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0583E8" w14:textId="77777777" w:rsidR="00CE760D" w:rsidRPr="007530FB" w:rsidRDefault="00CE760D" w:rsidP="007530FB">
      <w:pPr>
        <w:spacing w:after="0" w:line="247" w:lineRule="auto"/>
        <w:jc w:val="both"/>
        <w:rPr>
          <w:rFonts w:eastAsia="Calibri" w:cstheme="minorHAnsi"/>
          <w:sz w:val="20"/>
          <w:szCs w:val="20"/>
        </w:rPr>
      </w:pPr>
    </w:p>
    <w:p w14:paraId="53A22E87" w14:textId="77777777" w:rsidR="00CE760D" w:rsidRPr="007530FB" w:rsidRDefault="00CE760D" w:rsidP="007530FB">
      <w:pPr>
        <w:spacing w:after="0" w:line="247" w:lineRule="auto"/>
        <w:jc w:val="both"/>
        <w:rPr>
          <w:rFonts w:eastAsia="Calibri" w:cstheme="minorHAnsi"/>
          <w:sz w:val="20"/>
          <w:szCs w:val="20"/>
        </w:rPr>
      </w:pPr>
    </w:p>
    <w:p w14:paraId="0FDFC351" w14:textId="77777777" w:rsidR="00CE760D" w:rsidRPr="007530FB" w:rsidRDefault="00CE760D" w:rsidP="007530FB">
      <w:pPr>
        <w:spacing w:after="0" w:line="247" w:lineRule="auto"/>
        <w:jc w:val="both"/>
        <w:rPr>
          <w:rFonts w:eastAsia="Calibri" w:cstheme="minorHAnsi"/>
          <w:sz w:val="20"/>
          <w:szCs w:val="20"/>
        </w:rPr>
      </w:pPr>
    </w:p>
    <w:p w14:paraId="1654BED7" w14:textId="77777777" w:rsidR="007D20E7" w:rsidRPr="007530FB" w:rsidRDefault="007D20E7" w:rsidP="0089245F">
      <w:pPr>
        <w:spacing w:after="0" w:line="247" w:lineRule="auto"/>
        <w:jc w:val="center"/>
        <w:rPr>
          <w:rFonts w:eastAsia="Calibri" w:cstheme="minorHAnsi"/>
          <w:b/>
          <w:color w:val="000000"/>
          <w:sz w:val="20"/>
          <w:szCs w:val="20"/>
        </w:rPr>
      </w:pPr>
      <w:r w:rsidRPr="007530FB">
        <w:rPr>
          <w:rFonts w:eastAsia="Calibri" w:cstheme="minorHAnsi"/>
          <w:b/>
          <w:color w:val="000000"/>
          <w:sz w:val="20"/>
          <w:szCs w:val="20"/>
        </w:rPr>
        <w:t>NAROČNIK:</w:t>
      </w:r>
    </w:p>
    <w:p w14:paraId="4C29EB5D" w14:textId="77777777" w:rsidR="007D20E7" w:rsidRPr="007530FB" w:rsidRDefault="007D20E7" w:rsidP="0089245F">
      <w:pPr>
        <w:spacing w:after="0" w:line="247" w:lineRule="auto"/>
        <w:jc w:val="center"/>
        <w:rPr>
          <w:rFonts w:eastAsia="Calibri" w:cstheme="minorHAnsi"/>
          <w:color w:val="000000"/>
          <w:sz w:val="20"/>
          <w:szCs w:val="20"/>
        </w:rPr>
      </w:pPr>
      <w:r w:rsidRPr="007530FB">
        <w:rPr>
          <w:rFonts w:eastAsia="Calibri" w:cstheme="minorHAnsi"/>
          <w:color w:val="000000"/>
          <w:sz w:val="20"/>
          <w:szCs w:val="20"/>
        </w:rPr>
        <w:t>HS</w:t>
      </w:r>
      <w:r w:rsidR="00C60CBF">
        <w:rPr>
          <w:rFonts w:eastAsia="Calibri" w:cstheme="minorHAnsi"/>
          <w:color w:val="000000"/>
          <w:sz w:val="20"/>
          <w:szCs w:val="20"/>
        </w:rPr>
        <w:t>E</w:t>
      </w:r>
      <w:r w:rsidRPr="007530FB">
        <w:rPr>
          <w:rFonts w:eastAsia="Calibri" w:cstheme="minorHAnsi"/>
          <w:color w:val="000000"/>
          <w:sz w:val="20"/>
          <w:szCs w:val="20"/>
        </w:rPr>
        <w:t xml:space="preserve"> </w:t>
      </w:r>
      <w:r w:rsidR="00C60CBF">
        <w:rPr>
          <w:rFonts w:eastAsia="Calibri" w:cstheme="minorHAnsi"/>
          <w:color w:val="000000"/>
          <w:sz w:val="20"/>
          <w:szCs w:val="20"/>
        </w:rPr>
        <w:t>Invest</w:t>
      </w:r>
      <w:r w:rsidRPr="007530FB">
        <w:rPr>
          <w:rFonts w:eastAsia="Calibri" w:cstheme="minorHAnsi"/>
          <w:color w:val="000000"/>
          <w:sz w:val="20"/>
          <w:szCs w:val="20"/>
        </w:rPr>
        <w:t xml:space="preserve"> d.o.o.</w:t>
      </w:r>
    </w:p>
    <w:p w14:paraId="7F371D88" w14:textId="77777777" w:rsidR="00CE760D" w:rsidRPr="007530FB" w:rsidRDefault="00C60CBF" w:rsidP="0089245F">
      <w:pPr>
        <w:spacing w:after="0" w:line="247" w:lineRule="auto"/>
        <w:jc w:val="center"/>
        <w:rPr>
          <w:rFonts w:eastAsia="Calibri" w:cstheme="minorHAnsi"/>
          <w:color w:val="000000"/>
          <w:sz w:val="20"/>
          <w:szCs w:val="20"/>
        </w:rPr>
      </w:pPr>
      <w:r w:rsidRPr="00C60CBF">
        <w:rPr>
          <w:rFonts w:eastAsia="Calibri" w:cstheme="minorHAnsi"/>
          <w:color w:val="000000"/>
          <w:sz w:val="20"/>
          <w:szCs w:val="20"/>
        </w:rPr>
        <w:t>Obrežna 170, 2000 Maribor</w:t>
      </w:r>
    </w:p>
    <w:p w14:paraId="0074E6F1" w14:textId="77777777" w:rsidR="00CE760D" w:rsidRPr="007530FB" w:rsidRDefault="00CE760D" w:rsidP="0089245F">
      <w:pPr>
        <w:spacing w:after="0" w:line="247" w:lineRule="auto"/>
        <w:jc w:val="both"/>
        <w:rPr>
          <w:rFonts w:eastAsia="Calibri" w:cstheme="minorHAnsi"/>
          <w:sz w:val="20"/>
          <w:szCs w:val="20"/>
        </w:rPr>
      </w:pPr>
    </w:p>
    <w:p w14:paraId="1FCC5AD5" w14:textId="77777777" w:rsidR="00CE760D" w:rsidRPr="007530FB" w:rsidRDefault="00CE760D" w:rsidP="0089245F">
      <w:pPr>
        <w:spacing w:after="0" w:line="247" w:lineRule="auto"/>
        <w:jc w:val="both"/>
        <w:rPr>
          <w:rFonts w:eastAsia="Calibri" w:cstheme="minorHAnsi"/>
          <w:sz w:val="20"/>
          <w:szCs w:val="20"/>
        </w:rPr>
      </w:pPr>
    </w:p>
    <w:p w14:paraId="7DC56874" w14:textId="77777777" w:rsidR="00CE760D" w:rsidRPr="007530FB" w:rsidRDefault="00CE760D" w:rsidP="0089245F">
      <w:pPr>
        <w:spacing w:after="0" w:line="247" w:lineRule="auto"/>
        <w:jc w:val="both"/>
        <w:rPr>
          <w:rFonts w:eastAsia="Calibri" w:cstheme="minorHAnsi"/>
          <w:sz w:val="20"/>
          <w:szCs w:val="20"/>
        </w:rPr>
      </w:pPr>
    </w:p>
    <w:p w14:paraId="194535FF" w14:textId="77777777" w:rsidR="00CE760D" w:rsidRPr="007530FB" w:rsidRDefault="00CE760D" w:rsidP="0089245F">
      <w:pPr>
        <w:spacing w:after="0" w:line="247" w:lineRule="auto"/>
        <w:jc w:val="center"/>
        <w:rPr>
          <w:rFonts w:eastAsia="Calibri" w:cstheme="minorHAnsi"/>
          <w:b/>
          <w:sz w:val="20"/>
          <w:szCs w:val="20"/>
        </w:rPr>
      </w:pPr>
    </w:p>
    <w:p w14:paraId="0F353FA5" w14:textId="77777777" w:rsidR="007D20E7" w:rsidRPr="007530FB" w:rsidRDefault="007D20E7" w:rsidP="0089245F">
      <w:pPr>
        <w:spacing w:after="0" w:line="247" w:lineRule="auto"/>
        <w:jc w:val="center"/>
        <w:rPr>
          <w:rFonts w:eastAsia="Calibri" w:cstheme="minorHAnsi"/>
          <w:color w:val="000000"/>
          <w:sz w:val="20"/>
          <w:szCs w:val="20"/>
        </w:rPr>
      </w:pPr>
    </w:p>
    <w:p w14:paraId="08D765C7" w14:textId="77777777" w:rsidR="007D20E7" w:rsidRPr="007530FB" w:rsidRDefault="007D20E7" w:rsidP="0089245F">
      <w:pPr>
        <w:spacing w:after="0" w:line="247" w:lineRule="auto"/>
        <w:jc w:val="center"/>
        <w:rPr>
          <w:rFonts w:eastAsia="Calibri" w:cstheme="minorHAnsi"/>
          <w:color w:val="000000"/>
          <w:sz w:val="20"/>
          <w:szCs w:val="20"/>
        </w:rPr>
      </w:pPr>
      <w:r w:rsidRPr="007530FB">
        <w:rPr>
          <w:rFonts w:eastAsia="Calibri" w:cstheme="minorHAnsi"/>
          <w:color w:val="000000"/>
          <w:sz w:val="20"/>
          <w:szCs w:val="20"/>
        </w:rPr>
        <w:t>DOKUMENTACIJA V ZVEZI Z ODDAJO JAVNEGA NAROČILA:</w:t>
      </w:r>
    </w:p>
    <w:tbl>
      <w:tblPr>
        <w:tblStyle w:val="Tabelamrea1"/>
        <w:tblW w:w="9634" w:type="dxa"/>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634"/>
      </w:tblGrid>
      <w:tr w:rsidR="007D20E7" w:rsidRPr="007530FB" w14:paraId="0BE1BEB8" w14:textId="77777777" w:rsidTr="00492C9F">
        <w:tc>
          <w:tcPr>
            <w:tcW w:w="9634" w:type="dxa"/>
            <w:shd w:val="clear" w:color="auto" w:fill="F2F2F2" w:themeFill="background1" w:themeFillShade="F2"/>
          </w:tcPr>
          <w:p w14:paraId="4A6825AF" w14:textId="77777777" w:rsidR="007D20E7" w:rsidRPr="007530FB" w:rsidRDefault="007D20E7" w:rsidP="0089245F">
            <w:pPr>
              <w:spacing w:line="247" w:lineRule="auto"/>
              <w:jc w:val="center"/>
              <w:rPr>
                <w:rFonts w:eastAsia="Calibri" w:cstheme="minorHAnsi"/>
                <w:color w:val="000000"/>
                <w:sz w:val="20"/>
                <w:szCs w:val="20"/>
              </w:rPr>
            </w:pPr>
          </w:p>
          <w:p w14:paraId="187A92BA" w14:textId="77777777" w:rsidR="007D20E7" w:rsidRPr="00492C9F" w:rsidRDefault="007D20E7" w:rsidP="0089245F">
            <w:pPr>
              <w:spacing w:line="247" w:lineRule="auto"/>
              <w:jc w:val="center"/>
              <w:rPr>
                <w:rFonts w:eastAsia="Calibri" w:cstheme="minorHAnsi"/>
                <w:color w:val="4472C4" w:themeColor="accent1"/>
                <w:sz w:val="20"/>
                <w:szCs w:val="20"/>
              </w:rPr>
            </w:pPr>
          </w:p>
          <w:p w14:paraId="315BAF7B" w14:textId="57DA05A0" w:rsidR="007D20E7" w:rsidRPr="00492C9F" w:rsidRDefault="00906E22" w:rsidP="001F2C0B">
            <w:pPr>
              <w:spacing w:line="247" w:lineRule="auto"/>
              <w:jc w:val="center"/>
              <w:rPr>
                <w:rFonts w:eastAsia="Calibri" w:cstheme="minorHAnsi"/>
                <w:color w:val="4472C4" w:themeColor="accent1"/>
                <w:sz w:val="20"/>
                <w:szCs w:val="20"/>
              </w:rPr>
            </w:pPr>
            <w:r>
              <w:rPr>
                <w:rFonts w:eastAsia="Calibri" w:cstheme="minorHAnsi"/>
                <w:b/>
                <w:color w:val="4472C4" w:themeColor="accent1"/>
                <w:sz w:val="20"/>
                <w:szCs w:val="20"/>
              </w:rPr>
              <w:t>»Izdelava projektne dokumentacije za HE Renke, HE Suhadol in HE Trbovlje in pripravo tehničnih strokovnih podlag za utemeljitev končnih projektnih rešitev«</w:t>
            </w:r>
          </w:p>
          <w:p w14:paraId="2567C738" w14:textId="77777777" w:rsidR="007D20E7" w:rsidRPr="007530FB" w:rsidRDefault="007D20E7" w:rsidP="0089245F">
            <w:pPr>
              <w:spacing w:line="247" w:lineRule="auto"/>
              <w:jc w:val="center"/>
              <w:rPr>
                <w:rFonts w:eastAsia="Calibri" w:cstheme="minorHAnsi"/>
                <w:color w:val="000000"/>
                <w:sz w:val="20"/>
                <w:szCs w:val="20"/>
              </w:rPr>
            </w:pPr>
          </w:p>
          <w:p w14:paraId="19527867" w14:textId="77777777" w:rsidR="007D20E7" w:rsidRPr="007530FB" w:rsidRDefault="007D20E7" w:rsidP="0089245F">
            <w:pPr>
              <w:spacing w:line="247" w:lineRule="auto"/>
              <w:jc w:val="center"/>
              <w:rPr>
                <w:rFonts w:eastAsia="Calibri" w:cstheme="minorHAnsi"/>
                <w:color w:val="000000"/>
                <w:sz w:val="20"/>
                <w:szCs w:val="20"/>
              </w:rPr>
            </w:pPr>
          </w:p>
        </w:tc>
      </w:tr>
    </w:tbl>
    <w:p w14:paraId="6E5E4E44" w14:textId="6ADE6901" w:rsidR="007D20E7" w:rsidRPr="007530FB" w:rsidRDefault="007D20E7" w:rsidP="0089245F">
      <w:pPr>
        <w:spacing w:after="0" w:line="247" w:lineRule="auto"/>
        <w:jc w:val="center"/>
        <w:rPr>
          <w:rFonts w:eastAsia="Calibri" w:cstheme="minorHAnsi"/>
          <w:color w:val="000000"/>
          <w:sz w:val="20"/>
          <w:szCs w:val="20"/>
        </w:rPr>
      </w:pPr>
      <w:r w:rsidRPr="007530FB">
        <w:rPr>
          <w:rFonts w:eastAsia="Calibri" w:cstheme="minorHAnsi"/>
          <w:color w:val="000000"/>
          <w:sz w:val="20"/>
          <w:szCs w:val="20"/>
        </w:rPr>
        <w:t xml:space="preserve">za oddajo javnega </w:t>
      </w:r>
      <w:r w:rsidRPr="001863D8">
        <w:rPr>
          <w:rFonts w:eastAsia="Calibri" w:cstheme="minorHAnsi"/>
          <w:color w:val="000000"/>
          <w:sz w:val="20"/>
          <w:szCs w:val="20"/>
        </w:rPr>
        <w:t xml:space="preserve">naročila po </w:t>
      </w:r>
      <w:r w:rsidR="00906E22">
        <w:rPr>
          <w:rFonts w:eastAsia="Calibri" w:cstheme="minorHAnsi"/>
          <w:color w:val="000000"/>
          <w:sz w:val="20"/>
          <w:szCs w:val="20"/>
        </w:rPr>
        <w:t>postopku s pogajanji z objavo</w:t>
      </w:r>
    </w:p>
    <w:p w14:paraId="32ED7419" w14:textId="77777777" w:rsidR="007D20E7" w:rsidRPr="007530FB" w:rsidRDefault="007D20E7" w:rsidP="0089245F">
      <w:pPr>
        <w:spacing w:after="0" w:line="247" w:lineRule="auto"/>
        <w:rPr>
          <w:rFonts w:eastAsia="Calibri" w:cstheme="minorHAnsi"/>
          <w:color w:val="000000"/>
          <w:sz w:val="20"/>
          <w:szCs w:val="20"/>
        </w:rPr>
      </w:pPr>
    </w:p>
    <w:p w14:paraId="5A8BC46A" w14:textId="77777777" w:rsidR="007D20E7" w:rsidRPr="007530FB" w:rsidRDefault="007D20E7" w:rsidP="0089245F">
      <w:pPr>
        <w:spacing w:after="0" w:line="247" w:lineRule="auto"/>
        <w:rPr>
          <w:rFonts w:eastAsia="Calibri" w:cstheme="minorHAnsi"/>
          <w:color w:val="000000"/>
          <w:sz w:val="20"/>
          <w:szCs w:val="20"/>
        </w:rPr>
      </w:pPr>
    </w:p>
    <w:p w14:paraId="3EFAEE79" w14:textId="77777777" w:rsidR="007D20E7" w:rsidRPr="007530FB" w:rsidRDefault="007D20E7" w:rsidP="0089245F">
      <w:pPr>
        <w:spacing w:after="0" w:line="247" w:lineRule="auto"/>
        <w:rPr>
          <w:rFonts w:eastAsia="Calibri" w:cstheme="minorHAnsi"/>
          <w:color w:val="000000"/>
          <w:sz w:val="20"/>
          <w:szCs w:val="20"/>
        </w:rPr>
      </w:pPr>
    </w:p>
    <w:p w14:paraId="3B9B7B3D" w14:textId="77777777" w:rsidR="007D20E7" w:rsidRPr="007530FB" w:rsidRDefault="007D20E7" w:rsidP="0089245F">
      <w:pPr>
        <w:spacing w:after="0" w:line="247" w:lineRule="auto"/>
        <w:jc w:val="right"/>
        <w:rPr>
          <w:rFonts w:eastAsia="Calibri" w:cstheme="minorHAnsi"/>
          <w:color w:val="000000"/>
          <w:sz w:val="20"/>
          <w:szCs w:val="20"/>
        </w:rPr>
      </w:pPr>
    </w:p>
    <w:p w14:paraId="56D3A07C" w14:textId="77777777" w:rsidR="007D20E7" w:rsidRPr="007530FB" w:rsidRDefault="007D20E7" w:rsidP="0089245F">
      <w:pPr>
        <w:spacing w:after="0" w:line="247" w:lineRule="auto"/>
        <w:rPr>
          <w:rFonts w:eastAsia="Calibri" w:cstheme="minorHAnsi"/>
          <w:color w:val="000000"/>
          <w:sz w:val="20"/>
          <w:szCs w:val="20"/>
        </w:rPr>
      </w:pPr>
    </w:p>
    <w:p w14:paraId="0FC0A046" w14:textId="77777777" w:rsidR="007D20E7" w:rsidRPr="007530FB" w:rsidRDefault="007D20E7" w:rsidP="0089245F">
      <w:pPr>
        <w:spacing w:after="0" w:line="247" w:lineRule="auto"/>
        <w:rPr>
          <w:rFonts w:eastAsia="Calibri" w:cstheme="minorHAnsi"/>
          <w:color w:val="000000"/>
          <w:sz w:val="20"/>
          <w:szCs w:val="20"/>
        </w:rPr>
      </w:pPr>
    </w:p>
    <w:p w14:paraId="6BD14E21" w14:textId="77777777" w:rsidR="007D20E7" w:rsidRPr="007530FB" w:rsidRDefault="007D20E7" w:rsidP="0089245F">
      <w:pPr>
        <w:spacing w:after="0" w:line="247" w:lineRule="auto"/>
        <w:rPr>
          <w:rFonts w:eastAsia="Calibri" w:cstheme="minorHAnsi"/>
          <w:color w:val="000000"/>
          <w:sz w:val="20"/>
          <w:szCs w:val="20"/>
        </w:rPr>
      </w:pPr>
    </w:p>
    <w:tbl>
      <w:tblPr>
        <w:tblStyle w:val="Tabe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D20E7" w:rsidRPr="007530FB" w14:paraId="0DAC5881" w14:textId="77777777" w:rsidTr="00437177">
        <w:trPr>
          <w:cantSplit/>
          <w:trHeight w:val="567"/>
        </w:trPr>
        <w:tc>
          <w:tcPr>
            <w:tcW w:w="4531" w:type="dxa"/>
            <w:vAlign w:val="center"/>
          </w:tcPr>
          <w:p w14:paraId="57AF4ABD" w14:textId="77777777" w:rsidR="007D20E7" w:rsidRPr="007530FB" w:rsidRDefault="00D96EA5" w:rsidP="0089245F">
            <w:pPr>
              <w:spacing w:line="247" w:lineRule="auto"/>
              <w:jc w:val="right"/>
              <w:rPr>
                <w:rFonts w:eastAsia="Calibri" w:cstheme="minorHAnsi"/>
                <w:b/>
                <w:color w:val="000000"/>
                <w:sz w:val="20"/>
                <w:szCs w:val="20"/>
              </w:rPr>
            </w:pPr>
            <w:r>
              <w:rPr>
                <w:rFonts w:eastAsia="Calibri" w:cstheme="minorHAnsi"/>
                <w:b/>
                <w:color w:val="000000"/>
                <w:sz w:val="20"/>
                <w:szCs w:val="20"/>
              </w:rPr>
              <w:t>NAZIV</w:t>
            </w:r>
          </w:p>
        </w:tc>
        <w:tc>
          <w:tcPr>
            <w:tcW w:w="4531" w:type="dxa"/>
            <w:vAlign w:val="center"/>
          </w:tcPr>
          <w:p w14:paraId="7AD30D26" w14:textId="1E2CE434" w:rsidR="007D20E7" w:rsidRPr="007530FB" w:rsidRDefault="00906E22" w:rsidP="005015DD">
            <w:pPr>
              <w:spacing w:line="247" w:lineRule="auto"/>
              <w:rPr>
                <w:rFonts w:eastAsia="Calibri" w:cstheme="minorHAnsi"/>
                <w:color w:val="000000"/>
                <w:sz w:val="20"/>
                <w:szCs w:val="20"/>
              </w:rPr>
            </w:pPr>
            <w:r>
              <w:rPr>
                <w:rFonts w:eastAsia="Calibri" w:cstheme="minorHAnsi"/>
                <w:color w:val="000000"/>
                <w:sz w:val="20"/>
                <w:szCs w:val="20"/>
              </w:rPr>
              <w:t>»Izdelava projektne dokumentacije za HE Renke, HE Suhadol in HE Trbovlje in pripravo tehničnih strokovnih podlag za utemeljitev končnih projektnih rešitev«</w:t>
            </w:r>
          </w:p>
        </w:tc>
      </w:tr>
      <w:tr w:rsidR="007D20E7" w:rsidRPr="007530FB" w14:paraId="6A29808E" w14:textId="77777777" w:rsidTr="00437177">
        <w:trPr>
          <w:cantSplit/>
          <w:trHeight w:val="567"/>
        </w:trPr>
        <w:tc>
          <w:tcPr>
            <w:tcW w:w="4531" w:type="dxa"/>
            <w:vAlign w:val="center"/>
          </w:tcPr>
          <w:p w14:paraId="27CBFD58" w14:textId="77777777" w:rsidR="007D20E7" w:rsidRPr="007530FB" w:rsidRDefault="007D20E7" w:rsidP="0089245F">
            <w:pPr>
              <w:spacing w:line="247" w:lineRule="auto"/>
              <w:jc w:val="right"/>
              <w:rPr>
                <w:rFonts w:eastAsia="Calibri" w:cstheme="minorHAnsi"/>
                <w:b/>
                <w:color w:val="000000"/>
                <w:sz w:val="20"/>
                <w:szCs w:val="20"/>
              </w:rPr>
            </w:pPr>
            <w:r w:rsidRPr="007530FB">
              <w:rPr>
                <w:rFonts w:eastAsia="Calibri" w:cstheme="minorHAnsi"/>
                <w:b/>
                <w:color w:val="000000"/>
                <w:sz w:val="20"/>
                <w:szCs w:val="20"/>
              </w:rPr>
              <w:t>VRSTA JAVNEGA NAROČILA</w:t>
            </w:r>
          </w:p>
        </w:tc>
        <w:tc>
          <w:tcPr>
            <w:tcW w:w="4531" w:type="dxa"/>
            <w:vAlign w:val="center"/>
          </w:tcPr>
          <w:p w14:paraId="57C2E073" w14:textId="7DD525EF" w:rsidR="007D20E7" w:rsidRPr="007530FB" w:rsidRDefault="00A27419" w:rsidP="0089245F">
            <w:pPr>
              <w:spacing w:line="247" w:lineRule="auto"/>
              <w:rPr>
                <w:rFonts w:eastAsia="Calibri" w:cstheme="minorHAnsi"/>
                <w:color w:val="000000"/>
                <w:sz w:val="20"/>
                <w:szCs w:val="20"/>
              </w:rPr>
            </w:pPr>
            <w:r>
              <w:rPr>
                <w:rFonts w:eastAsia="Calibri" w:cstheme="minorHAnsi"/>
                <w:color w:val="000000"/>
                <w:sz w:val="20"/>
                <w:szCs w:val="20"/>
              </w:rPr>
              <w:t>j</w:t>
            </w:r>
            <w:r w:rsidR="007D20E7" w:rsidRPr="007530FB">
              <w:rPr>
                <w:rFonts w:eastAsia="Calibri" w:cstheme="minorHAnsi"/>
                <w:color w:val="000000"/>
                <w:sz w:val="20"/>
                <w:szCs w:val="20"/>
              </w:rPr>
              <w:t xml:space="preserve">avno naročilo </w:t>
            </w:r>
            <w:r w:rsidR="00906E22">
              <w:rPr>
                <w:rFonts w:eastAsia="Calibri" w:cstheme="minorHAnsi"/>
                <w:color w:val="000000"/>
                <w:sz w:val="20"/>
                <w:szCs w:val="20"/>
              </w:rPr>
              <w:t>storitev</w:t>
            </w:r>
          </w:p>
        </w:tc>
      </w:tr>
      <w:tr w:rsidR="007D20E7" w:rsidRPr="007530FB" w14:paraId="079FB54B" w14:textId="77777777" w:rsidTr="00437177">
        <w:trPr>
          <w:cantSplit/>
          <w:trHeight w:val="567"/>
        </w:trPr>
        <w:tc>
          <w:tcPr>
            <w:tcW w:w="4531" w:type="dxa"/>
            <w:vAlign w:val="center"/>
          </w:tcPr>
          <w:p w14:paraId="5535AD30" w14:textId="77777777" w:rsidR="007D20E7" w:rsidRPr="007530FB" w:rsidRDefault="007D20E7" w:rsidP="0089245F">
            <w:pPr>
              <w:spacing w:line="247" w:lineRule="auto"/>
              <w:jc w:val="right"/>
              <w:rPr>
                <w:rFonts w:eastAsia="Calibri" w:cstheme="minorHAnsi"/>
                <w:b/>
                <w:color w:val="000000"/>
                <w:sz w:val="20"/>
                <w:szCs w:val="20"/>
              </w:rPr>
            </w:pPr>
            <w:r w:rsidRPr="007530FB">
              <w:rPr>
                <w:rFonts w:eastAsia="Calibri" w:cstheme="minorHAnsi"/>
                <w:b/>
                <w:color w:val="000000"/>
                <w:sz w:val="20"/>
                <w:szCs w:val="20"/>
              </w:rPr>
              <w:t>INTERNA NAROČNIKOVA ŠTEVILKA POSTOPKA</w:t>
            </w:r>
          </w:p>
        </w:tc>
        <w:tc>
          <w:tcPr>
            <w:tcW w:w="4531" w:type="dxa"/>
            <w:vAlign w:val="center"/>
          </w:tcPr>
          <w:p w14:paraId="0741EFF8" w14:textId="1498C943" w:rsidR="007D20E7" w:rsidRPr="007530FB" w:rsidRDefault="002B1228" w:rsidP="00C839E2">
            <w:pPr>
              <w:spacing w:line="247" w:lineRule="auto"/>
              <w:rPr>
                <w:rFonts w:eastAsia="Calibri" w:cstheme="minorHAnsi"/>
                <w:color w:val="000000"/>
                <w:sz w:val="20"/>
                <w:szCs w:val="20"/>
              </w:rPr>
            </w:pPr>
            <w:r>
              <w:rPr>
                <w:rFonts w:eastAsia="Calibri" w:cstheme="minorHAnsi"/>
                <w:color w:val="000000"/>
                <w:sz w:val="20"/>
                <w:szCs w:val="20"/>
              </w:rPr>
              <w:t>5-2021-001</w:t>
            </w:r>
          </w:p>
        </w:tc>
      </w:tr>
      <w:tr w:rsidR="007D20E7" w:rsidRPr="007530FB" w14:paraId="6E5B7B39" w14:textId="77777777" w:rsidTr="00437177">
        <w:trPr>
          <w:cantSplit/>
          <w:trHeight w:val="567"/>
        </w:trPr>
        <w:tc>
          <w:tcPr>
            <w:tcW w:w="4531" w:type="dxa"/>
            <w:vAlign w:val="center"/>
          </w:tcPr>
          <w:p w14:paraId="14FABA91" w14:textId="77777777" w:rsidR="007D20E7" w:rsidRPr="007530FB" w:rsidRDefault="007D20E7" w:rsidP="0089245F">
            <w:pPr>
              <w:spacing w:line="247" w:lineRule="auto"/>
              <w:jc w:val="right"/>
              <w:rPr>
                <w:rFonts w:eastAsia="Calibri" w:cstheme="minorHAnsi"/>
                <w:b/>
                <w:color w:val="000000"/>
                <w:sz w:val="20"/>
                <w:szCs w:val="20"/>
              </w:rPr>
            </w:pPr>
            <w:r w:rsidRPr="007530FB">
              <w:rPr>
                <w:rFonts w:eastAsia="Calibri" w:cstheme="minorHAnsi"/>
                <w:b/>
                <w:color w:val="000000"/>
                <w:sz w:val="20"/>
                <w:szCs w:val="20"/>
              </w:rPr>
              <w:t>DATUM</w:t>
            </w:r>
          </w:p>
        </w:tc>
        <w:tc>
          <w:tcPr>
            <w:tcW w:w="4531" w:type="dxa"/>
            <w:vAlign w:val="center"/>
          </w:tcPr>
          <w:p w14:paraId="71D4089E" w14:textId="77777777" w:rsidR="007D20E7" w:rsidRPr="007530FB" w:rsidRDefault="001863D8" w:rsidP="001863D8">
            <w:pPr>
              <w:spacing w:line="247" w:lineRule="auto"/>
              <w:rPr>
                <w:rFonts w:eastAsia="Calibri" w:cstheme="minorHAnsi"/>
                <w:color w:val="000000"/>
                <w:sz w:val="20"/>
                <w:szCs w:val="20"/>
              </w:rPr>
            </w:pPr>
            <w:r>
              <w:rPr>
                <w:rFonts w:eastAsia="Calibri" w:cstheme="minorHAnsi"/>
                <w:color w:val="000000"/>
                <w:sz w:val="20"/>
                <w:szCs w:val="20"/>
              </w:rPr>
              <w:t>Maj</w:t>
            </w:r>
            <w:r w:rsidR="00D950AB">
              <w:rPr>
                <w:rFonts w:eastAsia="Calibri" w:cstheme="minorHAnsi"/>
                <w:color w:val="000000"/>
                <w:sz w:val="20"/>
                <w:szCs w:val="20"/>
              </w:rPr>
              <w:t xml:space="preserve"> </w:t>
            </w:r>
            <w:r w:rsidR="00D61FBC">
              <w:rPr>
                <w:rFonts w:eastAsia="Calibri" w:cstheme="minorHAnsi"/>
                <w:color w:val="000000"/>
                <w:sz w:val="20"/>
                <w:szCs w:val="20"/>
              </w:rPr>
              <w:t>202</w:t>
            </w:r>
            <w:r w:rsidR="004639BF">
              <w:rPr>
                <w:rFonts w:eastAsia="Calibri" w:cstheme="minorHAnsi"/>
                <w:color w:val="000000"/>
                <w:sz w:val="20"/>
                <w:szCs w:val="20"/>
              </w:rPr>
              <w:t>1</w:t>
            </w:r>
          </w:p>
        </w:tc>
      </w:tr>
    </w:tbl>
    <w:p w14:paraId="46933437" w14:textId="77777777" w:rsidR="00CE760D" w:rsidRPr="007530FB" w:rsidRDefault="00CE760D" w:rsidP="0089245F">
      <w:pPr>
        <w:spacing w:after="0" w:line="247" w:lineRule="auto"/>
        <w:jc w:val="center"/>
        <w:rPr>
          <w:rFonts w:eastAsia="Calibri" w:cstheme="minorHAnsi"/>
          <w:b/>
          <w:sz w:val="20"/>
          <w:szCs w:val="20"/>
        </w:rPr>
      </w:pPr>
    </w:p>
    <w:p w14:paraId="1846FB39" w14:textId="77777777" w:rsidR="00CE760D" w:rsidRPr="007530FB" w:rsidRDefault="00CE760D" w:rsidP="0089245F">
      <w:pPr>
        <w:spacing w:after="0" w:line="247" w:lineRule="auto"/>
        <w:jc w:val="center"/>
        <w:rPr>
          <w:rFonts w:eastAsia="Calibri" w:cstheme="minorHAnsi"/>
          <w:b/>
          <w:sz w:val="20"/>
          <w:szCs w:val="20"/>
        </w:rPr>
      </w:pPr>
    </w:p>
    <w:p w14:paraId="762079FE" w14:textId="77777777" w:rsidR="00ED5926" w:rsidRPr="007530FB" w:rsidRDefault="00ED5926" w:rsidP="0089245F">
      <w:pPr>
        <w:spacing w:after="0" w:line="247" w:lineRule="auto"/>
        <w:jc w:val="center"/>
        <w:rPr>
          <w:rFonts w:eastAsia="Calibri" w:cstheme="minorHAnsi"/>
          <w:b/>
          <w:sz w:val="20"/>
          <w:szCs w:val="20"/>
        </w:rPr>
      </w:pPr>
    </w:p>
    <w:p w14:paraId="56F4FFA1" w14:textId="77777777" w:rsidR="00CE760D" w:rsidRPr="007530FB" w:rsidRDefault="00CE760D" w:rsidP="0089245F">
      <w:pPr>
        <w:spacing w:after="0" w:line="247" w:lineRule="auto"/>
        <w:rPr>
          <w:rFonts w:eastAsia="Calibri" w:cstheme="minorHAnsi"/>
          <w:sz w:val="20"/>
          <w:szCs w:val="20"/>
        </w:rPr>
      </w:pPr>
    </w:p>
    <w:p w14:paraId="0FFFB528" w14:textId="77777777" w:rsidR="00457068" w:rsidRPr="007530FB" w:rsidRDefault="00457068" w:rsidP="0089245F">
      <w:pPr>
        <w:spacing w:after="0" w:line="247" w:lineRule="auto"/>
        <w:rPr>
          <w:rFonts w:eastAsia="Calibri" w:cstheme="minorHAnsi"/>
          <w:sz w:val="20"/>
          <w:szCs w:val="20"/>
        </w:rPr>
      </w:pPr>
    </w:p>
    <w:p w14:paraId="5FD5880F" w14:textId="77777777" w:rsidR="00457068" w:rsidRPr="007530FB" w:rsidRDefault="00457068" w:rsidP="0089245F">
      <w:pPr>
        <w:spacing w:after="0" w:line="247" w:lineRule="auto"/>
        <w:rPr>
          <w:rFonts w:eastAsia="Calibri" w:cstheme="minorHAnsi"/>
          <w:sz w:val="20"/>
          <w:szCs w:val="20"/>
        </w:rPr>
      </w:pPr>
    </w:p>
    <w:p w14:paraId="1DD1A10F" w14:textId="77777777" w:rsidR="00457068" w:rsidRPr="007530FB" w:rsidRDefault="00457068" w:rsidP="0089245F">
      <w:pPr>
        <w:spacing w:after="0" w:line="247" w:lineRule="auto"/>
        <w:rPr>
          <w:rFonts w:eastAsia="Calibri" w:cstheme="minorHAnsi"/>
          <w:sz w:val="20"/>
          <w:szCs w:val="20"/>
        </w:rPr>
      </w:pPr>
    </w:p>
    <w:p w14:paraId="0E1C8EB9" w14:textId="77777777" w:rsidR="00457068" w:rsidRPr="007530FB" w:rsidRDefault="00457068" w:rsidP="0089245F">
      <w:pPr>
        <w:spacing w:after="0" w:line="247" w:lineRule="auto"/>
        <w:rPr>
          <w:rFonts w:eastAsia="Calibri" w:cstheme="minorHAnsi"/>
          <w:sz w:val="20"/>
          <w:szCs w:val="20"/>
        </w:rPr>
      </w:pPr>
    </w:p>
    <w:p w14:paraId="789C139D" w14:textId="77777777" w:rsidR="00BD17A6" w:rsidRPr="007530FB" w:rsidRDefault="00BD17A6" w:rsidP="0089245F">
      <w:pPr>
        <w:spacing w:after="0" w:line="247" w:lineRule="auto"/>
        <w:rPr>
          <w:rFonts w:eastAsia="Calibri" w:cstheme="minorHAnsi"/>
          <w:sz w:val="20"/>
          <w:szCs w:val="20"/>
        </w:rPr>
      </w:pPr>
    </w:p>
    <w:p w14:paraId="16A96805" w14:textId="77777777" w:rsidR="00457068" w:rsidRDefault="00457068" w:rsidP="0089245F">
      <w:pPr>
        <w:spacing w:after="0" w:line="247" w:lineRule="auto"/>
        <w:rPr>
          <w:rFonts w:eastAsia="Calibri" w:cstheme="minorHAnsi"/>
          <w:sz w:val="20"/>
          <w:szCs w:val="20"/>
        </w:rPr>
      </w:pPr>
    </w:p>
    <w:p w14:paraId="7C085690" w14:textId="77777777" w:rsidR="00B56404" w:rsidRDefault="00B56404" w:rsidP="0089245F">
      <w:pPr>
        <w:spacing w:after="0" w:line="247" w:lineRule="auto"/>
        <w:rPr>
          <w:rFonts w:eastAsia="Calibri" w:cstheme="minorHAnsi"/>
          <w:sz w:val="20"/>
          <w:szCs w:val="20"/>
        </w:rPr>
      </w:pPr>
    </w:p>
    <w:p w14:paraId="66EDCED7" w14:textId="77777777" w:rsidR="00B56404" w:rsidRDefault="00B56404" w:rsidP="0089245F">
      <w:pPr>
        <w:spacing w:after="0" w:line="247" w:lineRule="auto"/>
        <w:rPr>
          <w:rFonts w:eastAsia="Calibri" w:cstheme="minorHAnsi"/>
          <w:sz w:val="20"/>
          <w:szCs w:val="20"/>
        </w:rPr>
      </w:pPr>
    </w:p>
    <w:p w14:paraId="4C250A1D" w14:textId="77777777" w:rsidR="00B56404" w:rsidRDefault="00B56404" w:rsidP="0089245F">
      <w:pPr>
        <w:spacing w:after="0" w:line="247" w:lineRule="auto"/>
        <w:rPr>
          <w:rFonts w:eastAsia="Calibri" w:cstheme="minorHAnsi"/>
          <w:sz w:val="20"/>
          <w:szCs w:val="20"/>
        </w:rPr>
      </w:pPr>
    </w:p>
    <w:p w14:paraId="4401C59D" w14:textId="77777777" w:rsidR="00B56404" w:rsidRDefault="00B56404" w:rsidP="0089245F">
      <w:pPr>
        <w:spacing w:after="0" w:line="247" w:lineRule="auto"/>
        <w:rPr>
          <w:rFonts w:eastAsia="Calibri" w:cstheme="minorHAnsi"/>
          <w:sz w:val="20"/>
          <w:szCs w:val="20"/>
        </w:rPr>
      </w:pPr>
    </w:p>
    <w:p w14:paraId="1306F207" w14:textId="77777777" w:rsidR="00C839E2" w:rsidRDefault="00C839E2" w:rsidP="0089245F">
      <w:pPr>
        <w:spacing w:after="0" w:line="247" w:lineRule="auto"/>
        <w:rPr>
          <w:rFonts w:eastAsia="Calibri" w:cstheme="minorHAnsi"/>
          <w:sz w:val="20"/>
          <w:szCs w:val="20"/>
        </w:rPr>
      </w:pPr>
    </w:p>
    <w:p w14:paraId="0C7FAFCB" w14:textId="77777777" w:rsidR="00B56404" w:rsidRDefault="00B56404" w:rsidP="0089245F">
      <w:pPr>
        <w:spacing w:after="0" w:line="247" w:lineRule="auto"/>
        <w:rPr>
          <w:rFonts w:eastAsia="Calibri" w:cstheme="minorHAnsi"/>
          <w:sz w:val="20"/>
          <w:szCs w:val="20"/>
        </w:rPr>
      </w:pPr>
    </w:p>
    <w:p w14:paraId="1987A988" w14:textId="77777777" w:rsidR="00B56404" w:rsidRDefault="00B56404" w:rsidP="0089245F">
      <w:pPr>
        <w:spacing w:after="0" w:line="247" w:lineRule="auto"/>
        <w:rPr>
          <w:rFonts w:eastAsia="Calibri" w:cstheme="minorHAnsi"/>
          <w:sz w:val="20"/>
          <w:szCs w:val="20"/>
        </w:rPr>
      </w:pPr>
    </w:p>
    <w:p w14:paraId="047F9562" w14:textId="77777777" w:rsidR="00B56404" w:rsidRDefault="00B56404" w:rsidP="0089245F">
      <w:pPr>
        <w:spacing w:after="0" w:line="247" w:lineRule="auto"/>
        <w:rPr>
          <w:rFonts w:eastAsia="Calibri" w:cstheme="minorHAnsi"/>
          <w:sz w:val="20"/>
          <w:szCs w:val="20"/>
        </w:rPr>
      </w:pPr>
    </w:p>
    <w:p w14:paraId="2D929550" w14:textId="77777777" w:rsidR="00F32C2D" w:rsidRDefault="00F32C2D" w:rsidP="0089245F">
      <w:pPr>
        <w:spacing w:after="0" w:line="247" w:lineRule="auto"/>
        <w:rPr>
          <w:rFonts w:eastAsia="Calibri" w:cstheme="minorHAnsi"/>
          <w:sz w:val="20"/>
          <w:szCs w:val="20"/>
        </w:rPr>
      </w:pPr>
    </w:p>
    <w:sdt>
      <w:sdtPr>
        <w:rPr>
          <w:rFonts w:asciiTheme="minorHAnsi" w:eastAsiaTheme="minorHAnsi" w:hAnsiTheme="minorHAnsi" w:cstheme="minorBidi"/>
          <w:b w:val="0"/>
          <w:bCs w:val="0"/>
          <w:color w:val="auto"/>
          <w:sz w:val="22"/>
          <w:szCs w:val="22"/>
          <w:lang w:eastAsia="en-US"/>
        </w:rPr>
        <w:id w:val="1056427037"/>
        <w:docPartObj>
          <w:docPartGallery w:val="Table of Contents"/>
          <w:docPartUnique/>
        </w:docPartObj>
      </w:sdtPr>
      <w:sdtEndPr/>
      <w:sdtContent>
        <w:p w14:paraId="6B76E731" w14:textId="77777777" w:rsidR="00025578" w:rsidRPr="00025578" w:rsidRDefault="00025578" w:rsidP="0089245F">
          <w:pPr>
            <w:pStyle w:val="NaslovTOC"/>
            <w:tabs>
              <w:tab w:val="left" w:pos="3516"/>
            </w:tabs>
            <w:spacing w:before="0" w:line="247" w:lineRule="auto"/>
            <w:rPr>
              <w:rFonts w:asciiTheme="minorHAnsi" w:hAnsiTheme="minorHAnsi" w:cstheme="minorHAnsi"/>
              <w:b w:val="0"/>
              <w:color w:val="000000" w:themeColor="text1"/>
              <w:sz w:val="20"/>
              <w:szCs w:val="20"/>
            </w:rPr>
          </w:pPr>
          <w:r w:rsidRPr="00025578">
            <w:rPr>
              <w:rFonts w:asciiTheme="minorHAnsi" w:hAnsiTheme="minorHAnsi" w:cstheme="minorHAnsi"/>
              <w:b w:val="0"/>
              <w:color w:val="000000" w:themeColor="text1"/>
              <w:sz w:val="20"/>
              <w:szCs w:val="20"/>
            </w:rPr>
            <w:t>Vsebina</w:t>
          </w:r>
          <w:r>
            <w:rPr>
              <w:rFonts w:asciiTheme="minorHAnsi" w:hAnsiTheme="minorHAnsi" w:cstheme="minorHAnsi"/>
              <w:b w:val="0"/>
              <w:color w:val="000000" w:themeColor="text1"/>
              <w:sz w:val="20"/>
              <w:szCs w:val="20"/>
            </w:rPr>
            <w:tab/>
          </w:r>
        </w:p>
        <w:p w14:paraId="5016C2B5" w14:textId="28A31B9C" w:rsidR="0047109D" w:rsidRDefault="00025578">
          <w:pPr>
            <w:pStyle w:val="Kazalovsebine1"/>
            <w:rPr>
              <w:rFonts w:asciiTheme="minorHAnsi" w:eastAsiaTheme="minorEastAsia" w:hAnsiTheme="minorHAnsi" w:cstheme="minorBidi"/>
              <w:b w:val="0"/>
              <w:bCs w:val="0"/>
              <w:caps w:val="0"/>
              <w:color w:val="auto"/>
              <w:sz w:val="22"/>
              <w:szCs w:val="22"/>
              <w:lang w:eastAsia="sl-SI"/>
            </w:rPr>
          </w:pPr>
          <w:r>
            <w:fldChar w:fldCharType="begin"/>
          </w:r>
          <w:r>
            <w:instrText xml:space="preserve"> TOC \o "1-3" \h \z \u </w:instrText>
          </w:r>
          <w:r>
            <w:fldChar w:fldCharType="separate"/>
          </w:r>
          <w:hyperlink w:anchor="_Toc72913896" w:history="1">
            <w:r w:rsidR="0047109D" w:rsidRPr="00D02490">
              <w:rPr>
                <w:rStyle w:val="Hiperpovezava"/>
              </w:rPr>
              <w:t>1.</w:t>
            </w:r>
            <w:r w:rsidR="0047109D">
              <w:rPr>
                <w:rFonts w:asciiTheme="minorHAnsi" w:eastAsiaTheme="minorEastAsia" w:hAnsiTheme="minorHAnsi" w:cstheme="minorBidi"/>
                <w:b w:val="0"/>
                <w:bCs w:val="0"/>
                <w:caps w:val="0"/>
                <w:color w:val="auto"/>
                <w:sz w:val="22"/>
                <w:szCs w:val="22"/>
                <w:lang w:eastAsia="sl-SI"/>
              </w:rPr>
              <w:tab/>
            </w:r>
            <w:r w:rsidR="0047109D" w:rsidRPr="00D02490">
              <w:rPr>
                <w:rStyle w:val="Hiperpovezava"/>
              </w:rPr>
              <w:t>POVABILO ZAINTERESIRANIM PONUDNIKOM K SODELOVANJU</w:t>
            </w:r>
            <w:r w:rsidR="0047109D">
              <w:rPr>
                <w:webHidden/>
              </w:rPr>
              <w:tab/>
            </w:r>
            <w:r w:rsidR="0047109D">
              <w:rPr>
                <w:webHidden/>
              </w:rPr>
              <w:fldChar w:fldCharType="begin"/>
            </w:r>
            <w:r w:rsidR="0047109D">
              <w:rPr>
                <w:webHidden/>
              </w:rPr>
              <w:instrText xml:space="preserve"> PAGEREF _Toc72913896 \h </w:instrText>
            </w:r>
            <w:r w:rsidR="0047109D">
              <w:rPr>
                <w:webHidden/>
              </w:rPr>
            </w:r>
            <w:r w:rsidR="0047109D">
              <w:rPr>
                <w:webHidden/>
              </w:rPr>
              <w:fldChar w:fldCharType="separate"/>
            </w:r>
            <w:r w:rsidR="0047109D">
              <w:rPr>
                <w:webHidden/>
              </w:rPr>
              <w:t>4</w:t>
            </w:r>
            <w:r w:rsidR="0047109D">
              <w:rPr>
                <w:webHidden/>
              </w:rPr>
              <w:fldChar w:fldCharType="end"/>
            </w:r>
          </w:hyperlink>
        </w:p>
        <w:p w14:paraId="14388222" w14:textId="33D8D223" w:rsidR="0047109D" w:rsidRDefault="00A031F3">
          <w:pPr>
            <w:pStyle w:val="Kazalovsebine1"/>
            <w:rPr>
              <w:rFonts w:asciiTheme="minorHAnsi" w:eastAsiaTheme="minorEastAsia" w:hAnsiTheme="minorHAnsi" w:cstheme="minorBidi"/>
              <w:b w:val="0"/>
              <w:bCs w:val="0"/>
              <w:caps w:val="0"/>
              <w:color w:val="auto"/>
              <w:sz w:val="22"/>
              <w:szCs w:val="22"/>
              <w:lang w:eastAsia="sl-SI"/>
            </w:rPr>
          </w:pPr>
          <w:hyperlink w:anchor="_Toc72913897" w:history="1">
            <w:r w:rsidR="0047109D" w:rsidRPr="00D02490">
              <w:rPr>
                <w:rStyle w:val="Hiperpovezava"/>
              </w:rPr>
              <w:t>2.</w:t>
            </w:r>
            <w:r w:rsidR="0047109D">
              <w:rPr>
                <w:rFonts w:asciiTheme="minorHAnsi" w:eastAsiaTheme="minorEastAsia" w:hAnsiTheme="minorHAnsi" w:cstheme="minorBidi"/>
                <w:b w:val="0"/>
                <w:bCs w:val="0"/>
                <w:caps w:val="0"/>
                <w:color w:val="auto"/>
                <w:sz w:val="22"/>
                <w:szCs w:val="22"/>
                <w:lang w:eastAsia="sl-SI"/>
              </w:rPr>
              <w:tab/>
            </w:r>
            <w:r w:rsidR="0047109D" w:rsidRPr="00D02490">
              <w:rPr>
                <w:rStyle w:val="Hiperpovezava"/>
              </w:rPr>
              <w:t>OZNAKA IN PREDMET JAVNEGA NAROČILA</w:t>
            </w:r>
            <w:r w:rsidR="0047109D">
              <w:rPr>
                <w:webHidden/>
              </w:rPr>
              <w:tab/>
            </w:r>
            <w:r w:rsidR="0047109D">
              <w:rPr>
                <w:webHidden/>
              </w:rPr>
              <w:fldChar w:fldCharType="begin"/>
            </w:r>
            <w:r w:rsidR="0047109D">
              <w:rPr>
                <w:webHidden/>
              </w:rPr>
              <w:instrText xml:space="preserve"> PAGEREF _Toc72913897 \h </w:instrText>
            </w:r>
            <w:r w:rsidR="0047109D">
              <w:rPr>
                <w:webHidden/>
              </w:rPr>
            </w:r>
            <w:r w:rsidR="0047109D">
              <w:rPr>
                <w:webHidden/>
              </w:rPr>
              <w:fldChar w:fldCharType="separate"/>
            </w:r>
            <w:r w:rsidR="0047109D">
              <w:rPr>
                <w:webHidden/>
              </w:rPr>
              <w:t>4</w:t>
            </w:r>
            <w:r w:rsidR="0047109D">
              <w:rPr>
                <w:webHidden/>
              </w:rPr>
              <w:fldChar w:fldCharType="end"/>
            </w:r>
          </w:hyperlink>
        </w:p>
        <w:p w14:paraId="56E506CD" w14:textId="19784ED8" w:rsidR="0047109D" w:rsidRDefault="00A031F3">
          <w:pPr>
            <w:pStyle w:val="Kazalovsebine1"/>
            <w:rPr>
              <w:rFonts w:asciiTheme="minorHAnsi" w:eastAsiaTheme="minorEastAsia" w:hAnsiTheme="minorHAnsi" w:cstheme="minorBidi"/>
              <w:b w:val="0"/>
              <w:bCs w:val="0"/>
              <w:caps w:val="0"/>
              <w:color w:val="auto"/>
              <w:sz w:val="22"/>
              <w:szCs w:val="22"/>
              <w:lang w:eastAsia="sl-SI"/>
            </w:rPr>
          </w:pPr>
          <w:hyperlink w:anchor="_Toc72913898" w:history="1">
            <w:r w:rsidR="0047109D" w:rsidRPr="00D02490">
              <w:rPr>
                <w:rStyle w:val="Hiperpovezava"/>
              </w:rPr>
              <w:t>3.</w:t>
            </w:r>
            <w:r w:rsidR="0047109D">
              <w:rPr>
                <w:rFonts w:asciiTheme="minorHAnsi" w:eastAsiaTheme="minorEastAsia" w:hAnsiTheme="minorHAnsi" w:cstheme="minorBidi"/>
                <w:b w:val="0"/>
                <w:bCs w:val="0"/>
                <w:caps w:val="0"/>
                <w:color w:val="auto"/>
                <w:sz w:val="22"/>
                <w:szCs w:val="22"/>
                <w:lang w:eastAsia="sl-SI"/>
              </w:rPr>
              <w:tab/>
            </w:r>
            <w:r w:rsidR="0047109D" w:rsidRPr="00D02490">
              <w:rPr>
                <w:rStyle w:val="Hiperpovezava"/>
              </w:rPr>
              <w:t>NAČIN ODDAJE JAVNEGA NAROČILA</w:t>
            </w:r>
            <w:r w:rsidR="0047109D">
              <w:rPr>
                <w:webHidden/>
              </w:rPr>
              <w:tab/>
            </w:r>
            <w:r w:rsidR="0047109D">
              <w:rPr>
                <w:webHidden/>
              </w:rPr>
              <w:fldChar w:fldCharType="begin"/>
            </w:r>
            <w:r w:rsidR="0047109D">
              <w:rPr>
                <w:webHidden/>
              </w:rPr>
              <w:instrText xml:space="preserve"> PAGEREF _Toc72913898 \h </w:instrText>
            </w:r>
            <w:r w:rsidR="0047109D">
              <w:rPr>
                <w:webHidden/>
              </w:rPr>
            </w:r>
            <w:r w:rsidR="0047109D">
              <w:rPr>
                <w:webHidden/>
              </w:rPr>
              <w:fldChar w:fldCharType="separate"/>
            </w:r>
            <w:r w:rsidR="0047109D">
              <w:rPr>
                <w:webHidden/>
              </w:rPr>
              <w:t>4</w:t>
            </w:r>
            <w:r w:rsidR="0047109D">
              <w:rPr>
                <w:webHidden/>
              </w:rPr>
              <w:fldChar w:fldCharType="end"/>
            </w:r>
          </w:hyperlink>
        </w:p>
        <w:p w14:paraId="2B42C602" w14:textId="65531B57" w:rsidR="0047109D" w:rsidRDefault="00A031F3">
          <w:pPr>
            <w:pStyle w:val="Kazalovsebine1"/>
            <w:rPr>
              <w:rFonts w:asciiTheme="minorHAnsi" w:eastAsiaTheme="minorEastAsia" w:hAnsiTheme="minorHAnsi" w:cstheme="minorBidi"/>
              <w:b w:val="0"/>
              <w:bCs w:val="0"/>
              <w:caps w:val="0"/>
              <w:color w:val="auto"/>
              <w:sz w:val="22"/>
              <w:szCs w:val="22"/>
              <w:lang w:eastAsia="sl-SI"/>
            </w:rPr>
          </w:pPr>
          <w:hyperlink w:anchor="_Toc72913899" w:history="1">
            <w:r w:rsidR="0047109D" w:rsidRPr="00D02490">
              <w:rPr>
                <w:rStyle w:val="Hiperpovezava"/>
              </w:rPr>
              <w:t>4.</w:t>
            </w:r>
            <w:r w:rsidR="0047109D">
              <w:rPr>
                <w:rFonts w:asciiTheme="minorHAnsi" w:eastAsiaTheme="minorEastAsia" w:hAnsiTheme="minorHAnsi" w:cstheme="minorBidi"/>
                <w:b w:val="0"/>
                <w:bCs w:val="0"/>
                <w:caps w:val="0"/>
                <w:color w:val="auto"/>
                <w:sz w:val="22"/>
                <w:szCs w:val="22"/>
                <w:lang w:eastAsia="sl-SI"/>
              </w:rPr>
              <w:tab/>
            </w:r>
            <w:r w:rsidR="0047109D" w:rsidRPr="00D02490">
              <w:rPr>
                <w:rStyle w:val="Hiperpovezava"/>
              </w:rPr>
              <w:t>predložitev ponudbe in javno odpiranje</w:t>
            </w:r>
            <w:r w:rsidR="0047109D">
              <w:rPr>
                <w:webHidden/>
              </w:rPr>
              <w:tab/>
            </w:r>
            <w:r w:rsidR="0047109D">
              <w:rPr>
                <w:webHidden/>
              </w:rPr>
              <w:fldChar w:fldCharType="begin"/>
            </w:r>
            <w:r w:rsidR="0047109D">
              <w:rPr>
                <w:webHidden/>
              </w:rPr>
              <w:instrText xml:space="preserve"> PAGEREF _Toc72913899 \h </w:instrText>
            </w:r>
            <w:r w:rsidR="0047109D">
              <w:rPr>
                <w:webHidden/>
              </w:rPr>
            </w:r>
            <w:r w:rsidR="0047109D">
              <w:rPr>
                <w:webHidden/>
              </w:rPr>
              <w:fldChar w:fldCharType="separate"/>
            </w:r>
            <w:r w:rsidR="0047109D">
              <w:rPr>
                <w:webHidden/>
              </w:rPr>
              <w:t>5</w:t>
            </w:r>
            <w:r w:rsidR="0047109D">
              <w:rPr>
                <w:webHidden/>
              </w:rPr>
              <w:fldChar w:fldCharType="end"/>
            </w:r>
          </w:hyperlink>
        </w:p>
        <w:p w14:paraId="3BB304E8" w14:textId="3D537BB0" w:rsidR="0047109D" w:rsidRDefault="00A031F3">
          <w:pPr>
            <w:pStyle w:val="Kazalovsebine1"/>
            <w:rPr>
              <w:rFonts w:asciiTheme="minorHAnsi" w:eastAsiaTheme="minorEastAsia" w:hAnsiTheme="minorHAnsi" w:cstheme="minorBidi"/>
              <w:b w:val="0"/>
              <w:bCs w:val="0"/>
              <w:caps w:val="0"/>
              <w:color w:val="auto"/>
              <w:sz w:val="22"/>
              <w:szCs w:val="22"/>
              <w:lang w:eastAsia="sl-SI"/>
            </w:rPr>
          </w:pPr>
          <w:hyperlink w:anchor="_Toc72913900" w:history="1">
            <w:r w:rsidR="0047109D" w:rsidRPr="00D02490">
              <w:rPr>
                <w:rStyle w:val="Hiperpovezava"/>
              </w:rPr>
              <w:t>5.</w:t>
            </w:r>
            <w:r w:rsidR="0047109D">
              <w:rPr>
                <w:rFonts w:asciiTheme="minorHAnsi" w:eastAsiaTheme="minorEastAsia" w:hAnsiTheme="minorHAnsi" w:cstheme="minorBidi"/>
                <w:b w:val="0"/>
                <w:bCs w:val="0"/>
                <w:caps w:val="0"/>
                <w:color w:val="auto"/>
                <w:sz w:val="22"/>
                <w:szCs w:val="22"/>
                <w:lang w:eastAsia="sl-SI"/>
              </w:rPr>
              <w:tab/>
            </w:r>
            <w:r w:rsidR="0047109D" w:rsidRPr="00D02490">
              <w:rPr>
                <w:rStyle w:val="Hiperpovezava"/>
              </w:rPr>
              <w:t>ROK IN NAČIN PREDLOŽITVE PONUDBE</w:t>
            </w:r>
            <w:r w:rsidR="0047109D">
              <w:rPr>
                <w:webHidden/>
              </w:rPr>
              <w:tab/>
            </w:r>
            <w:r w:rsidR="0047109D">
              <w:rPr>
                <w:webHidden/>
              </w:rPr>
              <w:fldChar w:fldCharType="begin"/>
            </w:r>
            <w:r w:rsidR="0047109D">
              <w:rPr>
                <w:webHidden/>
              </w:rPr>
              <w:instrText xml:space="preserve"> PAGEREF _Toc72913900 \h </w:instrText>
            </w:r>
            <w:r w:rsidR="0047109D">
              <w:rPr>
                <w:webHidden/>
              </w:rPr>
            </w:r>
            <w:r w:rsidR="0047109D">
              <w:rPr>
                <w:webHidden/>
              </w:rPr>
              <w:fldChar w:fldCharType="separate"/>
            </w:r>
            <w:r w:rsidR="0047109D">
              <w:rPr>
                <w:webHidden/>
              </w:rPr>
              <w:t>5</w:t>
            </w:r>
            <w:r w:rsidR="0047109D">
              <w:rPr>
                <w:webHidden/>
              </w:rPr>
              <w:fldChar w:fldCharType="end"/>
            </w:r>
          </w:hyperlink>
        </w:p>
        <w:p w14:paraId="5DD00B60" w14:textId="4A0D410A" w:rsidR="0047109D" w:rsidRDefault="00A031F3">
          <w:pPr>
            <w:pStyle w:val="Kazalovsebine1"/>
            <w:rPr>
              <w:rFonts w:asciiTheme="minorHAnsi" w:eastAsiaTheme="minorEastAsia" w:hAnsiTheme="minorHAnsi" w:cstheme="minorBidi"/>
              <w:b w:val="0"/>
              <w:bCs w:val="0"/>
              <w:caps w:val="0"/>
              <w:color w:val="auto"/>
              <w:sz w:val="22"/>
              <w:szCs w:val="22"/>
              <w:lang w:eastAsia="sl-SI"/>
            </w:rPr>
          </w:pPr>
          <w:hyperlink w:anchor="_Toc72913901" w:history="1">
            <w:r w:rsidR="0047109D" w:rsidRPr="00D02490">
              <w:rPr>
                <w:rStyle w:val="Hiperpovezava"/>
              </w:rPr>
              <w:t>6.</w:t>
            </w:r>
            <w:r w:rsidR="0047109D">
              <w:rPr>
                <w:rFonts w:asciiTheme="minorHAnsi" w:eastAsiaTheme="minorEastAsia" w:hAnsiTheme="minorHAnsi" w:cstheme="minorBidi"/>
                <w:b w:val="0"/>
                <w:bCs w:val="0"/>
                <w:caps w:val="0"/>
                <w:color w:val="auto"/>
                <w:sz w:val="22"/>
                <w:szCs w:val="22"/>
                <w:lang w:eastAsia="sl-SI"/>
              </w:rPr>
              <w:tab/>
            </w:r>
            <w:r w:rsidR="0047109D" w:rsidRPr="00D02490">
              <w:rPr>
                <w:rStyle w:val="Hiperpovezava"/>
              </w:rPr>
              <w:t>ČAS IN KRAJ ODPIRANJA PONUDB</w:t>
            </w:r>
            <w:r w:rsidR="0047109D">
              <w:rPr>
                <w:webHidden/>
              </w:rPr>
              <w:tab/>
            </w:r>
            <w:r w:rsidR="0047109D">
              <w:rPr>
                <w:webHidden/>
              </w:rPr>
              <w:fldChar w:fldCharType="begin"/>
            </w:r>
            <w:r w:rsidR="0047109D">
              <w:rPr>
                <w:webHidden/>
              </w:rPr>
              <w:instrText xml:space="preserve"> PAGEREF _Toc72913901 \h </w:instrText>
            </w:r>
            <w:r w:rsidR="0047109D">
              <w:rPr>
                <w:webHidden/>
              </w:rPr>
            </w:r>
            <w:r w:rsidR="0047109D">
              <w:rPr>
                <w:webHidden/>
              </w:rPr>
              <w:fldChar w:fldCharType="separate"/>
            </w:r>
            <w:r w:rsidR="0047109D">
              <w:rPr>
                <w:webHidden/>
              </w:rPr>
              <w:t>6</w:t>
            </w:r>
            <w:r w:rsidR="0047109D">
              <w:rPr>
                <w:webHidden/>
              </w:rPr>
              <w:fldChar w:fldCharType="end"/>
            </w:r>
          </w:hyperlink>
        </w:p>
        <w:p w14:paraId="11514C93" w14:textId="450F2E4A" w:rsidR="0047109D" w:rsidRDefault="00A031F3">
          <w:pPr>
            <w:pStyle w:val="Kazalovsebine1"/>
            <w:rPr>
              <w:rFonts w:asciiTheme="minorHAnsi" w:eastAsiaTheme="minorEastAsia" w:hAnsiTheme="minorHAnsi" w:cstheme="minorBidi"/>
              <w:b w:val="0"/>
              <w:bCs w:val="0"/>
              <w:caps w:val="0"/>
              <w:color w:val="auto"/>
              <w:sz w:val="22"/>
              <w:szCs w:val="22"/>
              <w:lang w:eastAsia="sl-SI"/>
            </w:rPr>
          </w:pPr>
          <w:hyperlink w:anchor="_Toc72913902" w:history="1">
            <w:r w:rsidR="0047109D" w:rsidRPr="00D02490">
              <w:rPr>
                <w:rStyle w:val="Hiperpovezava"/>
              </w:rPr>
              <w:t>7.</w:t>
            </w:r>
            <w:r w:rsidR="0047109D">
              <w:rPr>
                <w:rFonts w:asciiTheme="minorHAnsi" w:eastAsiaTheme="minorEastAsia" w:hAnsiTheme="minorHAnsi" w:cstheme="minorBidi"/>
                <w:b w:val="0"/>
                <w:bCs w:val="0"/>
                <w:caps w:val="0"/>
                <w:color w:val="auto"/>
                <w:sz w:val="22"/>
                <w:szCs w:val="22"/>
                <w:lang w:eastAsia="sl-SI"/>
              </w:rPr>
              <w:tab/>
            </w:r>
            <w:r w:rsidR="0047109D" w:rsidRPr="00D02490">
              <w:rPr>
                <w:rStyle w:val="Hiperpovezava"/>
              </w:rPr>
              <w:t>pogajanja</w:t>
            </w:r>
            <w:r w:rsidR="0047109D">
              <w:rPr>
                <w:webHidden/>
              </w:rPr>
              <w:tab/>
            </w:r>
            <w:r w:rsidR="0047109D">
              <w:rPr>
                <w:webHidden/>
              </w:rPr>
              <w:fldChar w:fldCharType="begin"/>
            </w:r>
            <w:r w:rsidR="0047109D">
              <w:rPr>
                <w:webHidden/>
              </w:rPr>
              <w:instrText xml:space="preserve"> PAGEREF _Toc72913902 \h </w:instrText>
            </w:r>
            <w:r w:rsidR="0047109D">
              <w:rPr>
                <w:webHidden/>
              </w:rPr>
            </w:r>
            <w:r w:rsidR="0047109D">
              <w:rPr>
                <w:webHidden/>
              </w:rPr>
              <w:fldChar w:fldCharType="separate"/>
            </w:r>
            <w:r w:rsidR="0047109D">
              <w:rPr>
                <w:webHidden/>
              </w:rPr>
              <w:t>6</w:t>
            </w:r>
            <w:r w:rsidR="0047109D">
              <w:rPr>
                <w:webHidden/>
              </w:rPr>
              <w:fldChar w:fldCharType="end"/>
            </w:r>
          </w:hyperlink>
        </w:p>
        <w:p w14:paraId="76F3700D" w14:textId="4657BA62" w:rsidR="0047109D" w:rsidRDefault="00A031F3">
          <w:pPr>
            <w:pStyle w:val="Kazalovsebine1"/>
            <w:rPr>
              <w:rFonts w:asciiTheme="minorHAnsi" w:eastAsiaTheme="minorEastAsia" w:hAnsiTheme="minorHAnsi" w:cstheme="minorBidi"/>
              <w:b w:val="0"/>
              <w:bCs w:val="0"/>
              <w:caps w:val="0"/>
              <w:color w:val="auto"/>
              <w:sz w:val="22"/>
              <w:szCs w:val="22"/>
              <w:lang w:eastAsia="sl-SI"/>
            </w:rPr>
          </w:pPr>
          <w:hyperlink w:anchor="_Toc72913903" w:history="1">
            <w:r w:rsidR="0047109D" w:rsidRPr="00D02490">
              <w:rPr>
                <w:rStyle w:val="Hiperpovezava"/>
              </w:rPr>
              <w:t>8.</w:t>
            </w:r>
            <w:r w:rsidR="0047109D">
              <w:rPr>
                <w:rFonts w:asciiTheme="minorHAnsi" w:eastAsiaTheme="minorEastAsia" w:hAnsiTheme="minorHAnsi" w:cstheme="minorBidi"/>
                <w:b w:val="0"/>
                <w:bCs w:val="0"/>
                <w:caps w:val="0"/>
                <w:color w:val="auto"/>
                <w:sz w:val="22"/>
                <w:szCs w:val="22"/>
                <w:lang w:eastAsia="sl-SI"/>
              </w:rPr>
              <w:tab/>
            </w:r>
            <w:r w:rsidR="0047109D" w:rsidRPr="00D02490">
              <w:rPr>
                <w:rStyle w:val="Hiperpovezava"/>
              </w:rPr>
              <w:t>TEMELJNA PRAVILA ZA DOSTOP, OBVESTILA IN POJASNILA V ZVEZI Z DOKUMENTACIJO</w:t>
            </w:r>
            <w:r w:rsidR="0047109D">
              <w:rPr>
                <w:webHidden/>
              </w:rPr>
              <w:tab/>
            </w:r>
            <w:r w:rsidR="0047109D">
              <w:rPr>
                <w:webHidden/>
              </w:rPr>
              <w:fldChar w:fldCharType="begin"/>
            </w:r>
            <w:r w:rsidR="0047109D">
              <w:rPr>
                <w:webHidden/>
              </w:rPr>
              <w:instrText xml:space="preserve"> PAGEREF _Toc72913903 \h </w:instrText>
            </w:r>
            <w:r w:rsidR="0047109D">
              <w:rPr>
                <w:webHidden/>
              </w:rPr>
            </w:r>
            <w:r w:rsidR="0047109D">
              <w:rPr>
                <w:webHidden/>
              </w:rPr>
              <w:fldChar w:fldCharType="separate"/>
            </w:r>
            <w:r w:rsidR="0047109D">
              <w:rPr>
                <w:webHidden/>
              </w:rPr>
              <w:t>7</w:t>
            </w:r>
            <w:r w:rsidR="0047109D">
              <w:rPr>
                <w:webHidden/>
              </w:rPr>
              <w:fldChar w:fldCharType="end"/>
            </w:r>
          </w:hyperlink>
        </w:p>
        <w:p w14:paraId="741E9BF4" w14:textId="17379B9F" w:rsidR="0047109D" w:rsidRDefault="00A031F3">
          <w:pPr>
            <w:pStyle w:val="Kazalovsebine2"/>
            <w:tabs>
              <w:tab w:val="left" w:pos="800"/>
            </w:tabs>
            <w:rPr>
              <w:rFonts w:asciiTheme="minorHAnsi" w:eastAsiaTheme="minorEastAsia" w:hAnsiTheme="minorHAnsi" w:cstheme="minorBidi"/>
              <w:smallCaps w:val="0"/>
              <w:noProof/>
              <w:color w:val="auto"/>
              <w:sz w:val="22"/>
              <w:szCs w:val="22"/>
              <w:lang w:eastAsia="sl-SI"/>
            </w:rPr>
          </w:pPr>
          <w:hyperlink w:anchor="_Toc72913904" w:history="1">
            <w:r w:rsidR="0047109D" w:rsidRPr="00D02490">
              <w:rPr>
                <w:rStyle w:val="Hiperpovezava"/>
                <w:noProof/>
              </w:rPr>
              <w:t>8.1</w:t>
            </w:r>
            <w:r w:rsidR="0047109D">
              <w:rPr>
                <w:rFonts w:asciiTheme="minorHAnsi" w:eastAsiaTheme="minorEastAsia" w:hAnsiTheme="minorHAnsi" w:cstheme="minorBidi"/>
                <w:smallCaps w:val="0"/>
                <w:noProof/>
                <w:color w:val="auto"/>
                <w:sz w:val="22"/>
                <w:szCs w:val="22"/>
                <w:lang w:eastAsia="sl-SI"/>
              </w:rPr>
              <w:tab/>
            </w:r>
            <w:r w:rsidR="0047109D" w:rsidRPr="00D02490">
              <w:rPr>
                <w:rStyle w:val="Hiperpovezava"/>
                <w:noProof/>
              </w:rPr>
              <w:t>dostop do dokumentacije</w:t>
            </w:r>
            <w:r w:rsidR="0047109D">
              <w:rPr>
                <w:noProof/>
                <w:webHidden/>
              </w:rPr>
              <w:tab/>
            </w:r>
            <w:r w:rsidR="0047109D">
              <w:rPr>
                <w:noProof/>
                <w:webHidden/>
              </w:rPr>
              <w:fldChar w:fldCharType="begin"/>
            </w:r>
            <w:r w:rsidR="0047109D">
              <w:rPr>
                <w:noProof/>
                <w:webHidden/>
              </w:rPr>
              <w:instrText xml:space="preserve"> PAGEREF _Toc72913904 \h </w:instrText>
            </w:r>
            <w:r w:rsidR="0047109D">
              <w:rPr>
                <w:noProof/>
                <w:webHidden/>
              </w:rPr>
            </w:r>
            <w:r w:rsidR="0047109D">
              <w:rPr>
                <w:noProof/>
                <w:webHidden/>
              </w:rPr>
              <w:fldChar w:fldCharType="separate"/>
            </w:r>
            <w:r w:rsidR="0047109D">
              <w:rPr>
                <w:noProof/>
                <w:webHidden/>
              </w:rPr>
              <w:t>7</w:t>
            </w:r>
            <w:r w:rsidR="0047109D">
              <w:rPr>
                <w:noProof/>
                <w:webHidden/>
              </w:rPr>
              <w:fldChar w:fldCharType="end"/>
            </w:r>
          </w:hyperlink>
        </w:p>
        <w:p w14:paraId="5551DBF2" w14:textId="02F2EA61" w:rsidR="0047109D" w:rsidRDefault="00A031F3">
          <w:pPr>
            <w:pStyle w:val="Kazalovsebine2"/>
            <w:tabs>
              <w:tab w:val="left" w:pos="800"/>
            </w:tabs>
            <w:rPr>
              <w:rFonts w:asciiTheme="minorHAnsi" w:eastAsiaTheme="minorEastAsia" w:hAnsiTheme="minorHAnsi" w:cstheme="minorBidi"/>
              <w:smallCaps w:val="0"/>
              <w:noProof/>
              <w:color w:val="auto"/>
              <w:sz w:val="22"/>
              <w:szCs w:val="22"/>
              <w:lang w:eastAsia="sl-SI"/>
            </w:rPr>
          </w:pPr>
          <w:hyperlink w:anchor="_Toc72913905" w:history="1">
            <w:r w:rsidR="0047109D" w:rsidRPr="00D02490">
              <w:rPr>
                <w:rStyle w:val="Hiperpovezava"/>
                <w:noProof/>
              </w:rPr>
              <w:t>8.2</w:t>
            </w:r>
            <w:r w:rsidR="0047109D">
              <w:rPr>
                <w:rFonts w:asciiTheme="minorHAnsi" w:eastAsiaTheme="minorEastAsia" w:hAnsiTheme="minorHAnsi" w:cstheme="minorBidi"/>
                <w:smallCaps w:val="0"/>
                <w:noProof/>
                <w:color w:val="auto"/>
                <w:sz w:val="22"/>
                <w:szCs w:val="22"/>
                <w:lang w:eastAsia="sl-SI"/>
              </w:rPr>
              <w:tab/>
            </w:r>
            <w:r w:rsidR="0047109D" w:rsidRPr="00D02490">
              <w:rPr>
                <w:rStyle w:val="Hiperpovezava"/>
                <w:noProof/>
              </w:rPr>
              <w:t>obvestila in pojasnila v zvezi z dokumentacijo</w:t>
            </w:r>
            <w:r w:rsidR="0047109D">
              <w:rPr>
                <w:noProof/>
                <w:webHidden/>
              </w:rPr>
              <w:tab/>
            </w:r>
            <w:r w:rsidR="0047109D">
              <w:rPr>
                <w:noProof/>
                <w:webHidden/>
              </w:rPr>
              <w:fldChar w:fldCharType="begin"/>
            </w:r>
            <w:r w:rsidR="0047109D">
              <w:rPr>
                <w:noProof/>
                <w:webHidden/>
              </w:rPr>
              <w:instrText xml:space="preserve"> PAGEREF _Toc72913905 \h </w:instrText>
            </w:r>
            <w:r w:rsidR="0047109D">
              <w:rPr>
                <w:noProof/>
                <w:webHidden/>
              </w:rPr>
            </w:r>
            <w:r w:rsidR="0047109D">
              <w:rPr>
                <w:noProof/>
                <w:webHidden/>
              </w:rPr>
              <w:fldChar w:fldCharType="separate"/>
            </w:r>
            <w:r w:rsidR="0047109D">
              <w:rPr>
                <w:noProof/>
                <w:webHidden/>
              </w:rPr>
              <w:t>7</w:t>
            </w:r>
            <w:r w:rsidR="0047109D">
              <w:rPr>
                <w:noProof/>
                <w:webHidden/>
              </w:rPr>
              <w:fldChar w:fldCharType="end"/>
            </w:r>
          </w:hyperlink>
        </w:p>
        <w:p w14:paraId="406FB9F1" w14:textId="353BAA5F" w:rsidR="0047109D" w:rsidRDefault="00A031F3">
          <w:pPr>
            <w:pStyle w:val="Kazalovsebine1"/>
            <w:rPr>
              <w:rFonts w:asciiTheme="minorHAnsi" w:eastAsiaTheme="minorEastAsia" w:hAnsiTheme="minorHAnsi" w:cstheme="minorBidi"/>
              <w:b w:val="0"/>
              <w:bCs w:val="0"/>
              <w:caps w:val="0"/>
              <w:color w:val="auto"/>
              <w:sz w:val="22"/>
              <w:szCs w:val="22"/>
              <w:lang w:eastAsia="sl-SI"/>
            </w:rPr>
          </w:pPr>
          <w:hyperlink w:anchor="_Toc72913906" w:history="1">
            <w:r w:rsidR="0047109D" w:rsidRPr="00D02490">
              <w:rPr>
                <w:rStyle w:val="Hiperpovezava"/>
              </w:rPr>
              <w:t>9.</w:t>
            </w:r>
            <w:r w:rsidR="0047109D">
              <w:rPr>
                <w:rFonts w:asciiTheme="minorHAnsi" w:eastAsiaTheme="minorEastAsia" w:hAnsiTheme="minorHAnsi" w:cstheme="minorBidi"/>
                <w:b w:val="0"/>
                <w:bCs w:val="0"/>
                <w:caps w:val="0"/>
                <w:color w:val="auto"/>
                <w:sz w:val="22"/>
                <w:szCs w:val="22"/>
                <w:lang w:eastAsia="sl-SI"/>
              </w:rPr>
              <w:tab/>
            </w:r>
            <w:r w:rsidR="0047109D" w:rsidRPr="00D02490">
              <w:rPr>
                <w:rStyle w:val="Hiperpovezava"/>
              </w:rPr>
              <w:t>UGOTAVLJANJE SPOSOBNOSTI</w:t>
            </w:r>
            <w:r w:rsidR="0047109D">
              <w:rPr>
                <w:webHidden/>
              </w:rPr>
              <w:tab/>
            </w:r>
            <w:r w:rsidR="0047109D">
              <w:rPr>
                <w:webHidden/>
              </w:rPr>
              <w:fldChar w:fldCharType="begin"/>
            </w:r>
            <w:r w:rsidR="0047109D">
              <w:rPr>
                <w:webHidden/>
              </w:rPr>
              <w:instrText xml:space="preserve"> PAGEREF _Toc72913906 \h </w:instrText>
            </w:r>
            <w:r w:rsidR="0047109D">
              <w:rPr>
                <w:webHidden/>
              </w:rPr>
            </w:r>
            <w:r w:rsidR="0047109D">
              <w:rPr>
                <w:webHidden/>
              </w:rPr>
              <w:fldChar w:fldCharType="separate"/>
            </w:r>
            <w:r w:rsidR="0047109D">
              <w:rPr>
                <w:webHidden/>
              </w:rPr>
              <w:t>8</w:t>
            </w:r>
            <w:r w:rsidR="0047109D">
              <w:rPr>
                <w:webHidden/>
              </w:rPr>
              <w:fldChar w:fldCharType="end"/>
            </w:r>
          </w:hyperlink>
        </w:p>
        <w:p w14:paraId="193D2307" w14:textId="73AA29AB" w:rsidR="0047109D" w:rsidRDefault="00A031F3">
          <w:pPr>
            <w:pStyle w:val="Kazalovsebine2"/>
            <w:tabs>
              <w:tab w:val="left" w:pos="800"/>
            </w:tabs>
            <w:rPr>
              <w:rFonts w:asciiTheme="minorHAnsi" w:eastAsiaTheme="minorEastAsia" w:hAnsiTheme="minorHAnsi" w:cstheme="minorBidi"/>
              <w:smallCaps w:val="0"/>
              <w:noProof/>
              <w:color w:val="auto"/>
              <w:sz w:val="22"/>
              <w:szCs w:val="22"/>
              <w:lang w:eastAsia="sl-SI"/>
            </w:rPr>
          </w:pPr>
          <w:hyperlink w:anchor="_Toc72913907" w:history="1">
            <w:r w:rsidR="0047109D" w:rsidRPr="00D02490">
              <w:rPr>
                <w:rStyle w:val="Hiperpovezava"/>
                <w:noProof/>
              </w:rPr>
              <w:t>9.1</w:t>
            </w:r>
            <w:r w:rsidR="0047109D">
              <w:rPr>
                <w:rFonts w:asciiTheme="minorHAnsi" w:eastAsiaTheme="minorEastAsia" w:hAnsiTheme="minorHAnsi" w:cstheme="minorBidi"/>
                <w:smallCaps w:val="0"/>
                <w:noProof/>
                <w:color w:val="auto"/>
                <w:sz w:val="22"/>
                <w:szCs w:val="22"/>
                <w:lang w:eastAsia="sl-SI"/>
              </w:rPr>
              <w:tab/>
            </w:r>
            <w:r w:rsidR="0047109D" w:rsidRPr="00D02490">
              <w:rPr>
                <w:rStyle w:val="Hiperpovezava"/>
                <w:noProof/>
              </w:rPr>
              <w:t>ugotavljanje sposobnosti za sodelovanje v postopku oddaje javnega naročila in dokazila</w:t>
            </w:r>
            <w:r w:rsidR="0047109D">
              <w:rPr>
                <w:noProof/>
                <w:webHidden/>
              </w:rPr>
              <w:tab/>
            </w:r>
            <w:r w:rsidR="0047109D">
              <w:rPr>
                <w:noProof/>
                <w:webHidden/>
              </w:rPr>
              <w:fldChar w:fldCharType="begin"/>
            </w:r>
            <w:r w:rsidR="0047109D">
              <w:rPr>
                <w:noProof/>
                <w:webHidden/>
              </w:rPr>
              <w:instrText xml:space="preserve"> PAGEREF _Toc72913907 \h </w:instrText>
            </w:r>
            <w:r w:rsidR="0047109D">
              <w:rPr>
                <w:noProof/>
                <w:webHidden/>
              </w:rPr>
            </w:r>
            <w:r w:rsidR="0047109D">
              <w:rPr>
                <w:noProof/>
                <w:webHidden/>
              </w:rPr>
              <w:fldChar w:fldCharType="separate"/>
            </w:r>
            <w:r w:rsidR="0047109D">
              <w:rPr>
                <w:noProof/>
                <w:webHidden/>
              </w:rPr>
              <w:t>8</w:t>
            </w:r>
            <w:r w:rsidR="0047109D">
              <w:rPr>
                <w:noProof/>
                <w:webHidden/>
              </w:rPr>
              <w:fldChar w:fldCharType="end"/>
            </w:r>
          </w:hyperlink>
        </w:p>
        <w:p w14:paraId="59757A2A" w14:textId="5E9FE7F6" w:rsidR="0047109D" w:rsidRDefault="00A031F3">
          <w:pPr>
            <w:pStyle w:val="Kazalovsebine3"/>
            <w:tabs>
              <w:tab w:val="left" w:pos="1200"/>
              <w:tab w:val="right" w:leader="dot" w:pos="9514"/>
            </w:tabs>
            <w:rPr>
              <w:rFonts w:asciiTheme="minorHAnsi" w:eastAsiaTheme="minorEastAsia" w:hAnsiTheme="minorHAnsi" w:cstheme="minorBidi"/>
              <w:i w:val="0"/>
              <w:iCs w:val="0"/>
              <w:noProof/>
              <w:color w:val="auto"/>
              <w:sz w:val="22"/>
              <w:szCs w:val="22"/>
              <w:lang w:eastAsia="sl-SI"/>
            </w:rPr>
          </w:pPr>
          <w:hyperlink w:anchor="_Toc72913908" w:history="1">
            <w:r w:rsidR="0047109D" w:rsidRPr="00D02490">
              <w:rPr>
                <w:rStyle w:val="Hiperpovezava"/>
                <w:noProof/>
              </w:rPr>
              <w:t>9.1.1</w:t>
            </w:r>
            <w:r w:rsidR="0047109D">
              <w:rPr>
                <w:rFonts w:asciiTheme="minorHAnsi" w:eastAsiaTheme="minorEastAsia" w:hAnsiTheme="minorHAnsi" w:cstheme="minorBidi"/>
                <w:i w:val="0"/>
                <w:iCs w:val="0"/>
                <w:noProof/>
                <w:color w:val="auto"/>
                <w:sz w:val="22"/>
                <w:szCs w:val="22"/>
                <w:lang w:eastAsia="sl-SI"/>
              </w:rPr>
              <w:tab/>
            </w:r>
            <w:r w:rsidR="0047109D" w:rsidRPr="00D02490">
              <w:rPr>
                <w:rStyle w:val="Hiperpovezava"/>
                <w:noProof/>
              </w:rPr>
              <w:t>Razlogi za izključitev</w:t>
            </w:r>
            <w:r w:rsidR="0047109D">
              <w:rPr>
                <w:noProof/>
                <w:webHidden/>
              </w:rPr>
              <w:tab/>
            </w:r>
            <w:r w:rsidR="0047109D">
              <w:rPr>
                <w:noProof/>
                <w:webHidden/>
              </w:rPr>
              <w:fldChar w:fldCharType="begin"/>
            </w:r>
            <w:r w:rsidR="0047109D">
              <w:rPr>
                <w:noProof/>
                <w:webHidden/>
              </w:rPr>
              <w:instrText xml:space="preserve"> PAGEREF _Toc72913908 \h </w:instrText>
            </w:r>
            <w:r w:rsidR="0047109D">
              <w:rPr>
                <w:noProof/>
                <w:webHidden/>
              </w:rPr>
            </w:r>
            <w:r w:rsidR="0047109D">
              <w:rPr>
                <w:noProof/>
                <w:webHidden/>
              </w:rPr>
              <w:fldChar w:fldCharType="separate"/>
            </w:r>
            <w:r w:rsidR="0047109D">
              <w:rPr>
                <w:noProof/>
                <w:webHidden/>
              </w:rPr>
              <w:t>8</w:t>
            </w:r>
            <w:r w:rsidR="0047109D">
              <w:rPr>
                <w:noProof/>
                <w:webHidden/>
              </w:rPr>
              <w:fldChar w:fldCharType="end"/>
            </w:r>
          </w:hyperlink>
        </w:p>
        <w:p w14:paraId="0ADC870F" w14:textId="353F61F5" w:rsidR="0047109D" w:rsidRDefault="00A031F3">
          <w:pPr>
            <w:pStyle w:val="Kazalovsebine3"/>
            <w:tabs>
              <w:tab w:val="left" w:pos="1200"/>
              <w:tab w:val="right" w:leader="dot" w:pos="9514"/>
            </w:tabs>
            <w:rPr>
              <w:rFonts w:asciiTheme="minorHAnsi" w:eastAsiaTheme="minorEastAsia" w:hAnsiTheme="minorHAnsi" w:cstheme="minorBidi"/>
              <w:i w:val="0"/>
              <w:iCs w:val="0"/>
              <w:noProof/>
              <w:color w:val="auto"/>
              <w:sz w:val="22"/>
              <w:szCs w:val="22"/>
              <w:lang w:eastAsia="sl-SI"/>
            </w:rPr>
          </w:pPr>
          <w:hyperlink w:anchor="_Toc72913909" w:history="1">
            <w:r w:rsidR="0047109D" w:rsidRPr="00D02490">
              <w:rPr>
                <w:rStyle w:val="Hiperpovezava"/>
                <w:noProof/>
              </w:rPr>
              <w:t>9.1.2</w:t>
            </w:r>
            <w:r w:rsidR="0047109D">
              <w:rPr>
                <w:rFonts w:asciiTheme="minorHAnsi" w:eastAsiaTheme="minorEastAsia" w:hAnsiTheme="minorHAnsi" w:cstheme="minorBidi"/>
                <w:i w:val="0"/>
                <w:iCs w:val="0"/>
                <w:noProof/>
                <w:color w:val="auto"/>
                <w:sz w:val="22"/>
                <w:szCs w:val="22"/>
                <w:lang w:eastAsia="sl-SI"/>
              </w:rPr>
              <w:tab/>
            </w:r>
            <w:r w:rsidR="0047109D" w:rsidRPr="00D02490">
              <w:rPr>
                <w:rStyle w:val="Hiperpovezava"/>
                <w:noProof/>
              </w:rPr>
              <w:t>Pogoji za sodelovanje glede ekonomskega in finančnega položaja</w:t>
            </w:r>
            <w:r w:rsidR="0047109D">
              <w:rPr>
                <w:noProof/>
                <w:webHidden/>
              </w:rPr>
              <w:tab/>
            </w:r>
            <w:r w:rsidR="0047109D">
              <w:rPr>
                <w:noProof/>
                <w:webHidden/>
              </w:rPr>
              <w:fldChar w:fldCharType="begin"/>
            </w:r>
            <w:r w:rsidR="0047109D">
              <w:rPr>
                <w:noProof/>
                <w:webHidden/>
              </w:rPr>
              <w:instrText xml:space="preserve"> PAGEREF _Toc72913909 \h </w:instrText>
            </w:r>
            <w:r w:rsidR="0047109D">
              <w:rPr>
                <w:noProof/>
                <w:webHidden/>
              </w:rPr>
            </w:r>
            <w:r w:rsidR="0047109D">
              <w:rPr>
                <w:noProof/>
                <w:webHidden/>
              </w:rPr>
              <w:fldChar w:fldCharType="separate"/>
            </w:r>
            <w:r w:rsidR="0047109D">
              <w:rPr>
                <w:noProof/>
                <w:webHidden/>
              </w:rPr>
              <w:t>10</w:t>
            </w:r>
            <w:r w:rsidR="0047109D">
              <w:rPr>
                <w:noProof/>
                <w:webHidden/>
              </w:rPr>
              <w:fldChar w:fldCharType="end"/>
            </w:r>
          </w:hyperlink>
        </w:p>
        <w:p w14:paraId="49361035" w14:textId="4BF9A569" w:rsidR="0047109D" w:rsidRDefault="00A031F3">
          <w:pPr>
            <w:pStyle w:val="Kazalovsebine3"/>
            <w:tabs>
              <w:tab w:val="left" w:pos="1200"/>
              <w:tab w:val="right" w:leader="dot" w:pos="9514"/>
            </w:tabs>
            <w:rPr>
              <w:rFonts w:asciiTheme="minorHAnsi" w:eastAsiaTheme="minorEastAsia" w:hAnsiTheme="minorHAnsi" w:cstheme="minorBidi"/>
              <w:i w:val="0"/>
              <w:iCs w:val="0"/>
              <w:noProof/>
              <w:color w:val="auto"/>
              <w:sz w:val="22"/>
              <w:szCs w:val="22"/>
              <w:lang w:eastAsia="sl-SI"/>
            </w:rPr>
          </w:pPr>
          <w:hyperlink w:anchor="_Toc72913910" w:history="1">
            <w:r w:rsidR="0047109D" w:rsidRPr="00D02490">
              <w:rPr>
                <w:rStyle w:val="Hiperpovezava"/>
                <w:noProof/>
              </w:rPr>
              <w:t>9.1.3</w:t>
            </w:r>
            <w:r w:rsidR="0047109D">
              <w:rPr>
                <w:rFonts w:asciiTheme="minorHAnsi" w:eastAsiaTheme="minorEastAsia" w:hAnsiTheme="minorHAnsi" w:cstheme="minorBidi"/>
                <w:i w:val="0"/>
                <w:iCs w:val="0"/>
                <w:noProof/>
                <w:color w:val="auto"/>
                <w:sz w:val="22"/>
                <w:szCs w:val="22"/>
                <w:lang w:eastAsia="sl-SI"/>
              </w:rPr>
              <w:tab/>
            </w:r>
            <w:r w:rsidR="0047109D" w:rsidRPr="00D02490">
              <w:rPr>
                <w:rStyle w:val="Hiperpovezava"/>
                <w:noProof/>
              </w:rPr>
              <w:t>Pogoji za sodelovanje glede tehnične in strokovne sposobnosti</w:t>
            </w:r>
            <w:r w:rsidR="0047109D">
              <w:rPr>
                <w:noProof/>
                <w:webHidden/>
              </w:rPr>
              <w:tab/>
            </w:r>
            <w:r w:rsidR="0047109D">
              <w:rPr>
                <w:noProof/>
                <w:webHidden/>
              </w:rPr>
              <w:fldChar w:fldCharType="begin"/>
            </w:r>
            <w:r w:rsidR="0047109D">
              <w:rPr>
                <w:noProof/>
                <w:webHidden/>
              </w:rPr>
              <w:instrText xml:space="preserve"> PAGEREF _Toc72913910 \h </w:instrText>
            </w:r>
            <w:r w:rsidR="0047109D">
              <w:rPr>
                <w:noProof/>
                <w:webHidden/>
              </w:rPr>
            </w:r>
            <w:r w:rsidR="0047109D">
              <w:rPr>
                <w:noProof/>
                <w:webHidden/>
              </w:rPr>
              <w:fldChar w:fldCharType="separate"/>
            </w:r>
            <w:r w:rsidR="0047109D">
              <w:rPr>
                <w:noProof/>
                <w:webHidden/>
              </w:rPr>
              <w:t>10</w:t>
            </w:r>
            <w:r w:rsidR="0047109D">
              <w:rPr>
                <w:noProof/>
                <w:webHidden/>
              </w:rPr>
              <w:fldChar w:fldCharType="end"/>
            </w:r>
          </w:hyperlink>
        </w:p>
        <w:p w14:paraId="3A189F37" w14:textId="12804FE1" w:rsidR="0047109D" w:rsidRDefault="00A031F3">
          <w:pPr>
            <w:pStyle w:val="Kazalovsebine3"/>
            <w:tabs>
              <w:tab w:val="left" w:pos="1200"/>
              <w:tab w:val="right" w:leader="dot" w:pos="9514"/>
            </w:tabs>
            <w:rPr>
              <w:rFonts w:asciiTheme="minorHAnsi" w:eastAsiaTheme="minorEastAsia" w:hAnsiTheme="minorHAnsi" w:cstheme="minorBidi"/>
              <w:i w:val="0"/>
              <w:iCs w:val="0"/>
              <w:noProof/>
              <w:color w:val="auto"/>
              <w:sz w:val="22"/>
              <w:szCs w:val="22"/>
              <w:lang w:eastAsia="sl-SI"/>
            </w:rPr>
          </w:pPr>
          <w:hyperlink w:anchor="_Toc72913911" w:history="1">
            <w:r w:rsidR="0047109D" w:rsidRPr="00D02490">
              <w:rPr>
                <w:rStyle w:val="Hiperpovezava"/>
                <w:noProof/>
              </w:rPr>
              <w:t>9.1.4</w:t>
            </w:r>
            <w:r w:rsidR="0047109D">
              <w:rPr>
                <w:rFonts w:asciiTheme="minorHAnsi" w:eastAsiaTheme="minorEastAsia" w:hAnsiTheme="minorHAnsi" w:cstheme="minorBidi"/>
                <w:i w:val="0"/>
                <w:iCs w:val="0"/>
                <w:noProof/>
                <w:color w:val="auto"/>
                <w:sz w:val="22"/>
                <w:szCs w:val="22"/>
                <w:lang w:eastAsia="sl-SI"/>
              </w:rPr>
              <w:tab/>
            </w:r>
            <w:r w:rsidR="0047109D" w:rsidRPr="00D02490">
              <w:rPr>
                <w:rStyle w:val="Hiperpovezava"/>
                <w:noProof/>
              </w:rPr>
              <w:t>Kadrovske zahteve</w:t>
            </w:r>
            <w:r w:rsidR="0047109D">
              <w:rPr>
                <w:noProof/>
                <w:webHidden/>
              </w:rPr>
              <w:tab/>
            </w:r>
            <w:r w:rsidR="0047109D">
              <w:rPr>
                <w:noProof/>
                <w:webHidden/>
              </w:rPr>
              <w:fldChar w:fldCharType="begin"/>
            </w:r>
            <w:r w:rsidR="0047109D">
              <w:rPr>
                <w:noProof/>
                <w:webHidden/>
              </w:rPr>
              <w:instrText xml:space="preserve"> PAGEREF _Toc72913911 \h </w:instrText>
            </w:r>
            <w:r w:rsidR="0047109D">
              <w:rPr>
                <w:noProof/>
                <w:webHidden/>
              </w:rPr>
            </w:r>
            <w:r w:rsidR="0047109D">
              <w:rPr>
                <w:noProof/>
                <w:webHidden/>
              </w:rPr>
              <w:fldChar w:fldCharType="separate"/>
            </w:r>
            <w:r w:rsidR="0047109D">
              <w:rPr>
                <w:noProof/>
                <w:webHidden/>
              </w:rPr>
              <w:t>11</w:t>
            </w:r>
            <w:r w:rsidR="0047109D">
              <w:rPr>
                <w:noProof/>
                <w:webHidden/>
              </w:rPr>
              <w:fldChar w:fldCharType="end"/>
            </w:r>
          </w:hyperlink>
        </w:p>
        <w:p w14:paraId="5DA0D247" w14:textId="1B7788AE" w:rsidR="0047109D" w:rsidRDefault="00A031F3">
          <w:pPr>
            <w:pStyle w:val="Kazalovsebine1"/>
            <w:rPr>
              <w:rFonts w:asciiTheme="minorHAnsi" w:eastAsiaTheme="minorEastAsia" w:hAnsiTheme="minorHAnsi" w:cstheme="minorBidi"/>
              <w:b w:val="0"/>
              <w:bCs w:val="0"/>
              <w:caps w:val="0"/>
              <w:color w:val="auto"/>
              <w:sz w:val="22"/>
              <w:szCs w:val="22"/>
              <w:lang w:eastAsia="sl-SI"/>
            </w:rPr>
          </w:pPr>
          <w:hyperlink w:anchor="_Toc72913912" w:history="1">
            <w:r w:rsidR="0047109D" w:rsidRPr="00D02490">
              <w:rPr>
                <w:rStyle w:val="Hiperpovezava"/>
              </w:rPr>
              <w:t>10.</w:t>
            </w:r>
            <w:r w:rsidR="0047109D">
              <w:rPr>
                <w:rFonts w:asciiTheme="minorHAnsi" w:eastAsiaTheme="minorEastAsia" w:hAnsiTheme="minorHAnsi" w:cstheme="minorBidi"/>
                <w:b w:val="0"/>
                <w:bCs w:val="0"/>
                <w:caps w:val="0"/>
                <w:color w:val="auto"/>
                <w:sz w:val="22"/>
                <w:szCs w:val="22"/>
                <w:lang w:eastAsia="sl-SI"/>
              </w:rPr>
              <w:tab/>
            </w:r>
            <w:r w:rsidR="0047109D" w:rsidRPr="00D02490">
              <w:rPr>
                <w:rStyle w:val="Hiperpovezava"/>
              </w:rPr>
              <w:t>MERILO ZA ODDAJO JAVNEGA NAROČILA</w:t>
            </w:r>
            <w:r w:rsidR="0047109D">
              <w:rPr>
                <w:webHidden/>
              </w:rPr>
              <w:tab/>
            </w:r>
            <w:r w:rsidR="0047109D">
              <w:rPr>
                <w:webHidden/>
              </w:rPr>
              <w:fldChar w:fldCharType="begin"/>
            </w:r>
            <w:r w:rsidR="0047109D">
              <w:rPr>
                <w:webHidden/>
              </w:rPr>
              <w:instrText xml:space="preserve"> PAGEREF _Toc72913912 \h </w:instrText>
            </w:r>
            <w:r w:rsidR="0047109D">
              <w:rPr>
                <w:webHidden/>
              </w:rPr>
            </w:r>
            <w:r w:rsidR="0047109D">
              <w:rPr>
                <w:webHidden/>
              </w:rPr>
              <w:fldChar w:fldCharType="separate"/>
            </w:r>
            <w:r w:rsidR="0047109D">
              <w:rPr>
                <w:webHidden/>
              </w:rPr>
              <w:t>14</w:t>
            </w:r>
            <w:r w:rsidR="0047109D">
              <w:rPr>
                <w:webHidden/>
              </w:rPr>
              <w:fldChar w:fldCharType="end"/>
            </w:r>
          </w:hyperlink>
        </w:p>
        <w:p w14:paraId="7DAFCAB3" w14:textId="31D57C03" w:rsidR="0047109D" w:rsidRDefault="00A031F3">
          <w:pPr>
            <w:pStyle w:val="Kazalovsebine1"/>
            <w:rPr>
              <w:rFonts w:asciiTheme="minorHAnsi" w:eastAsiaTheme="minorEastAsia" w:hAnsiTheme="minorHAnsi" w:cstheme="minorBidi"/>
              <w:b w:val="0"/>
              <w:bCs w:val="0"/>
              <w:caps w:val="0"/>
              <w:color w:val="auto"/>
              <w:sz w:val="22"/>
              <w:szCs w:val="22"/>
              <w:lang w:eastAsia="sl-SI"/>
            </w:rPr>
          </w:pPr>
          <w:hyperlink w:anchor="_Toc72913913" w:history="1">
            <w:r w:rsidR="0047109D" w:rsidRPr="00D02490">
              <w:rPr>
                <w:rStyle w:val="Hiperpovezava"/>
              </w:rPr>
              <w:t>11.</w:t>
            </w:r>
            <w:r w:rsidR="0047109D">
              <w:rPr>
                <w:rFonts w:asciiTheme="minorHAnsi" w:eastAsiaTheme="minorEastAsia" w:hAnsiTheme="minorHAnsi" w:cstheme="minorBidi"/>
                <w:b w:val="0"/>
                <w:bCs w:val="0"/>
                <w:caps w:val="0"/>
                <w:color w:val="auto"/>
                <w:sz w:val="22"/>
                <w:szCs w:val="22"/>
                <w:lang w:eastAsia="sl-SI"/>
              </w:rPr>
              <w:tab/>
            </w:r>
            <w:r w:rsidR="0047109D" w:rsidRPr="00D02490">
              <w:rPr>
                <w:rStyle w:val="Hiperpovezava"/>
              </w:rPr>
              <w:t>FINANČNA ZAVAROVANJA</w:t>
            </w:r>
            <w:r w:rsidR="0047109D">
              <w:rPr>
                <w:webHidden/>
              </w:rPr>
              <w:tab/>
            </w:r>
            <w:r w:rsidR="0047109D">
              <w:rPr>
                <w:webHidden/>
              </w:rPr>
              <w:fldChar w:fldCharType="begin"/>
            </w:r>
            <w:r w:rsidR="0047109D">
              <w:rPr>
                <w:webHidden/>
              </w:rPr>
              <w:instrText xml:space="preserve"> PAGEREF _Toc72913913 \h </w:instrText>
            </w:r>
            <w:r w:rsidR="0047109D">
              <w:rPr>
                <w:webHidden/>
              </w:rPr>
            </w:r>
            <w:r w:rsidR="0047109D">
              <w:rPr>
                <w:webHidden/>
              </w:rPr>
              <w:fldChar w:fldCharType="separate"/>
            </w:r>
            <w:r w:rsidR="0047109D">
              <w:rPr>
                <w:webHidden/>
              </w:rPr>
              <w:t>15</w:t>
            </w:r>
            <w:r w:rsidR="0047109D">
              <w:rPr>
                <w:webHidden/>
              </w:rPr>
              <w:fldChar w:fldCharType="end"/>
            </w:r>
          </w:hyperlink>
        </w:p>
        <w:p w14:paraId="5C003E38" w14:textId="5D1F2E07" w:rsidR="0047109D" w:rsidRDefault="00A031F3">
          <w:pPr>
            <w:pStyle w:val="Kazalovsebine2"/>
            <w:tabs>
              <w:tab w:val="left" w:pos="800"/>
            </w:tabs>
            <w:rPr>
              <w:rFonts w:asciiTheme="minorHAnsi" w:eastAsiaTheme="minorEastAsia" w:hAnsiTheme="minorHAnsi" w:cstheme="minorBidi"/>
              <w:smallCaps w:val="0"/>
              <w:noProof/>
              <w:color w:val="auto"/>
              <w:sz w:val="22"/>
              <w:szCs w:val="22"/>
              <w:lang w:eastAsia="sl-SI"/>
            </w:rPr>
          </w:pPr>
          <w:hyperlink w:anchor="_Toc72913914" w:history="1">
            <w:r w:rsidR="0047109D" w:rsidRPr="00D02490">
              <w:rPr>
                <w:rStyle w:val="Hiperpovezava"/>
                <w:noProof/>
              </w:rPr>
              <w:t>11.1</w:t>
            </w:r>
            <w:r w:rsidR="0047109D">
              <w:rPr>
                <w:rFonts w:asciiTheme="minorHAnsi" w:eastAsiaTheme="minorEastAsia" w:hAnsiTheme="minorHAnsi" w:cstheme="minorBidi"/>
                <w:smallCaps w:val="0"/>
                <w:noProof/>
                <w:color w:val="auto"/>
                <w:sz w:val="22"/>
                <w:szCs w:val="22"/>
                <w:lang w:eastAsia="sl-SI"/>
              </w:rPr>
              <w:tab/>
            </w:r>
            <w:r w:rsidR="0047109D" w:rsidRPr="00D02490">
              <w:rPr>
                <w:rStyle w:val="Hiperpovezava"/>
                <w:noProof/>
              </w:rPr>
              <w:t>finančno zavarovanje za resnost ponudbe</w:t>
            </w:r>
            <w:r w:rsidR="0047109D">
              <w:rPr>
                <w:noProof/>
                <w:webHidden/>
              </w:rPr>
              <w:tab/>
            </w:r>
            <w:r w:rsidR="0047109D">
              <w:rPr>
                <w:noProof/>
                <w:webHidden/>
              </w:rPr>
              <w:fldChar w:fldCharType="begin"/>
            </w:r>
            <w:r w:rsidR="0047109D">
              <w:rPr>
                <w:noProof/>
                <w:webHidden/>
              </w:rPr>
              <w:instrText xml:space="preserve"> PAGEREF _Toc72913914 \h </w:instrText>
            </w:r>
            <w:r w:rsidR="0047109D">
              <w:rPr>
                <w:noProof/>
                <w:webHidden/>
              </w:rPr>
            </w:r>
            <w:r w:rsidR="0047109D">
              <w:rPr>
                <w:noProof/>
                <w:webHidden/>
              </w:rPr>
              <w:fldChar w:fldCharType="separate"/>
            </w:r>
            <w:r w:rsidR="0047109D">
              <w:rPr>
                <w:noProof/>
                <w:webHidden/>
              </w:rPr>
              <w:t>16</w:t>
            </w:r>
            <w:r w:rsidR="0047109D">
              <w:rPr>
                <w:noProof/>
                <w:webHidden/>
              </w:rPr>
              <w:fldChar w:fldCharType="end"/>
            </w:r>
          </w:hyperlink>
        </w:p>
        <w:p w14:paraId="105FDAAA" w14:textId="7EEC4CCF" w:rsidR="0047109D" w:rsidRDefault="00A031F3">
          <w:pPr>
            <w:pStyle w:val="Kazalovsebine2"/>
            <w:tabs>
              <w:tab w:val="left" w:pos="800"/>
            </w:tabs>
            <w:rPr>
              <w:rFonts w:asciiTheme="minorHAnsi" w:eastAsiaTheme="minorEastAsia" w:hAnsiTheme="minorHAnsi" w:cstheme="minorBidi"/>
              <w:smallCaps w:val="0"/>
              <w:noProof/>
              <w:color w:val="auto"/>
              <w:sz w:val="22"/>
              <w:szCs w:val="22"/>
              <w:lang w:eastAsia="sl-SI"/>
            </w:rPr>
          </w:pPr>
          <w:hyperlink w:anchor="_Toc72913915" w:history="1">
            <w:r w:rsidR="0047109D" w:rsidRPr="00D02490">
              <w:rPr>
                <w:rStyle w:val="Hiperpovezava"/>
                <w:noProof/>
              </w:rPr>
              <w:t>11.2</w:t>
            </w:r>
            <w:r w:rsidR="0047109D">
              <w:rPr>
                <w:rFonts w:asciiTheme="minorHAnsi" w:eastAsiaTheme="minorEastAsia" w:hAnsiTheme="minorHAnsi" w:cstheme="minorBidi"/>
                <w:smallCaps w:val="0"/>
                <w:noProof/>
                <w:color w:val="auto"/>
                <w:sz w:val="22"/>
                <w:szCs w:val="22"/>
                <w:lang w:eastAsia="sl-SI"/>
              </w:rPr>
              <w:tab/>
            </w:r>
            <w:r w:rsidR="0047109D" w:rsidRPr="00D02490">
              <w:rPr>
                <w:rStyle w:val="Hiperpovezava"/>
                <w:noProof/>
              </w:rPr>
              <w:t>finančno zavarovanje za dobro izvedbo pogodbenih obveznosti</w:t>
            </w:r>
            <w:r w:rsidR="0047109D">
              <w:rPr>
                <w:noProof/>
                <w:webHidden/>
              </w:rPr>
              <w:tab/>
            </w:r>
            <w:r w:rsidR="0047109D">
              <w:rPr>
                <w:noProof/>
                <w:webHidden/>
              </w:rPr>
              <w:fldChar w:fldCharType="begin"/>
            </w:r>
            <w:r w:rsidR="0047109D">
              <w:rPr>
                <w:noProof/>
                <w:webHidden/>
              </w:rPr>
              <w:instrText xml:space="preserve"> PAGEREF _Toc72913915 \h </w:instrText>
            </w:r>
            <w:r w:rsidR="0047109D">
              <w:rPr>
                <w:noProof/>
                <w:webHidden/>
              </w:rPr>
            </w:r>
            <w:r w:rsidR="0047109D">
              <w:rPr>
                <w:noProof/>
                <w:webHidden/>
              </w:rPr>
              <w:fldChar w:fldCharType="separate"/>
            </w:r>
            <w:r w:rsidR="0047109D">
              <w:rPr>
                <w:noProof/>
                <w:webHidden/>
              </w:rPr>
              <w:t>16</w:t>
            </w:r>
            <w:r w:rsidR="0047109D">
              <w:rPr>
                <w:noProof/>
                <w:webHidden/>
              </w:rPr>
              <w:fldChar w:fldCharType="end"/>
            </w:r>
          </w:hyperlink>
        </w:p>
        <w:p w14:paraId="485469F3" w14:textId="690415CD" w:rsidR="0047109D" w:rsidRDefault="00A031F3">
          <w:pPr>
            <w:pStyle w:val="Kazalovsebine1"/>
            <w:rPr>
              <w:rFonts w:asciiTheme="minorHAnsi" w:eastAsiaTheme="minorEastAsia" w:hAnsiTheme="minorHAnsi" w:cstheme="minorBidi"/>
              <w:b w:val="0"/>
              <w:bCs w:val="0"/>
              <w:caps w:val="0"/>
              <w:color w:val="auto"/>
              <w:sz w:val="22"/>
              <w:szCs w:val="22"/>
              <w:lang w:eastAsia="sl-SI"/>
            </w:rPr>
          </w:pPr>
          <w:hyperlink w:anchor="_Toc72913916" w:history="1">
            <w:r w:rsidR="0047109D" w:rsidRPr="00D02490">
              <w:rPr>
                <w:rStyle w:val="Hiperpovezava"/>
              </w:rPr>
              <w:t>12.</w:t>
            </w:r>
            <w:r w:rsidR="0047109D">
              <w:rPr>
                <w:rFonts w:asciiTheme="minorHAnsi" w:eastAsiaTheme="minorEastAsia" w:hAnsiTheme="minorHAnsi" w:cstheme="minorBidi"/>
                <w:b w:val="0"/>
                <w:bCs w:val="0"/>
                <w:caps w:val="0"/>
                <w:color w:val="auto"/>
                <w:sz w:val="22"/>
                <w:szCs w:val="22"/>
                <w:lang w:eastAsia="sl-SI"/>
              </w:rPr>
              <w:tab/>
            </w:r>
            <w:r w:rsidR="0047109D" w:rsidRPr="00D02490">
              <w:rPr>
                <w:rStyle w:val="Hiperpovezava"/>
              </w:rPr>
              <w:t>PONUDBA in Ponudbena Dokumentacija</w:t>
            </w:r>
            <w:r w:rsidR="0047109D">
              <w:rPr>
                <w:webHidden/>
              </w:rPr>
              <w:tab/>
            </w:r>
            <w:r w:rsidR="0047109D">
              <w:rPr>
                <w:webHidden/>
              </w:rPr>
              <w:fldChar w:fldCharType="begin"/>
            </w:r>
            <w:r w:rsidR="0047109D">
              <w:rPr>
                <w:webHidden/>
              </w:rPr>
              <w:instrText xml:space="preserve"> PAGEREF _Toc72913916 \h </w:instrText>
            </w:r>
            <w:r w:rsidR="0047109D">
              <w:rPr>
                <w:webHidden/>
              </w:rPr>
            </w:r>
            <w:r w:rsidR="0047109D">
              <w:rPr>
                <w:webHidden/>
              </w:rPr>
              <w:fldChar w:fldCharType="separate"/>
            </w:r>
            <w:r w:rsidR="0047109D">
              <w:rPr>
                <w:webHidden/>
              </w:rPr>
              <w:t>17</w:t>
            </w:r>
            <w:r w:rsidR="0047109D">
              <w:rPr>
                <w:webHidden/>
              </w:rPr>
              <w:fldChar w:fldCharType="end"/>
            </w:r>
          </w:hyperlink>
        </w:p>
        <w:p w14:paraId="69715FF9" w14:textId="1845A90C" w:rsidR="0047109D" w:rsidRDefault="00A031F3">
          <w:pPr>
            <w:pStyle w:val="Kazalovsebine2"/>
            <w:tabs>
              <w:tab w:val="left" w:pos="800"/>
            </w:tabs>
            <w:rPr>
              <w:rFonts w:asciiTheme="minorHAnsi" w:eastAsiaTheme="minorEastAsia" w:hAnsiTheme="minorHAnsi" w:cstheme="minorBidi"/>
              <w:smallCaps w:val="0"/>
              <w:noProof/>
              <w:color w:val="auto"/>
              <w:sz w:val="22"/>
              <w:szCs w:val="22"/>
              <w:lang w:eastAsia="sl-SI"/>
            </w:rPr>
          </w:pPr>
          <w:hyperlink w:anchor="_Toc72913917" w:history="1">
            <w:r w:rsidR="0047109D" w:rsidRPr="00D02490">
              <w:rPr>
                <w:rStyle w:val="Hiperpovezava"/>
                <w:noProof/>
              </w:rPr>
              <w:t>12.0</w:t>
            </w:r>
            <w:r w:rsidR="0047109D">
              <w:rPr>
                <w:rFonts w:asciiTheme="minorHAnsi" w:eastAsiaTheme="minorEastAsia" w:hAnsiTheme="minorHAnsi" w:cstheme="minorBidi"/>
                <w:smallCaps w:val="0"/>
                <w:noProof/>
                <w:color w:val="auto"/>
                <w:sz w:val="22"/>
                <w:szCs w:val="22"/>
                <w:lang w:eastAsia="sl-SI"/>
              </w:rPr>
              <w:tab/>
            </w:r>
            <w:r w:rsidR="0047109D" w:rsidRPr="00D02490">
              <w:rPr>
                <w:rStyle w:val="Hiperpovezava"/>
                <w:noProof/>
              </w:rPr>
              <w:t>ponudbena dokumentacija</w:t>
            </w:r>
            <w:r w:rsidR="0047109D">
              <w:rPr>
                <w:noProof/>
                <w:webHidden/>
              </w:rPr>
              <w:tab/>
            </w:r>
            <w:r w:rsidR="0047109D">
              <w:rPr>
                <w:noProof/>
                <w:webHidden/>
              </w:rPr>
              <w:fldChar w:fldCharType="begin"/>
            </w:r>
            <w:r w:rsidR="0047109D">
              <w:rPr>
                <w:noProof/>
                <w:webHidden/>
              </w:rPr>
              <w:instrText xml:space="preserve"> PAGEREF _Toc72913917 \h </w:instrText>
            </w:r>
            <w:r w:rsidR="0047109D">
              <w:rPr>
                <w:noProof/>
                <w:webHidden/>
              </w:rPr>
            </w:r>
            <w:r w:rsidR="0047109D">
              <w:rPr>
                <w:noProof/>
                <w:webHidden/>
              </w:rPr>
              <w:fldChar w:fldCharType="separate"/>
            </w:r>
            <w:r w:rsidR="0047109D">
              <w:rPr>
                <w:noProof/>
                <w:webHidden/>
              </w:rPr>
              <w:t>17</w:t>
            </w:r>
            <w:r w:rsidR="0047109D">
              <w:rPr>
                <w:noProof/>
                <w:webHidden/>
              </w:rPr>
              <w:fldChar w:fldCharType="end"/>
            </w:r>
          </w:hyperlink>
        </w:p>
        <w:p w14:paraId="3D7BC559" w14:textId="3ECEC6BD" w:rsidR="0047109D" w:rsidRDefault="00A031F3">
          <w:pPr>
            <w:pStyle w:val="Kazalovsebine2"/>
            <w:tabs>
              <w:tab w:val="left" w:pos="800"/>
            </w:tabs>
            <w:rPr>
              <w:rFonts w:asciiTheme="minorHAnsi" w:eastAsiaTheme="minorEastAsia" w:hAnsiTheme="minorHAnsi" w:cstheme="minorBidi"/>
              <w:smallCaps w:val="0"/>
              <w:noProof/>
              <w:color w:val="auto"/>
              <w:sz w:val="22"/>
              <w:szCs w:val="22"/>
              <w:lang w:eastAsia="sl-SI"/>
            </w:rPr>
          </w:pPr>
          <w:hyperlink w:anchor="_Toc72913918" w:history="1">
            <w:r w:rsidR="0047109D" w:rsidRPr="00D02490">
              <w:rPr>
                <w:rStyle w:val="Hiperpovezava"/>
                <w:noProof/>
              </w:rPr>
              <w:t>12.1</w:t>
            </w:r>
            <w:r w:rsidR="0047109D">
              <w:rPr>
                <w:rFonts w:asciiTheme="minorHAnsi" w:eastAsiaTheme="minorEastAsia" w:hAnsiTheme="minorHAnsi" w:cstheme="minorBidi"/>
                <w:smallCaps w:val="0"/>
                <w:noProof/>
                <w:color w:val="auto"/>
                <w:sz w:val="22"/>
                <w:szCs w:val="22"/>
                <w:lang w:eastAsia="sl-SI"/>
              </w:rPr>
              <w:tab/>
            </w:r>
            <w:r w:rsidR="0047109D" w:rsidRPr="00D02490">
              <w:rPr>
                <w:rStyle w:val="Hiperpovezava"/>
                <w:noProof/>
              </w:rPr>
              <w:t>sestavljanje ponudbe</w:t>
            </w:r>
            <w:r w:rsidR="0047109D">
              <w:rPr>
                <w:noProof/>
                <w:webHidden/>
              </w:rPr>
              <w:tab/>
            </w:r>
            <w:r w:rsidR="0047109D">
              <w:rPr>
                <w:noProof/>
                <w:webHidden/>
              </w:rPr>
              <w:fldChar w:fldCharType="begin"/>
            </w:r>
            <w:r w:rsidR="0047109D">
              <w:rPr>
                <w:noProof/>
                <w:webHidden/>
              </w:rPr>
              <w:instrText xml:space="preserve"> PAGEREF _Toc72913918 \h </w:instrText>
            </w:r>
            <w:r w:rsidR="0047109D">
              <w:rPr>
                <w:noProof/>
                <w:webHidden/>
              </w:rPr>
            </w:r>
            <w:r w:rsidR="0047109D">
              <w:rPr>
                <w:noProof/>
                <w:webHidden/>
              </w:rPr>
              <w:fldChar w:fldCharType="separate"/>
            </w:r>
            <w:r w:rsidR="0047109D">
              <w:rPr>
                <w:noProof/>
                <w:webHidden/>
              </w:rPr>
              <w:t>18</w:t>
            </w:r>
            <w:r w:rsidR="0047109D">
              <w:rPr>
                <w:noProof/>
                <w:webHidden/>
              </w:rPr>
              <w:fldChar w:fldCharType="end"/>
            </w:r>
          </w:hyperlink>
        </w:p>
        <w:p w14:paraId="504EC4C4" w14:textId="5280F351" w:rsidR="0047109D" w:rsidRDefault="00A031F3">
          <w:pPr>
            <w:pStyle w:val="Kazalovsebine3"/>
            <w:tabs>
              <w:tab w:val="left" w:pos="1200"/>
              <w:tab w:val="right" w:leader="dot" w:pos="9514"/>
            </w:tabs>
            <w:rPr>
              <w:rFonts w:asciiTheme="minorHAnsi" w:eastAsiaTheme="minorEastAsia" w:hAnsiTheme="minorHAnsi" w:cstheme="minorBidi"/>
              <w:i w:val="0"/>
              <w:iCs w:val="0"/>
              <w:noProof/>
              <w:color w:val="auto"/>
              <w:sz w:val="22"/>
              <w:szCs w:val="22"/>
              <w:lang w:eastAsia="sl-SI"/>
            </w:rPr>
          </w:pPr>
          <w:hyperlink w:anchor="_Toc72913919" w:history="1">
            <w:r w:rsidR="0047109D" w:rsidRPr="00D02490">
              <w:rPr>
                <w:rStyle w:val="Hiperpovezava"/>
                <w:noProof/>
              </w:rPr>
              <w:t>12.1.1</w:t>
            </w:r>
            <w:r w:rsidR="0047109D">
              <w:rPr>
                <w:rFonts w:asciiTheme="minorHAnsi" w:eastAsiaTheme="minorEastAsia" w:hAnsiTheme="minorHAnsi" w:cstheme="minorBidi"/>
                <w:i w:val="0"/>
                <w:iCs w:val="0"/>
                <w:noProof/>
                <w:color w:val="auto"/>
                <w:sz w:val="22"/>
                <w:szCs w:val="22"/>
                <w:lang w:eastAsia="sl-SI"/>
              </w:rPr>
              <w:tab/>
            </w:r>
            <w:r w:rsidR="0047109D" w:rsidRPr="00D02490">
              <w:rPr>
                <w:rStyle w:val="Hiperpovezava"/>
                <w:noProof/>
              </w:rPr>
              <w:t>Dokazila o izpolnjevanju tehničnih zahtev dokumentacije</w:t>
            </w:r>
            <w:r w:rsidR="0047109D">
              <w:rPr>
                <w:noProof/>
                <w:webHidden/>
              </w:rPr>
              <w:tab/>
            </w:r>
            <w:r w:rsidR="0047109D">
              <w:rPr>
                <w:noProof/>
                <w:webHidden/>
              </w:rPr>
              <w:fldChar w:fldCharType="begin"/>
            </w:r>
            <w:r w:rsidR="0047109D">
              <w:rPr>
                <w:noProof/>
                <w:webHidden/>
              </w:rPr>
              <w:instrText xml:space="preserve"> PAGEREF _Toc72913919 \h </w:instrText>
            </w:r>
            <w:r w:rsidR="0047109D">
              <w:rPr>
                <w:noProof/>
                <w:webHidden/>
              </w:rPr>
            </w:r>
            <w:r w:rsidR="0047109D">
              <w:rPr>
                <w:noProof/>
                <w:webHidden/>
              </w:rPr>
              <w:fldChar w:fldCharType="separate"/>
            </w:r>
            <w:r w:rsidR="0047109D">
              <w:rPr>
                <w:noProof/>
                <w:webHidden/>
              </w:rPr>
              <w:t>18</w:t>
            </w:r>
            <w:r w:rsidR="0047109D">
              <w:rPr>
                <w:noProof/>
                <w:webHidden/>
              </w:rPr>
              <w:fldChar w:fldCharType="end"/>
            </w:r>
          </w:hyperlink>
        </w:p>
        <w:p w14:paraId="78DF8072" w14:textId="5ACF9760" w:rsidR="0047109D" w:rsidRDefault="00A031F3">
          <w:pPr>
            <w:pStyle w:val="Kazalovsebine3"/>
            <w:tabs>
              <w:tab w:val="left" w:pos="1200"/>
              <w:tab w:val="right" w:leader="dot" w:pos="9514"/>
            </w:tabs>
            <w:rPr>
              <w:rFonts w:asciiTheme="minorHAnsi" w:eastAsiaTheme="minorEastAsia" w:hAnsiTheme="minorHAnsi" w:cstheme="minorBidi"/>
              <w:i w:val="0"/>
              <w:iCs w:val="0"/>
              <w:noProof/>
              <w:color w:val="auto"/>
              <w:sz w:val="22"/>
              <w:szCs w:val="22"/>
              <w:lang w:eastAsia="sl-SI"/>
            </w:rPr>
          </w:pPr>
          <w:hyperlink w:anchor="_Toc72913920" w:history="1">
            <w:r w:rsidR="0047109D" w:rsidRPr="00D02490">
              <w:rPr>
                <w:rStyle w:val="Hiperpovezava"/>
                <w:noProof/>
              </w:rPr>
              <w:t>12.1.2</w:t>
            </w:r>
            <w:r w:rsidR="0047109D">
              <w:rPr>
                <w:rFonts w:asciiTheme="minorHAnsi" w:eastAsiaTheme="minorEastAsia" w:hAnsiTheme="minorHAnsi" w:cstheme="minorBidi"/>
                <w:i w:val="0"/>
                <w:iCs w:val="0"/>
                <w:noProof/>
                <w:color w:val="auto"/>
                <w:sz w:val="22"/>
                <w:szCs w:val="22"/>
                <w:lang w:eastAsia="sl-SI"/>
              </w:rPr>
              <w:tab/>
            </w:r>
            <w:r w:rsidR="0047109D" w:rsidRPr="00D02490">
              <w:rPr>
                <w:rStyle w:val="Hiperpovezava"/>
                <w:noProof/>
              </w:rPr>
              <w:t>Obrazec »Predračun«</w:t>
            </w:r>
            <w:r w:rsidR="0047109D">
              <w:rPr>
                <w:noProof/>
                <w:webHidden/>
              </w:rPr>
              <w:tab/>
            </w:r>
            <w:r w:rsidR="0047109D">
              <w:rPr>
                <w:noProof/>
                <w:webHidden/>
              </w:rPr>
              <w:fldChar w:fldCharType="begin"/>
            </w:r>
            <w:r w:rsidR="0047109D">
              <w:rPr>
                <w:noProof/>
                <w:webHidden/>
              </w:rPr>
              <w:instrText xml:space="preserve"> PAGEREF _Toc72913920 \h </w:instrText>
            </w:r>
            <w:r w:rsidR="0047109D">
              <w:rPr>
                <w:noProof/>
                <w:webHidden/>
              </w:rPr>
            </w:r>
            <w:r w:rsidR="0047109D">
              <w:rPr>
                <w:noProof/>
                <w:webHidden/>
              </w:rPr>
              <w:fldChar w:fldCharType="separate"/>
            </w:r>
            <w:r w:rsidR="0047109D">
              <w:rPr>
                <w:noProof/>
                <w:webHidden/>
              </w:rPr>
              <w:t>18</w:t>
            </w:r>
            <w:r w:rsidR="0047109D">
              <w:rPr>
                <w:noProof/>
                <w:webHidden/>
              </w:rPr>
              <w:fldChar w:fldCharType="end"/>
            </w:r>
          </w:hyperlink>
        </w:p>
        <w:p w14:paraId="314F8F2C" w14:textId="7532DAEC" w:rsidR="0047109D" w:rsidRDefault="00A031F3">
          <w:pPr>
            <w:pStyle w:val="Kazalovsebine2"/>
            <w:tabs>
              <w:tab w:val="left" w:pos="800"/>
            </w:tabs>
            <w:rPr>
              <w:rFonts w:asciiTheme="minorHAnsi" w:eastAsiaTheme="minorEastAsia" w:hAnsiTheme="minorHAnsi" w:cstheme="minorBidi"/>
              <w:smallCaps w:val="0"/>
              <w:noProof/>
              <w:color w:val="auto"/>
              <w:sz w:val="22"/>
              <w:szCs w:val="22"/>
              <w:lang w:eastAsia="sl-SI"/>
            </w:rPr>
          </w:pPr>
          <w:hyperlink w:anchor="_Toc72913921" w:history="1">
            <w:r w:rsidR="0047109D" w:rsidRPr="00D02490">
              <w:rPr>
                <w:rStyle w:val="Hiperpovezava"/>
                <w:noProof/>
              </w:rPr>
              <w:t>12.2</w:t>
            </w:r>
            <w:r w:rsidR="0047109D">
              <w:rPr>
                <w:rFonts w:asciiTheme="minorHAnsi" w:eastAsiaTheme="minorEastAsia" w:hAnsiTheme="minorHAnsi" w:cstheme="minorBidi"/>
                <w:smallCaps w:val="0"/>
                <w:noProof/>
                <w:color w:val="auto"/>
                <w:sz w:val="22"/>
                <w:szCs w:val="22"/>
                <w:lang w:eastAsia="sl-SI"/>
              </w:rPr>
              <w:tab/>
            </w:r>
            <w:r w:rsidR="0047109D" w:rsidRPr="00D02490">
              <w:rPr>
                <w:rStyle w:val="Hiperpovezava"/>
                <w:noProof/>
              </w:rPr>
              <w:t>druga določila za pripravo ponudbe</w:t>
            </w:r>
            <w:r w:rsidR="0047109D">
              <w:rPr>
                <w:noProof/>
                <w:webHidden/>
              </w:rPr>
              <w:tab/>
            </w:r>
            <w:r w:rsidR="0047109D">
              <w:rPr>
                <w:noProof/>
                <w:webHidden/>
              </w:rPr>
              <w:fldChar w:fldCharType="begin"/>
            </w:r>
            <w:r w:rsidR="0047109D">
              <w:rPr>
                <w:noProof/>
                <w:webHidden/>
              </w:rPr>
              <w:instrText xml:space="preserve"> PAGEREF _Toc72913921 \h </w:instrText>
            </w:r>
            <w:r w:rsidR="0047109D">
              <w:rPr>
                <w:noProof/>
                <w:webHidden/>
              </w:rPr>
            </w:r>
            <w:r w:rsidR="0047109D">
              <w:rPr>
                <w:noProof/>
                <w:webHidden/>
              </w:rPr>
              <w:fldChar w:fldCharType="separate"/>
            </w:r>
            <w:r w:rsidR="0047109D">
              <w:rPr>
                <w:noProof/>
                <w:webHidden/>
              </w:rPr>
              <w:t>18</w:t>
            </w:r>
            <w:r w:rsidR="0047109D">
              <w:rPr>
                <w:noProof/>
                <w:webHidden/>
              </w:rPr>
              <w:fldChar w:fldCharType="end"/>
            </w:r>
          </w:hyperlink>
        </w:p>
        <w:p w14:paraId="54346B44" w14:textId="00479240" w:rsidR="0047109D" w:rsidRDefault="00A031F3">
          <w:pPr>
            <w:pStyle w:val="Kazalovsebine3"/>
            <w:tabs>
              <w:tab w:val="left" w:pos="1200"/>
              <w:tab w:val="right" w:leader="dot" w:pos="9514"/>
            </w:tabs>
            <w:rPr>
              <w:rFonts w:asciiTheme="minorHAnsi" w:eastAsiaTheme="minorEastAsia" w:hAnsiTheme="minorHAnsi" w:cstheme="minorBidi"/>
              <w:i w:val="0"/>
              <w:iCs w:val="0"/>
              <w:noProof/>
              <w:color w:val="auto"/>
              <w:sz w:val="22"/>
              <w:szCs w:val="22"/>
              <w:lang w:eastAsia="sl-SI"/>
            </w:rPr>
          </w:pPr>
          <w:hyperlink w:anchor="_Toc72913922" w:history="1">
            <w:r w:rsidR="0047109D" w:rsidRPr="00D02490">
              <w:rPr>
                <w:rStyle w:val="Hiperpovezava"/>
                <w:noProof/>
              </w:rPr>
              <w:t>12.2.1</w:t>
            </w:r>
            <w:r w:rsidR="0047109D">
              <w:rPr>
                <w:rFonts w:asciiTheme="minorHAnsi" w:eastAsiaTheme="minorEastAsia" w:hAnsiTheme="minorHAnsi" w:cstheme="minorBidi"/>
                <w:i w:val="0"/>
                <w:iCs w:val="0"/>
                <w:noProof/>
                <w:color w:val="auto"/>
                <w:sz w:val="22"/>
                <w:szCs w:val="22"/>
                <w:lang w:eastAsia="sl-SI"/>
              </w:rPr>
              <w:tab/>
            </w:r>
            <w:r w:rsidR="0047109D" w:rsidRPr="00D02490">
              <w:rPr>
                <w:rStyle w:val="Hiperpovezava"/>
                <w:noProof/>
              </w:rPr>
              <w:t>Skupna ponudba</w:t>
            </w:r>
            <w:r w:rsidR="0047109D">
              <w:rPr>
                <w:noProof/>
                <w:webHidden/>
              </w:rPr>
              <w:tab/>
            </w:r>
            <w:r w:rsidR="0047109D">
              <w:rPr>
                <w:noProof/>
                <w:webHidden/>
              </w:rPr>
              <w:fldChar w:fldCharType="begin"/>
            </w:r>
            <w:r w:rsidR="0047109D">
              <w:rPr>
                <w:noProof/>
                <w:webHidden/>
              </w:rPr>
              <w:instrText xml:space="preserve"> PAGEREF _Toc72913922 \h </w:instrText>
            </w:r>
            <w:r w:rsidR="0047109D">
              <w:rPr>
                <w:noProof/>
                <w:webHidden/>
              </w:rPr>
            </w:r>
            <w:r w:rsidR="0047109D">
              <w:rPr>
                <w:noProof/>
                <w:webHidden/>
              </w:rPr>
              <w:fldChar w:fldCharType="separate"/>
            </w:r>
            <w:r w:rsidR="0047109D">
              <w:rPr>
                <w:noProof/>
                <w:webHidden/>
              </w:rPr>
              <w:t>18</w:t>
            </w:r>
            <w:r w:rsidR="0047109D">
              <w:rPr>
                <w:noProof/>
                <w:webHidden/>
              </w:rPr>
              <w:fldChar w:fldCharType="end"/>
            </w:r>
          </w:hyperlink>
        </w:p>
        <w:p w14:paraId="7A03F933" w14:textId="1EEF6155" w:rsidR="0047109D" w:rsidRDefault="00A031F3">
          <w:pPr>
            <w:pStyle w:val="Kazalovsebine3"/>
            <w:tabs>
              <w:tab w:val="left" w:pos="1200"/>
              <w:tab w:val="right" w:leader="dot" w:pos="9514"/>
            </w:tabs>
            <w:rPr>
              <w:rFonts w:asciiTheme="minorHAnsi" w:eastAsiaTheme="minorEastAsia" w:hAnsiTheme="minorHAnsi" w:cstheme="minorBidi"/>
              <w:i w:val="0"/>
              <w:iCs w:val="0"/>
              <w:noProof/>
              <w:color w:val="auto"/>
              <w:sz w:val="22"/>
              <w:szCs w:val="22"/>
              <w:lang w:eastAsia="sl-SI"/>
            </w:rPr>
          </w:pPr>
          <w:hyperlink w:anchor="_Toc72913923" w:history="1">
            <w:r w:rsidR="0047109D" w:rsidRPr="00D02490">
              <w:rPr>
                <w:rStyle w:val="Hiperpovezava"/>
                <w:noProof/>
              </w:rPr>
              <w:t>12.2.2</w:t>
            </w:r>
            <w:r w:rsidR="0047109D">
              <w:rPr>
                <w:rFonts w:asciiTheme="minorHAnsi" w:eastAsiaTheme="minorEastAsia" w:hAnsiTheme="minorHAnsi" w:cstheme="minorBidi"/>
                <w:i w:val="0"/>
                <w:iCs w:val="0"/>
                <w:noProof/>
                <w:color w:val="auto"/>
                <w:sz w:val="22"/>
                <w:szCs w:val="22"/>
                <w:lang w:eastAsia="sl-SI"/>
              </w:rPr>
              <w:tab/>
            </w:r>
            <w:r w:rsidR="0047109D" w:rsidRPr="00D02490">
              <w:rPr>
                <w:rStyle w:val="Hiperpovezava"/>
                <w:noProof/>
              </w:rPr>
              <w:t>Ponudba s podizvajalci</w:t>
            </w:r>
            <w:r w:rsidR="0047109D">
              <w:rPr>
                <w:noProof/>
                <w:webHidden/>
              </w:rPr>
              <w:tab/>
            </w:r>
            <w:r w:rsidR="0047109D">
              <w:rPr>
                <w:noProof/>
                <w:webHidden/>
              </w:rPr>
              <w:fldChar w:fldCharType="begin"/>
            </w:r>
            <w:r w:rsidR="0047109D">
              <w:rPr>
                <w:noProof/>
                <w:webHidden/>
              </w:rPr>
              <w:instrText xml:space="preserve"> PAGEREF _Toc72913923 \h </w:instrText>
            </w:r>
            <w:r w:rsidR="0047109D">
              <w:rPr>
                <w:noProof/>
                <w:webHidden/>
              </w:rPr>
            </w:r>
            <w:r w:rsidR="0047109D">
              <w:rPr>
                <w:noProof/>
                <w:webHidden/>
              </w:rPr>
              <w:fldChar w:fldCharType="separate"/>
            </w:r>
            <w:r w:rsidR="0047109D">
              <w:rPr>
                <w:noProof/>
                <w:webHidden/>
              </w:rPr>
              <w:t>19</w:t>
            </w:r>
            <w:r w:rsidR="0047109D">
              <w:rPr>
                <w:noProof/>
                <w:webHidden/>
              </w:rPr>
              <w:fldChar w:fldCharType="end"/>
            </w:r>
          </w:hyperlink>
        </w:p>
        <w:p w14:paraId="057C1025" w14:textId="268A7FF2" w:rsidR="0047109D" w:rsidRDefault="00A031F3">
          <w:pPr>
            <w:pStyle w:val="Kazalovsebine3"/>
            <w:tabs>
              <w:tab w:val="left" w:pos="1200"/>
              <w:tab w:val="right" w:leader="dot" w:pos="9514"/>
            </w:tabs>
            <w:rPr>
              <w:rFonts w:asciiTheme="minorHAnsi" w:eastAsiaTheme="minorEastAsia" w:hAnsiTheme="minorHAnsi" w:cstheme="minorBidi"/>
              <w:i w:val="0"/>
              <w:iCs w:val="0"/>
              <w:noProof/>
              <w:color w:val="auto"/>
              <w:sz w:val="22"/>
              <w:szCs w:val="22"/>
              <w:lang w:eastAsia="sl-SI"/>
            </w:rPr>
          </w:pPr>
          <w:hyperlink w:anchor="_Toc72913924" w:history="1">
            <w:r w:rsidR="0047109D" w:rsidRPr="00D02490">
              <w:rPr>
                <w:rStyle w:val="Hiperpovezava"/>
                <w:noProof/>
              </w:rPr>
              <w:t>12.2.3</w:t>
            </w:r>
            <w:r w:rsidR="0047109D">
              <w:rPr>
                <w:rFonts w:asciiTheme="minorHAnsi" w:eastAsiaTheme="minorEastAsia" w:hAnsiTheme="minorHAnsi" w:cstheme="minorBidi"/>
                <w:i w:val="0"/>
                <w:iCs w:val="0"/>
                <w:noProof/>
                <w:color w:val="auto"/>
                <w:sz w:val="22"/>
                <w:szCs w:val="22"/>
                <w:lang w:eastAsia="sl-SI"/>
              </w:rPr>
              <w:tab/>
            </w:r>
            <w:r w:rsidR="0047109D" w:rsidRPr="00D02490">
              <w:rPr>
                <w:rStyle w:val="Hiperpovezava"/>
                <w:noProof/>
              </w:rPr>
              <w:t>Način nastopanja istega gospodarskega subjekta</w:t>
            </w:r>
            <w:r w:rsidR="0047109D">
              <w:rPr>
                <w:noProof/>
                <w:webHidden/>
              </w:rPr>
              <w:tab/>
            </w:r>
            <w:r w:rsidR="0047109D">
              <w:rPr>
                <w:noProof/>
                <w:webHidden/>
              </w:rPr>
              <w:fldChar w:fldCharType="begin"/>
            </w:r>
            <w:r w:rsidR="0047109D">
              <w:rPr>
                <w:noProof/>
                <w:webHidden/>
              </w:rPr>
              <w:instrText xml:space="preserve"> PAGEREF _Toc72913924 \h </w:instrText>
            </w:r>
            <w:r w:rsidR="0047109D">
              <w:rPr>
                <w:noProof/>
                <w:webHidden/>
              </w:rPr>
            </w:r>
            <w:r w:rsidR="0047109D">
              <w:rPr>
                <w:noProof/>
                <w:webHidden/>
              </w:rPr>
              <w:fldChar w:fldCharType="separate"/>
            </w:r>
            <w:r w:rsidR="0047109D">
              <w:rPr>
                <w:noProof/>
                <w:webHidden/>
              </w:rPr>
              <w:t>20</w:t>
            </w:r>
            <w:r w:rsidR="0047109D">
              <w:rPr>
                <w:noProof/>
                <w:webHidden/>
              </w:rPr>
              <w:fldChar w:fldCharType="end"/>
            </w:r>
          </w:hyperlink>
        </w:p>
        <w:p w14:paraId="0383FD3D" w14:textId="3117C2D1" w:rsidR="0047109D" w:rsidRDefault="00A031F3">
          <w:pPr>
            <w:pStyle w:val="Kazalovsebine3"/>
            <w:tabs>
              <w:tab w:val="left" w:pos="1200"/>
              <w:tab w:val="right" w:leader="dot" w:pos="9514"/>
            </w:tabs>
            <w:rPr>
              <w:rFonts w:asciiTheme="minorHAnsi" w:eastAsiaTheme="minorEastAsia" w:hAnsiTheme="minorHAnsi" w:cstheme="minorBidi"/>
              <w:i w:val="0"/>
              <w:iCs w:val="0"/>
              <w:noProof/>
              <w:color w:val="auto"/>
              <w:sz w:val="22"/>
              <w:szCs w:val="22"/>
              <w:lang w:eastAsia="sl-SI"/>
            </w:rPr>
          </w:pPr>
          <w:hyperlink w:anchor="_Toc72913925" w:history="1">
            <w:r w:rsidR="0047109D" w:rsidRPr="00D02490">
              <w:rPr>
                <w:rStyle w:val="Hiperpovezava"/>
                <w:noProof/>
              </w:rPr>
              <w:t>12.2.4</w:t>
            </w:r>
            <w:r w:rsidR="0047109D">
              <w:rPr>
                <w:rFonts w:asciiTheme="minorHAnsi" w:eastAsiaTheme="minorEastAsia" w:hAnsiTheme="minorHAnsi" w:cstheme="minorBidi"/>
                <w:i w:val="0"/>
                <w:iCs w:val="0"/>
                <w:noProof/>
                <w:color w:val="auto"/>
                <w:sz w:val="22"/>
                <w:szCs w:val="22"/>
                <w:lang w:eastAsia="sl-SI"/>
              </w:rPr>
              <w:tab/>
            </w:r>
            <w:r w:rsidR="0047109D" w:rsidRPr="00D02490">
              <w:rPr>
                <w:rStyle w:val="Hiperpovezava"/>
                <w:noProof/>
              </w:rPr>
              <w:t>Variantne ponudbe</w:t>
            </w:r>
            <w:r w:rsidR="0047109D">
              <w:rPr>
                <w:noProof/>
                <w:webHidden/>
              </w:rPr>
              <w:tab/>
            </w:r>
            <w:r w:rsidR="0047109D">
              <w:rPr>
                <w:noProof/>
                <w:webHidden/>
              </w:rPr>
              <w:fldChar w:fldCharType="begin"/>
            </w:r>
            <w:r w:rsidR="0047109D">
              <w:rPr>
                <w:noProof/>
                <w:webHidden/>
              </w:rPr>
              <w:instrText xml:space="preserve"> PAGEREF _Toc72913925 \h </w:instrText>
            </w:r>
            <w:r w:rsidR="0047109D">
              <w:rPr>
                <w:noProof/>
                <w:webHidden/>
              </w:rPr>
            </w:r>
            <w:r w:rsidR="0047109D">
              <w:rPr>
                <w:noProof/>
                <w:webHidden/>
              </w:rPr>
              <w:fldChar w:fldCharType="separate"/>
            </w:r>
            <w:r w:rsidR="0047109D">
              <w:rPr>
                <w:noProof/>
                <w:webHidden/>
              </w:rPr>
              <w:t>20</w:t>
            </w:r>
            <w:r w:rsidR="0047109D">
              <w:rPr>
                <w:noProof/>
                <w:webHidden/>
              </w:rPr>
              <w:fldChar w:fldCharType="end"/>
            </w:r>
          </w:hyperlink>
        </w:p>
        <w:p w14:paraId="7996BD90" w14:textId="525D5299" w:rsidR="0047109D" w:rsidRDefault="00A031F3">
          <w:pPr>
            <w:pStyle w:val="Kazalovsebine3"/>
            <w:tabs>
              <w:tab w:val="left" w:pos="1200"/>
              <w:tab w:val="right" w:leader="dot" w:pos="9514"/>
            </w:tabs>
            <w:rPr>
              <w:rFonts w:asciiTheme="minorHAnsi" w:eastAsiaTheme="minorEastAsia" w:hAnsiTheme="minorHAnsi" w:cstheme="minorBidi"/>
              <w:i w:val="0"/>
              <w:iCs w:val="0"/>
              <w:noProof/>
              <w:color w:val="auto"/>
              <w:sz w:val="22"/>
              <w:szCs w:val="22"/>
              <w:lang w:eastAsia="sl-SI"/>
            </w:rPr>
          </w:pPr>
          <w:hyperlink w:anchor="_Toc72913926" w:history="1">
            <w:r w:rsidR="0047109D" w:rsidRPr="00D02490">
              <w:rPr>
                <w:rStyle w:val="Hiperpovezava"/>
                <w:noProof/>
              </w:rPr>
              <w:t>12.2.5</w:t>
            </w:r>
            <w:r w:rsidR="0047109D">
              <w:rPr>
                <w:rFonts w:asciiTheme="minorHAnsi" w:eastAsiaTheme="minorEastAsia" w:hAnsiTheme="minorHAnsi" w:cstheme="minorBidi"/>
                <w:i w:val="0"/>
                <w:iCs w:val="0"/>
                <w:noProof/>
                <w:color w:val="auto"/>
                <w:sz w:val="22"/>
                <w:szCs w:val="22"/>
                <w:lang w:eastAsia="sl-SI"/>
              </w:rPr>
              <w:tab/>
            </w:r>
            <w:r w:rsidR="0047109D" w:rsidRPr="00D02490">
              <w:rPr>
                <w:rStyle w:val="Hiperpovezava"/>
                <w:noProof/>
              </w:rPr>
              <w:t>Jezik ponudbe</w:t>
            </w:r>
            <w:r w:rsidR="0047109D">
              <w:rPr>
                <w:noProof/>
                <w:webHidden/>
              </w:rPr>
              <w:tab/>
            </w:r>
            <w:r w:rsidR="0047109D">
              <w:rPr>
                <w:noProof/>
                <w:webHidden/>
              </w:rPr>
              <w:fldChar w:fldCharType="begin"/>
            </w:r>
            <w:r w:rsidR="0047109D">
              <w:rPr>
                <w:noProof/>
                <w:webHidden/>
              </w:rPr>
              <w:instrText xml:space="preserve"> PAGEREF _Toc72913926 \h </w:instrText>
            </w:r>
            <w:r w:rsidR="0047109D">
              <w:rPr>
                <w:noProof/>
                <w:webHidden/>
              </w:rPr>
            </w:r>
            <w:r w:rsidR="0047109D">
              <w:rPr>
                <w:noProof/>
                <w:webHidden/>
              </w:rPr>
              <w:fldChar w:fldCharType="separate"/>
            </w:r>
            <w:r w:rsidR="0047109D">
              <w:rPr>
                <w:noProof/>
                <w:webHidden/>
              </w:rPr>
              <w:t>20</w:t>
            </w:r>
            <w:r w:rsidR="0047109D">
              <w:rPr>
                <w:noProof/>
                <w:webHidden/>
              </w:rPr>
              <w:fldChar w:fldCharType="end"/>
            </w:r>
          </w:hyperlink>
        </w:p>
        <w:p w14:paraId="26F32431" w14:textId="0BF9FAFD" w:rsidR="0047109D" w:rsidRDefault="00A031F3">
          <w:pPr>
            <w:pStyle w:val="Kazalovsebine3"/>
            <w:tabs>
              <w:tab w:val="left" w:pos="1200"/>
              <w:tab w:val="right" w:leader="dot" w:pos="9514"/>
            </w:tabs>
            <w:rPr>
              <w:rFonts w:asciiTheme="minorHAnsi" w:eastAsiaTheme="minorEastAsia" w:hAnsiTheme="minorHAnsi" w:cstheme="minorBidi"/>
              <w:i w:val="0"/>
              <w:iCs w:val="0"/>
              <w:noProof/>
              <w:color w:val="auto"/>
              <w:sz w:val="22"/>
              <w:szCs w:val="22"/>
              <w:lang w:eastAsia="sl-SI"/>
            </w:rPr>
          </w:pPr>
          <w:hyperlink w:anchor="_Toc72913927" w:history="1">
            <w:r w:rsidR="0047109D" w:rsidRPr="00D02490">
              <w:rPr>
                <w:rStyle w:val="Hiperpovezava"/>
                <w:noProof/>
              </w:rPr>
              <w:t>12.2.6</w:t>
            </w:r>
            <w:r w:rsidR="0047109D">
              <w:rPr>
                <w:rFonts w:asciiTheme="minorHAnsi" w:eastAsiaTheme="minorEastAsia" w:hAnsiTheme="minorHAnsi" w:cstheme="minorBidi"/>
                <w:i w:val="0"/>
                <w:iCs w:val="0"/>
                <w:noProof/>
                <w:color w:val="auto"/>
                <w:sz w:val="22"/>
                <w:szCs w:val="22"/>
                <w:lang w:eastAsia="sl-SI"/>
              </w:rPr>
              <w:tab/>
            </w:r>
            <w:r w:rsidR="0047109D" w:rsidRPr="00D02490">
              <w:rPr>
                <w:rStyle w:val="Hiperpovezava"/>
                <w:noProof/>
              </w:rPr>
              <w:t>Veljavnost ponudbe</w:t>
            </w:r>
            <w:r w:rsidR="0047109D">
              <w:rPr>
                <w:noProof/>
                <w:webHidden/>
              </w:rPr>
              <w:tab/>
            </w:r>
            <w:r w:rsidR="0047109D">
              <w:rPr>
                <w:noProof/>
                <w:webHidden/>
              </w:rPr>
              <w:fldChar w:fldCharType="begin"/>
            </w:r>
            <w:r w:rsidR="0047109D">
              <w:rPr>
                <w:noProof/>
                <w:webHidden/>
              </w:rPr>
              <w:instrText xml:space="preserve"> PAGEREF _Toc72913927 \h </w:instrText>
            </w:r>
            <w:r w:rsidR="0047109D">
              <w:rPr>
                <w:noProof/>
                <w:webHidden/>
              </w:rPr>
            </w:r>
            <w:r w:rsidR="0047109D">
              <w:rPr>
                <w:noProof/>
                <w:webHidden/>
              </w:rPr>
              <w:fldChar w:fldCharType="separate"/>
            </w:r>
            <w:r w:rsidR="0047109D">
              <w:rPr>
                <w:noProof/>
                <w:webHidden/>
              </w:rPr>
              <w:t>21</w:t>
            </w:r>
            <w:r w:rsidR="0047109D">
              <w:rPr>
                <w:noProof/>
                <w:webHidden/>
              </w:rPr>
              <w:fldChar w:fldCharType="end"/>
            </w:r>
          </w:hyperlink>
        </w:p>
        <w:p w14:paraId="58C02E69" w14:textId="73535D93" w:rsidR="0047109D" w:rsidRDefault="00A031F3">
          <w:pPr>
            <w:pStyle w:val="Kazalovsebine3"/>
            <w:tabs>
              <w:tab w:val="left" w:pos="1200"/>
              <w:tab w:val="right" w:leader="dot" w:pos="9514"/>
            </w:tabs>
            <w:rPr>
              <w:rFonts w:asciiTheme="minorHAnsi" w:eastAsiaTheme="minorEastAsia" w:hAnsiTheme="minorHAnsi" w:cstheme="minorBidi"/>
              <w:i w:val="0"/>
              <w:iCs w:val="0"/>
              <w:noProof/>
              <w:color w:val="auto"/>
              <w:sz w:val="22"/>
              <w:szCs w:val="22"/>
              <w:lang w:eastAsia="sl-SI"/>
            </w:rPr>
          </w:pPr>
          <w:hyperlink w:anchor="_Toc72913928" w:history="1">
            <w:r w:rsidR="0047109D" w:rsidRPr="00D02490">
              <w:rPr>
                <w:rStyle w:val="Hiperpovezava"/>
                <w:noProof/>
              </w:rPr>
              <w:t>12.2.7</w:t>
            </w:r>
            <w:r w:rsidR="0047109D">
              <w:rPr>
                <w:rFonts w:asciiTheme="minorHAnsi" w:eastAsiaTheme="minorEastAsia" w:hAnsiTheme="minorHAnsi" w:cstheme="minorBidi"/>
                <w:i w:val="0"/>
                <w:iCs w:val="0"/>
                <w:noProof/>
                <w:color w:val="auto"/>
                <w:sz w:val="22"/>
                <w:szCs w:val="22"/>
                <w:lang w:eastAsia="sl-SI"/>
              </w:rPr>
              <w:tab/>
            </w:r>
            <w:r w:rsidR="0047109D" w:rsidRPr="00D02490">
              <w:rPr>
                <w:rStyle w:val="Hiperpovezava"/>
                <w:noProof/>
              </w:rPr>
              <w:t>Stroški ponudbe</w:t>
            </w:r>
            <w:r w:rsidR="0047109D">
              <w:rPr>
                <w:noProof/>
                <w:webHidden/>
              </w:rPr>
              <w:tab/>
            </w:r>
            <w:r w:rsidR="0047109D">
              <w:rPr>
                <w:noProof/>
                <w:webHidden/>
              </w:rPr>
              <w:fldChar w:fldCharType="begin"/>
            </w:r>
            <w:r w:rsidR="0047109D">
              <w:rPr>
                <w:noProof/>
                <w:webHidden/>
              </w:rPr>
              <w:instrText xml:space="preserve"> PAGEREF _Toc72913928 \h </w:instrText>
            </w:r>
            <w:r w:rsidR="0047109D">
              <w:rPr>
                <w:noProof/>
                <w:webHidden/>
              </w:rPr>
            </w:r>
            <w:r w:rsidR="0047109D">
              <w:rPr>
                <w:noProof/>
                <w:webHidden/>
              </w:rPr>
              <w:fldChar w:fldCharType="separate"/>
            </w:r>
            <w:r w:rsidR="0047109D">
              <w:rPr>
                <w:noProof/>
                <w:webHidden/>
              </w:rPr>
              <w:t>21</w:t>
            </w:r>
            <w:r w:rsidR="0047109D">
              <w:rPr>
                <w:noProof/>
                <w:webHidden/>
              </w:rPr>
              <w:fldChar w:fldCharType="end"/>
            </w:r>
          </w:hyperlink>
        </w:p>
        <w:p w14:paraId="5FC15E57" w14:textId="08C43108" w:rsidR="0047109D" w:rsidRDefault="00A031F3">
          <w:pPr>
            <w:pStyle w:val="Kazalovsebine3"/>
            <w:tabs>
              <w:tab w:val="left" w:pos="1200"/>
              <w:tab w:val="right" w:leader="dot" w:pos="9514"/>
            </w:tabs>
            <w:rPr>
              <w:rFonts w:asciiTheme="minorHAnsi" w:eastAsiaTheme="minorEastAsia" w:hAnsiTheme="minorHAnsi" w:cstheme="minorBidi"/>
              <w:i w:val="0"/>
              <w:iCs w:val="0"/>
              <w:noProof/>
              <w:color w:val="auto"/>
              <w:sz w:val="22"/>
              <w:szCs w:val="22"/>
              <w:lang w:eastAsia="sl-SI"/>
            </w:rPr>
          </w:pPr>
          <w:hyperlink w:anchor="_Toc72913929" w:history="1">
            <w:r w:rsidR="0047109D" w:rsidRPr="00D02490">
              <w:rPr>
                <w:rStyle w:val="Hiperpovezava"/>
                <w:noProof/>
              </w:rPr>
              <w:t>12.2.8</w:t>
            </w:r>
            <w:r w:rsidR="0047109D">
              <w:rPr>
                <w:rFonts w:asciiTheme="minorHAnsi" w:eastAsiaTheme="minorEastAsia" w:hAnsiTheme="minorHAnsi" w:cstheme="minorBidi"/>
                <w:i w:val="0"/>
                <w:iCs w:val="0"/>
                <w:noProof/>
                <w:color w:val="auto"/>
                <w:sz w:val="22"/>
                <w:szCs w:val="22"/>
                <w:lang w:eastAsia="sl-SI"/>
              </w:rPr>
              <w:tab/>
            </w:r>
            <w:r w:rsidR="0047109D" w:rsidRPr="00D02490">
              <w:rPr>
                <w:rStyle w:val="Hiperpovezava"/>
                <w:noProof/>
              </w:rPr>
              <w:t>Plačilni pogoji</w:t>
            </w:r>
            <w:r w:rsidR="0047109D">
              <w:rPr>
                <w:noProof/>
                <w:webHidden/>
              </w:rPr>
              <w:tab/>
            </w:r>
            <w:r w:rsidR="0047109D">
              <w:rPr>
                <w:noProof/>
                <w:webHidden/>
              </w:rPr>
              <w:fldChar w:fldCharType="begin"/>
            </w:r>
            <w:r w:rsidR="0047109D">
              <w:rPr>
                <w:noProof/>
                <w:webHidden/>
              </w:rPr>
              <w:instrText xml:space="preserve"> PAGEREF _Toc72913929 \h </w:instrText>
            </w:r>
            <w:r w:rsidR="0047109D">
              <w:rPr>
                <w:noProof/>
                <w:webHidden/>
              </w:rPr>
            </w:r>
            <w:r w:rsidR="0047109D">
              <w:rPr>
                <w:noProof/>
                <w:webHidden/>
              </w:rPr>
              <w:fldChar w:fldCharType="separate"/>
            </w:r>
            <w:r w:rsidR="0047109D">
              <w:rPr>
                <w:noProof/>
                <w:webHidden/>
              </w:rPr>
              <w:t>21</w:t>
            </w:r>
            <w:r w:rsidR="0047109D">
              <w:rPr>
                <w:noProof/>
                <w:webHidden/>
              </w:rPr>
              <w:fldChar w:fldCharType="end"/>
            </w:r>
          </w:hyperlink>
        </w:p>
        <w:p w14:paraId="184D1489" w14:textId="09D040A7" w:rsidR="0047109D" w:rsidRDefault="00A031F3">
          <w:pPr>
            <w:pStyle w:val="Kazalovsebine3"/>
            <w:tabs>
              <w:tab w:val="left" w:pos="1200"/>
              <w:tab w:val="right" w:leader="dot" w:pos="9514"/>
            </w:tabs>
            <w:rPr>
              <w:rFonts w:asciiTheme="minorHAnsi" w:eastAsiaTheme="minorEastAsia" w:hAnsiTheme="minorHAnsi" w:cstheme="minorBidi"/>
              <w:i w:val="0"/>
              <w:iCs w:val="0"/>
              <w:noProof/>
              <w:color w:val="auto"/>
              <w:sz w:val="22"/>
              <w:szCs w:val="22"/>
              <w:lang w:eastAsia="sl-SI"/>
            </w:rPr>
          </w:pPr>
          <w:hyperlink w:anchor="_Toc72913930" w:history="1">
            <w:r w:rsidR="0047109D" w:rsidRPr="00D02490">
              <w:rPr>
                <w:rStyle w:val="Hiperpovezava"/>
                <w:noProof/>
              </w:rPr>
              <w:t>12.2.9</w:t>
            </w:r>
            <w:r w:rsidR="0047109D">
              <w:rPr>
                <w:rFonts w:asciiTheme="minorHAnsi" w:eastAsiaTheme="minorEastAsia" w:hAnsiTheme="minorHAnsi" w:cstheme="minorBidi"/>
                <w:i w:val="0"/>
                <w:iCs w:val="0"/>
                <w:noProof/>
                <w:color w:val="auto"/>
                <w:sz w:val="22"/>
                <w:szCs w:val="22"/>
                <w:lang w:eastAsia="sl-SI"/>
              </w:rPr>
              <w:tab/>
            </w:r>
            <w:r w:rsidR="0047109D" w:rsidRPr="00D02490">
              <w:rPr>
                <w:rStyle w:val="Hiperpovezava"/>
                <w:noProof/>
              </w:rPr>
              <w:t>Protikorupcijsko določilo in razvezni pogoj</w:t>
            </w:r>
            <w:r w:rsidR="0047109D">
              <w:rPr>
                <w:noProof/>
                <w:webHidden/>
              </w:rPr>
              <w:tab/>
            </w:r>
            <w:r w:rsidR="0047109D">
              <w:rPr>
                <w:noProof/>
                <w:webHidden/>
              </w:rPr>
              <w:fldChar w:fldCharType="begin"/>
            </w:r>
            <w:r w:rsidR="0047109D">
              <w:rPr>
                <w:noProof/>
                <w:webHidden/>
              </w:rPr>
              <w:instrText xml:space="preserve"> PAGEREF _Toc72913930 \h </w:instrText>
            </w:r>
            <w:r w:rsidR="0047109D">
              <w:rPr>
                <w:noProof/>
                <w:webHidden/>
              </w:rPr>
            </w:r>
            <w:r w:rsidR="0047109D">
              <w:rPr>
                <w:noProof/>
                <w:webHidden/>
              </w:rPr>
              <w:fldChar w:fldCharType="separate"/>
            </w:r>
            <w:r w:rsidR="0047109D">
              <w:rPr>
                <w:noProof/>
                <w:webHidden/>
              </w:rPr>
              <w:t>21</w:t>
            </w:r>
            <w:r w:rsidR="0047109D">
              <w:rPr>
                <w:noProof/>
                <w:webHidden/>
              </w:rPr>
              <w:fldChar w:fldCharType="end"/>
            </w:r>
          </w:hyperlink>
        </w:p>
        <w:p w14:paraId="601998F2" w14:textId="387FAF46" w:rsidR="0047109D" w:rsidRDefault="00A031F3">
          <w:pPr>
            <w:pStyle w:val="Kazalovsebine1"/>
            <w:rPr>
              <w:rFonts w:asciiTheme="minorHAnsi" w:eastAsiaTheme="minorEastAsia" w:hAnsiTheme="minorHAnsi" w:cstheme="minorBidi"/>
              <w:b w:val="0"/>
              <w:bCs w:val="0"/>
              <w:caps w:val="0"/>
              <w:color w:val="auto"/>
              <w:sz w:val="22"/>
              <w:szCs w:val="22"/>
              <w:lang w:eastAsia="sl-SI"/>
            </w:rPr>
          </w:pPr>
          <w:hyperlink w:anchor="_Toc72913931" w:history="1">
            <w:r w:rsidR="0047109D" w:rsidRPr="00D02490">
              <w:rPr>
                <w:rStyle w:val="Hiperpovezava"/>
              </w:rPr>
              <w:t>13.</w:t>
            </w:r>
            <w:r w:rsidR="0047109D">
              <w:rPr>
                <w:rFonts w:asciiTheme="minorHAnsi" w:eastAsiaTheme="minorEastAsia" w:hAnsiTheme="minorHAnsi" w:cstheme="minorBidi"/>
                <w:b w:val="0"/>
                <w:bCs w:val="0"/>
                <w:caps w:val="0"/>
                <w:color w:val="auto"/>
                <w:sz w:val="22"/>
                <w:szCs w:val="22"/>
                <w:lang w:eastAsia="sl-SI"/>
              </w:rPr>
              <w:tab/>
            </w:r>
            <w:r w:rsidR="0047109D" w:rsidRPr="00D02490">
              <w:rPr>
                <w:rStyle w:val="Hiperpovezava"/>
              </w:rPr>
              <w:t>OBVESTILO O ODLOČITVI O ODDAJI NAROČILA</w:t>
            </w:r>
            <w:r w:rsidR="0047109D">
              <w:rPr>
                <w:webHidden/>
              </w:rPr>
              <w:tab/>
            </w:r>
            <w:r w:rsidR="0047109D">
              <w:rPr>
                <w:webHidden/>
              </w:rPr>
              <w:fldChar w:fldCharType="begin"/>
            </w:r>
            <w:r w:rsidR="0047109D">
              <w:rPr>
                <w:webHidden/>
              </w:rPr>
              <w:instrText xml:space="preserve"> PAGEREF _Toc72913931 \h </w:instrText>
            </w:r>
            <w:r w:rsidR="0047109D">
              <w:rPr>
                <w:webHidden/>
              </w:rPr>
            </w:r>
            <w:r w:rsidR="0047109D">
              <w:rPr>
                <w:webHidden/>
              </w:rPr>
              <w:fldChar w:fldCharType="separate"/>
            </w:r>
            <w:r w:rsidR="0047109D">
              <w:rPr>
                <w:webHidden/>
              </w:rPr>
              <w:t>21</w:t>
            </w:r>
            <w:r w:rsidR="0047109D">
              <w:rPr>
                <w:webHidden/>
              </w:rPr>
              <w:fldChar w:fldCharType="end"/>
            </w:r>
          </w:hyperlink>
        </w:p>
        <w:p w14:paraId="510D5933" w14:textId="52B4D00C" w:rsidR="0047109D" w:rsidRDefault="00A031F3">
          <w:pPr>
            <w:pStyle w:val="Kazalovsebine1"/>
            <w:rPr>
              <w:rFonts w:asciiTheme="minorHAnsi" w:eastAsiaTheme="minorEastAsia" w:hAnsiTheme="minorHAnsi" w:cstheme="minorBidi"/>
              <w:b w:val="0"/>
              <w:bCs w:val="0"/>
              <w:caps w:val="0"/>
              <w:color w:val="auto"/>
              <w:sz w:val="22"/>
              <w:szCs w:val="22"/>
              <w:lang w:eastAsia="sl-SI"/>
            </w:rPr>
          </w:pPr>
          <w:hyperlink w:anchor="_Toc72913932" w:history="1">
            <w:r w:rsidR="0047109D" w:rsidRPr="00D02490">
              <w:rPr>
                <w:rStyle w:val="Hiperpovezava"/>
              </w:rPr>
              <w:t>14.</w:t>
            </w:r>
            <w:r w:rsidR="0047109D">
              <w:rPr>
                <w:rFonts w:asciiTheme="minorHAnsi" w:eastAsiaTheme="minorEastAsia" w:hAnsiTheme="minorHAnsi" w:cstheme="minorBidi"/>
                <w:b w:val="0"/>
                <w:bCs w:val="0"/>
                <w:caps w:val="0"/>
                <w:color w:val="auto"/>
                <w:sz w:val="22"/>
                <w:szCs w:val="22"/>
                <w:lang w:eastAsia="sl-SI"/>
              </w:rPr>
              <w:tab/>
            </w:r>
            <w:r w:rsidR="0047109D" w:rsidRPr="00D02490">
              <w:rPr>
                <w:rStyle w:val="Hiperpovezava"/>
              </w:rPr>
              <w:t>ODSTOP OD IZVEDBE JAVNEGA NAROČILA</w:t>
            </w:r>
            <w:r w:rsidR="0047109D">
              <w:rPr>
                <w:webHidden/>
              </w:rPr>
              <w:tab/>
            </w:r>
            <w:r w:rsidR="0047109D">
              <w:rPr>
                <w:webHidden/>
              </w:rPr>
              <w:fldChar w:fldCharType="begin"/>
            </w:r>
            <w:r w:rsidR="0047109D">
              <w:rPr>
                <w:webHidden/>
              </w:rPr>
              <w:instrText xml:space="preserve"> PAGEREF _Toc72913932 \h </w:instrText>
            </w:r>
            <w:r w:rsidR="0047109D">
              <w:rPr>
                <w:webHidden/>
              </w:rPr>
            </w:r>
            <w:r w:rsidR="0047109D">
              <w:rPr>
                <w:webHidden/>
              </w:rPr>
              <w:fldChar w:fldCharType="separate"/>
            </w:r>
            <w:r w:rsidR="0047109D">
              <w:rPr>
                <w:webHidden/>
              </w:rPr>
              <w:t>21</w:t>
            </w:r>
            <w:r w:rsidR="0047109D">
              <w:rPr>
                <w:webHidden/>
              </w:rPr>
              <w:fldChar w:fldCharType="end"/>
            </w:r>
          </w:hyperlink>
        </w:p>
        <w:p w14:paraId="0823D8D7" w14:textId="51D733BE" w:rsidR="0047109D" w:rsidRDefault="00A031F3">
          <w:pPr>
            <w:pStyle w:val="Kazalovsebine1"/>
            <w:rPr>
              <w:rFonts w:asciiTheme="minorHAnsi" w:eastAsiaTheme="minorEastAsia" w:hAnsiTheme="minorHAnsi" w:cstheme="minorBidi"/>
              <w:b w:val="0"/>
              <w:bCs w:val="0"/>
              <w:caps w:val="0"/>
              <w:color w:val="auto"/>
              <w:sz w:val="22"/>
              <w:szCs w:val="22"/>
              <w:lang w:eastAsia="sl-SI"/>
            </w:rPr>
          </w:pPr>
          <w:hyperlink w:anchor="_Toc72913933" w:history="1">
            <w:r w:rsidR="0047109D" w:rsidRPr="00D02490">
              <w:rPr>
                <w:rStyle w:val="Hiperpovezava"/>
              </w:rPr>
              <w:t>15.</w:t>
            </w:r>
            <w:r w:rsidR="0047109D">
              <w:rPr>
                <w:rFonts w:asciiTheme="minorHAnsi" w:eastAsiaTheme="minorEastAsia" w:hAnsiTheme="minorHAnsi" w:cstheme="minorBidi"/>
                <w:b w:val="0"/>
                <w:bCs w:val="0"/>
                <w:caps w:val="0"/>
                <w:color w:val="auto"/>
                <w:sz w:val="22"/>
                <w:szCs w:val="22"/>
                <w:lang w:eastAsia="sl-SI"/>
              </w:rPr>
              <w:tab/>
            </w:r>
            <w:r w:rsidR="0047109D" w:rsidRPr="00D02490">
              <w:rPr>
                <w:rStyle w:val="Hiperpovezava"/>
              </w:rPr>
              <w:t>POGODBA</w:t>
            </w:r>
            <w:r w:rsidR="0047109D">
              <w:rPr>
                <w:webHidden/>
              </w:rPr>
              <w:tab/>
            </w:r>
            <w:r w:rsidR="0047109D">
              <w:rPr>
                <w:webHidden/>
              </w:rPr>
              <w:fldChar w:fldCharType="begin"/>
            </w:r>
            <w:r w:rsidR="0047109D">
              <w:rPr>
                <w:webHidden/>
              </w:rPr>
              <w:instrText xml:space="preserve"> PAGEREF _Toc72913933 \h </w:instrText>
            </w:r>
            <w:r w:rsidR="0047109D">
              <w:rPr>
                <w:webHidden/>
              </w:rPr>
            </w:r>
            <w:r w:rsidR="0047109D">
              <w:rPr>
                <w:webHidden/>
              </w:rPr>
              <w:fldChar w:fldCharType="separate"/>
            </w:r>
            <w:r w:rsidR="0047109D">
              <w:rPr>
                <w:webHidden/>
              </w:rPr>
              <w:t>22</w:t>
            </w:r>
            <w:r w:rsidR="0047109D">
              <w:rPr>
                <w:webHidden/>
              </w:rPr>
              <w:fldChar w:fldCharType="end"/>
            </w:r>
          </w:hyperlink>
        </w:p>
        <w:p w14:paraId="62426561" w14:textId="5D764A41" w:rsidR="0047109D" w:rsidRDefault="00A031F3">
          <w:pPr>
            <w:pStyle w:val="Kazalovsebine2"/>
            <w:tabs>
              <w:tab w:val="left" w:pos="800"/>
            </w:tabs>
            <w:rPr>
              <w:rFonts w:asciiTheme="minorHAnsi" w:eastAsiaTheme="minorEastAsia" w:hAnsiTheme="minorHAnsi" w:cstheme="minorBidi"/>
              <w:smallCaps w:val="0"/>
              <w:noProof/>
              <w:color w:val="auto"/>
              <w:sz w:val="22"/>
              <w:szCs w:val="22"/>
              <w:lang w:eastAsia="sl-SI"/>
            </w:rPr>
          </w:pPr>
          <w:hyperlink w:anchor="_Toc72913934" w:history="1">
            <w:r w:rsidR="0047109D" w:rsidRPr="00D02490">
              <w:rPr>
                <w:rStyle w:val="Hiperpovezava"/>
                <w:noProof/>
              </w:rPr>
              <w:t>15.1</w:t>
            </w:r>
            <w:r w:rsidR="0047109D">
              <w:rPr>
                <w:rFonts w:asciiTheme="minorHAnsi" w:eastAsiaTheme="minorEastAsia" w:hAnsiTheme="minorHAnsi" w:cstheme="minorBidi"/>
                <w:smallCaps w:val="0"/>
                <w:noProof/>
                <w:color w:val="auto"/>
                <w:sz w:val="22"/>
                <w:szCs w:val="22"/>
                <w:lang w:eastAsia="sl-SI"/>
              </w:rPr>
              <w:tab/>
            </w:r>
            <w:r w:rsidR="0047109D" w:rsidRPr="00D02490">
              <w:rPr>
                <w:rStyle w:val="Hiperpovezava"/>
                <w:noProof/>
              </w:rPr>
              <w:t>podatki o lastniški strukturi (ustanoviteljih) gospodarskega subjekta</w:t>
            </w:r>
            <w:r w:rsidR="0047109D">
              <w:rPr>
                <w:noProof/>
                <w:webHidden/>
              </w:rPr>
              <w:tab/>
            </w:r>
            <w:r w:rsidR="0047109D">
              <w:rPr>
                <w:noProof/>
                <w:webHidden/>
              </w:rPr>
              <w:fldChar w:fldCharType="begin"/>
            </w:r>
            <w:r w:rsidR="0047109D">
              <w:rPr>
                <w:noProof/>
                <w:webHidden/>
              </w:rPr>
              <w:instrText xml:space="preserve"> PAGEREF _Toc72913934 \h </w:instrText>
            </w:r>
            <w:r w:rsidR="0047109D">
              <w:rPr>
                <w:noProof/>
                <w:webHidden/>
              </w:rPr>
            </w:r>
            <w:r w:rsidR="0047109D">
              <w:rPr>
                <w:noProof/>
                <w:webHidden/>
              </w:rPr>
              <w:fldChar w:fldCharType="separate"/>
            </w:r>
            <w:r w:rsidR="0047109D">
              <w:rPr>
                <w:noProof/>
                <w:webHidden/>
              </w:rPr>
              <w:t>23</w:t>
            </w:r>
            <w:r w:rsidR="0047109D">
              <w:rPr>
                <w:noProof/>
                <w:webHidden/>
              </w:rPr>
              <w:fldChar w:fldCharType="end"/>
            </w:r>
          </w:hyperlink>
        </w:p>
        <w:p w14:paraId="283819B3" w14:textId="4EDD4886" w:rsidR="0047109D" w:rsidRDefault="00A031F3">
          <w:pPr>
            <w:pStyle w:val="Kazalovsebine1"/>
            <w:rPr>
              <w:rFonts w:asciiTheme="minorHAnsi" w:eastAsiaTheme="minorEastAsia" w:hAnsiTheme="minorHAnsi" w:cstheme="minorBidi"/>
              <w:b w:val="0"/>
              <w:bCs w:val="0"/>
              <w:caps w:val="0"/>
              <w:color w:val="auto"/>
              <w:sz w:val="22"/>
              <w:szCs w:val="22"/>
              <w:lang w:eastAsia="sl-SI"/>
            </w:rPr>
          </w:pPr>
          <w:hyperlink w:anchor="_Toc72913935" w:history="1">
            <w:r w:rsidR="0047109D" w:rsidRPr="00D02490">
              <w:rPr>
                <w:rStyle w:val="Hiperpovezava"/>
              </w:rPr>
              <w:t>16.</w:t>
            </w:r>
            <w:r w:rsidR="0047109D">
              <w:rPr>
                <w:rFonts w:asciiTheme="minorHAnsi" w:eastAsiaTheme="minorEastAsia" w:hAnsiTheme="minorHAnsi" w:cstheme="minorBidi"/>
                <w:b w:val="0"/>
                <w:bCs w:val="0"/>
                <w:caps w:val="0"/>
                <w:color w:val="auto"/>
                <w:sz w:val="22"/>
                <w:szCs w:val="22"/>
                <w:lang w:eastAsia="sl-SI"/>
              </w:rPr>
              <w:tab/>
            </w:r>
            <w:r w:rsidR="0047109D" w:rsidRPr="00D02490">
              <w:rPr>
                <w:rStyle w:val="Hiperpovezava"/>
              </w:rPr>
              <w:t>PRAVNO VARSTVO</w:t>
            </w:r>
            <w:r w:rsidR="0047109D">
              <w:rPr>
                <w:webHidden/>
              </w:rPr>
              <w:tab/>
            </w:r>
            <w:r w:rsidR="0047109D">
              <w:rPr>
                <w:webHidden/>
              </w:rPr>
              <w:fldChar w:fldCharType="begin"/>
            </w:r>
            <w:r w:rsidR="0047109D">
              <w:rPr>
                <w:webHidden/>
              </w:rPr>
              <w:instrText xml:space="preserve"> PAGEREF _Toc72913935 \h </w:instrText>
            </w:r>
            <w:r w:rsidR="0047109D">
              <w:rPr>
                <w:webHidden/>
              </w:rPr>
            </w:r>
            <w:r w:rsidR="0047109D">
              <w:rPr>
                <w:webHidden/>
              </w:rPr>
              <w:fldChar w:fldCharType="separate"/>
            </w:r>
            <w:r w:rsidR="0047109D">
              <w:rPr>
                <w:webHidden/>
              </w:rPr>
              <w:t>23</w:t>
            </w:r>
            <w:r w:rsidR="0047109D">
              <w:rPr>
                <w:webHidden/>
              </w:rPr>
              <w:fldChar w:fldCharType="end"/>
            </w:r>
          </w:hyperlink>
        </w:p>
        <w:p w14:paraId="0B3EAB3E" w14:textId="44D1CE94" w:rsidR="0047109D" w:rsidRDefault="00A031F3">
          <w:pPr>
            <w:pStyle w:val="Kazalovsebine1"/>
            <w:rPr>
              <w:rFonts w:asciiTheme="minorHAnsi" w:eastAsiaTheme="minorEastAsia" w:hAnsiTheme="minorHAnsi" w:cstheme="minorBidi"/>
              <w:b w:val="0"/>
              <w:bCs w:val="0"/>
              <w:caps w:val="0"/>
              <w:color w:val="auto"/>
              <w:sz w:val="22"/>
              <w:szCs w:val="22"/>
              <w:lang w:eastAsia="sl-SI"/>
            </w:rPr>
          </w:pPr>
          <w:hyperlink w:anchor="_Toc72913936" w:history="1">
            <w:r w:rsidR="0047109D" w:rsidRPr="00D02490">
              <w:rPr>
                <w:rStyle w:val="Hiperpovezava"/>
              </w:rPr>
              <w:t>17.</w:t>
            </w:r>
            <w:r w:rsidR="0047109D">
              <w:rPr>
                <w:rFonts w:asciiTheme="minorHAnsi" w:eastAsiaTheme="minorEastAsia" w:hAnsiTheme="minorHAnsi" w:cstheme="minorBidi"/>
                <w:b w:val="0"/>
                <w:bCs w:val="0"/>
                <w:caps w:val="0"/>
                <w:color w:val="auto"/>
                <w:sz w:val="22"/>
                <w:szCs w:val="22"/>
                <w:lang w:eastAsia="sl-SI"/>
              </w:rPr>
              <w:tab/>
            </w:r>
            <w:r w:rsidR="0047109D" w:rsidRPr="00D02490">
              <w:rPr>
                <w:rStyle w:val="Hiperpovezava"/>
              </w:rPr>
              <w:t>INFORMATIVNI SEZNAM ZA PRIPRAVO PONUDBE</w:t>
            </w:r>
            <w:r w:rsidR="0047109D">
              <w:rPr>
                <w:webHidden/>
              </w:rPr>
              <w:tab/>
            </w:r>
            <w:r w:rsidR="0047109D">
              <w:rPr>
                <w:webHidden/>
              </w:rPr>
              <w:fldChar w:fldCharType="begin"/>
            </w:r>
            <w:r w:rsidR="0047109D">
              <w:rPr>
                <w:webHidden/>
              </w:rPr>
              <w:instrText xml:space="preserve"> PAGEREF _Toc72913936 \h </w:instrText>
            </w:r>
            <w:r w:rsidR="0047109D">
              <w:rPr>
                <w:webHidden/>
              </w:rPr>
            </w:r>
            <w:r w:rsidR="0047109D">
              <w:rPr>
                <w:webHidden/>
              </w:rPr>
              <w:fldChar w:fldCharType="separate"/>
            </w:r>
            <w:r w:rsidR="0047109D">
              <w:rPr>
                <w:webHidden/>
              </w:rPr>
              <w:t>24</w:t>
            </w:r>
            <w:r w:rsidR="0047109D">
              <w:rPr>
                <w:webHidden/>
              </w:rPr>
              <w:fldChar w:fldCharType="end"/>
            </w:r>
          </w:hyperlink>
        </w:p>
        <w:p w14:paraId="7E3C1A60" w14:textId="5CBED091"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37" w:history="1">
            <w:r w:rsidR="0047109D" w:rsidRPr="00D02490">
              <w:rPr>
                <w:rStyle w:val="Hiperpovezava"/>
                <w:rFonts w:cstheme="minorHAnsi"/>
                <w:iCs/>
                <w:noProof/>
              </w:rPr>
              <w:t>PRILOGA št. 1</w:t>
            </w:r>
            <w:r w:rsidR="0047109D">
              <w:rPr>
                <w:noProof/>
                <w:webHidden/>
              </w:rPr>
              <w:tab/>
            </w:r>
            <w:r w:rsidR="0047109D">
              <w:rPr>
                <w:noProof/>
                <w:webHidden/>
              </w:rPr>
              <w:fldChar w:fldCharType="begin"/>
            </w:r>
            <w:r w:rsidR="0047109D">
              <w:rPr>
                <w:noProof/>
                <w:webHidden/>
              </w:rPr>
              <w:instrText xml:space="preserve"> PAGEREF _Toc72913937 \h </w:instrText>
            </w:r>
            <w:r w:rsidR="0047109D">
              <w:rPr>
                <w:noProof/>
                <w:webHidden/>
              </w:rPr>
            </w:r>
            <w:r w:rsidR="0047109D">
              <w:rPr>
                <w:noProof/>
                <w:webHidden/>
              </w:rPr>
              <w:fldChar w:fldCharType="separate"/>
            </w:r>
            <w:r w:rsidR="0047109D">
              <w:rPr>
                <w:noProof/>
                <w:webHidden/>
              </w:rPr>
              <w:t>25</w:t>
            </w:r>
            <w:r w:rsidR="0047109D">
              <w:rPr>
                <w:noProof/>
                <w:webHidden/>
              </w:rPr>
              <w:fldChar w:fldCharType="end"/>
            </w:r>
          </w:hyperlink>
        </w:p>
        <w:p w14:paraId="62CCBF32" w14:textId="2667069B"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38" w:history="1">
            <w:r w:rsidR="0047109D" w:rsidRPr="00D02490">
              <w:rPr>
                <w:rStyle w:val="Hiperpovezava"/>
                <w:noProof/>
              </w:rPr>
              <w:t>OBRAZEC PONUDBE</w:t>
            </w:r>
            <w:r w:rsidR="0047109D">
              <w:rPr>
                <w:noProof/>
                <w:webHidden/>
              </w:rPr>
              <w:tab/>
            </w:r>
            <w:r w:rsidR="0047109D">
              <w:rPr>
                <w:noProof/>
                <w:webHidden/>
              </w:rPr>
              <w:fldChar w:fldCharType="begin"/>
            </w:r>
            <w:r w:rsidR="0047109D">
              <w:rPr>
                <w:noProof/>
                <w:webHidden/>
              </w:rPr>
              <w:instrText xml:space="preserve"> PAGEREF _Toc72913938 \h </w:instrText>
            </w:r>
            <w:r w:rsidR="0047109D">
              <w:rPr>
                <w:noProof/>
                <w:webHidden/>
              </w:rPr>
            </w:r>
            <w:r w:rsidR="0047109D">
              <w:rPr>
                <w:noProof/>
                <w:webHidden/>
              </w:rPr>
              <w:fldChar w:fldCharType="separate"/>
            </w:r>
            <w:r w:rsidR="0047109D">
              <w:rPr>
                <w:noProof/>
                <w:webHidden/>
              </w:rPr>
              <w:t>25</w:t>
            </w:r>
            <w:r w:rsidR="0047109D">
              <w:rPr>
                <w:noProof/>
                <w:webHidden/>
              </w:rPr>
              <w:fldChar w:fldCharType="end"/>
            </w:r>
          </w:hyperlink>
        </w:p>
        <w:p w14:paraId="63CFD7C6" w14:textId="61A0E98E"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39" w:history="1">
            <w:r w:rsidR="0047109D" w:rsidRPr="00D02490">
              <w:rPr>
                <w:rStyle w:val="Hiperpovezava"/>
                <w:rFonts w:cstheme="minorHAnsi"/>
                <w:iCs/>
                <w:noProof/>
              </w:rPr>
              <w:t>PRILOGA št. 2</w:t>
            </w:r>
            <w:r w:rsidR="0047109D">
              <w:rPr>
                <w:noProof/>
                <w:webHidden/>
              </w:rPr>
              <w:tab/>
            </w:r>
            <w:r w:rsidR="0047109D">
              <w:rPr>
                <w:noProof/>
                <w:webHidden/>
              </w:rPr>
              <w:fldChar w:fldCharType="begin"/>
            </w:r>
            <w:r w:rsidR="0047109D">
              <w:rPr>
                <w:noProof/>
                <w:webHidden/>
              </w:rPr>
              <w:instrText xml:space="preserve"> PAGEREF _Toc72913939 \h </w:instrText>
            </w:r>
            <w:r w:rsidR="0047109D">
              <w:rPr>
                <w:noProof/>
                <w:webHidden/>
              </w:rPr>
            </w:r>
            <w:r w:rsidR="0047109D">
              <w:rPr>
                <w:noProof/>
                <w:webHidden/>
              </w:rPr>
              <w:fldChar w:fldCharType="separate"/>
            </w:r>
            <w:r w:rsidR="0047109D">
              <w:rPr>
                <w:noProof/>
                <w:webHidden/>
              </w:rPr>
              <w:t>27</w:t>
            </w:r>
            <w:r w:rsidR="0047109D">
              <w:rPr>
                <w:noProof/>
                <w:webHidden/>
              </w:rPr>
              <w:fldChar w:fldCharType="end"/>
            </w:r>
          </w:hyperlink>
        </w:p>
        <w:p w14:paraId="3795B560" w14:textId="1EF212A3"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40" w:history="1">
            <w:r w:rsidR="0047109D" w:rsidRPr="00D02490">
              <w:rPr>
                <w:rStyle w:val="Hiperpovezava"/>
                <w:noProof/>
              </w:rPr>
              <w:t>PREDRAČUN</w:t>
            </w:r>
            <w:r w:rsidR="0047109D">
              <w:rPr>
                <w:noProof/>
                <w:webHidden/>
              </w:rPr>
              <w:tab/>
            </w:r>
            <w:r w:rsidR="0047109D">
              <w:rPr>
                <w:noProof/>
                <w:webHidden/>
              </w:rPr>
              <w:fldChar w:fldCharType="begin"/>
            </w:r>
            <w:r w:rsidR="0047109D">
              <w:rPr>
                <w:noProof/>
                <w:webHidden/>
              </w:rPr>
              <w:instrText xml:space="preserve"> PAGEREF _Toc72913940 \h </w:instrText>
            </w:r>
            <w:r w:rsidR="0047109D">
              <w:rPr>
                <w:noProof/>
                <w:webHidden/>
              </w:rPr>
            </w:r>
            <w:r w:rsidR="0047109D">
              <w:rPr>
                <w:noProof/>
                <w:webHidden/>
              </w:rPr>
              <w:fldChar w:fldCharType="separate"/>
            </w:r>
            <w:r w:rsidR="0047109D">
              <w:rPr>
                <w:noProof/>
                <w:webHidden/>
              </w:rPr>
              <w:t>27</w:t>
            </w:r>
            <w:r w:rsidR="0047109D">
              <w:rPr>
                <w:noProof/>
                <w:webHidden/>
              </w:rPr>
              <w:fldChar w:fldCharType="end"/>
            </w:r>
          </w:hyperlink>
        </w:p>
        <w:p w14:paraId="055BF3AD" w14:textId="4BA109E1"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41" w:history="1">
            <w:r w:rsidR="0047109D" w:rsidRPr="00D02490">
              <w:rPr>
                <w:rStyle w:val="Hiperpovezava"/>
                <w:rFonts w:cstheme="minorHAnsi"/>
                <w:iCs/>
                <w:noProof/>
              </w:rPr>
              <w:t>PRILOGA št. 3</w:t>
            </w:r>
            <w:r w:rsidR="0047109D">
              <w:rPr>
                <w:noProof/>
                <w:webHidden/>
              </w:rPr>
              <w:tab/>
            </w:r>
            <w:r w:rsidR="0047109D">
              <w:rPr>
                <w:noProof/>
                <w:webHidden/>
              </w:rPr>
              <w:fldChar w:fldCharType="begin"/>
            </w:r>
            <w:r w:rsidR="0047109D">
              <w:rPr>
                <w:noProof/>
                <w:webHidden/>
              </w:rPr>
              <w:instrText xml:space="preserve"> PAGEREF _Toc72913941 \h </w:instrText>
            </w:r>
            <w:r w:rsidR="0047109D">
              <w:rPr>
                <w:noProof/>
                <w:webHidden/>
              </w:rPr>
            </w:r>
            <w:r w:rsidR="0047109D">
              <w:rPr>
                <w:noProof/>
                <w:webHidden/>
              </w:rPr>
              <w:fldChar w:fldCharType="separate"/>
            </w:r>
            <w:r w:rsidR="0047109D">
              <w:rPr>
                <w:noProof/>
                <w:webHidden/>
              </w:rPr>
              <w:t>28</w:t>
            </w:r>
            <w:r w:rsidR="0047109D">
              <w:rPr>
                <w:noProof/>
                <w:webHidden/>
              </w:rPr>
              <w:fldChar w:fldCharType="end"/>
            </w:r>
          </w:hyperlink>
        </w:p>
        <w:p w14:paraId="339FF87C" w14:textId="120816A4"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42" w:history="1">
            <w:r w:rsidR="0047109D" w:rsidRPr="00D02490">
              <w:rPr>
                <w:rStyle w:val="Hiperpovezava"/>
                <w:noProof/>
              </w:rPr>
              <w:t>SPECIFIKACIJA PONUDBE</w:t>
            </w:r>
            <w:r w:rsidR="0047109D">
              <w:rPr>
                <w:noProof/>
                <w:webHidden/>
              </w:rPr>
              <w:tab/>
            </w:r>
            <w:r w:rsidR="0047109D">
              <w:rPr>
                <w:noProof/>
                <w:webHidden/>
              </w:rPr>
              <w:fldChar w:fldCharType="begin"/>
            </w:r>
            <w:r w:rsidR="0047109D">
              <w:rPr>
                <w:noProof/>
                <w:webHidden/>
              </w:rPr>
              <w:instrText xml:space="preserve"> PAGEREF _Toc72913942 \h </w:instrText>
            </w:r>
            <w:r w:rsidR="0047109D">
              <w:rPr>
                <w:noProof/>
                <w:webHidden/>
              </w:rPr>
            </w:r>
            <w:r w:rsidR="0047109D">
              <w:rPr>
                <w:noProof/>
                <w:webHidden/>
              </w:rPr>
              <w:fldChar w:fldCharType="separate"/>
            </w:r>
            <w:r w:rsidR="0047109D">
              <w:rPr>
                <w:noProof/>
                <w:webHidden/>
              </w:rPr>
              <w:t>28</w:t>
            </w:r>
            <w:r w:rsidR="0047109D">
              <w:rPr>
                <w:noProof/>
                <w:webHidden/>
              </w:rPr>
              <w:fldChar w:fldCharType="end"/>
            </w:r>
          </w:hyperlink>
        </w:p>
        <w:p w14:paraId="1B0C6F36" w14:textId="706A1050"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43" w:history="1">
            <w:r w:rsidR="0047109D" w:rsidRPr="00D02490">
              <w:rPr>
                <w:rStyle w:val="Hiperpovezava"/>
                <w:rFonts w:cstheme="minorHAnsi"/>
                <w:iCs/>
                <w:noProof/>
              </w:rPr>
              <w:t>PRILOGA št. 4</w:t>
            </w:r>
            <w:r w:rsidR="0047109D">
              <w:rPr>
                <w:noProof/>
                <w:webHidden/>
              </w:rPr>
              <w:tab/>
            </w:r>
            <w:r w:rsidR="0047109D">
              <w:rPr>
                <w:noProof/>
                <w:webHidden/>
              </w:rPr>
              <w:fldChar w:fldCharType="begin"/>
            </w:r>
            <w:r w:rsidR="0047109D">
              <w:rPr>
                <w:noProof/>
                <w:webHidden/>
              </w:rPr>
              <w:instrText xml:space="preserve"> PAGEREF _Toc72913943 \h </w:instrText>
            </w:r>
            <w:r w:rsidR="0047109D">
              <w:rPr>
                <w:noProof/>
                <w:webHidden/>
              </w:rPr>
            </w:r>
            <w:r w:rsidR="0047109D">
              <w:rPr>
                <w:noProof/>
                <w:webHidden/>
              </w:rPr>
              <w:fldChar w:fldCharType="separate"/>
            </w:r>
            <w:r w:rsidR="0047109D">
              <w:rPr>
                <w:noProof/>
                <w:webHidden/>
              </w:rPr>
              <w:t>29</w:t>
            </w:r>
            <w:r w:rsidR="0047109D">
              <w:rPr>
                <w:noProof/>
                <w:webHidden/>
              </w:rPr>
              <w:fldChar w:fldCharType="end"/>
            </w:r>
          </w:hyperlink>
        </w:p>
        <w:p w14:paraId="47132D01" w14:textId="790D85A3"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44" w:history="1">
            <w:r w:rsidR="0047109D" w:rsidRPr="00D02490">
              <w:rPr>
                <w:rStyle w:val="Hiperpovezava"/>
                <w:noProof/>
              </w:rPr>
              <w:t>PODATKI O LASTNIŠKI STRUKTURI GOSPODARSKEGA SUBJEKTA</w:t>
            </w:r>
            <w:r w:rsidR="0047109D">
              <w:rPr>
                <w:noProof/>
                <w:webHidden/>
              </w:rPr>
              <w:tab/>
            </w:r>
            <w:r w:rsidR="0047109D">
              <w:rPr>
                <w:noProof/>
                <w:webHidden/>
              </w:rPr>
              <w:fldChar w:fldCharType="begin"/>
            </w:r>
            <w:r w:rsidR="0047109D">
              <w:rPr>
                <w:noProof/>
                <w:webHidden/>
              </w:rPr>
              <w:instrText xml:space="preserve"> PAGEREF _Toc72913944 \h </w:instrText>
            </w:r>
            <w:r w:rsidR="0047109D">
              <w:rPr>
                <w:noProof/>
                <w:webHidden/>
              </w:rPr>
            </w:r>
            <w:r w:rsidR="0047109D">
              <w:rPr>
                <w:noProof/>
                <w:webHidden/>
              </w:rPr>
              <w:fldChar w:fldCharType="separate"/>
            </w:r>
            <w:r w:rsidR="0047109D">
              <w:rPr>
                <w:noProof/>
                <w:webHidden/>
              </w:rPr>
              <w:t>29</w:t>
            </w:r>
            <w:r w:rsidR="0047109D">
              <w:rPr>
                <w:noProof/>
                <w:webHidden/>
              </w:rPr>
              <w:fldChar w:fldCharType="end"/>
            </w:r>
          </w:hyperlink>
        </w:p>
        <w:p w14:paraId="45B256A8" w14:textId="566707D7"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45" w:history="1">
            <w:r w:rsidR="0047109D" w:rsidRPr="00D02490">
              <w:rPr>
                <w:rStyle w:val="Hiperpovezava"/>
                <w:rFonts w:cstheme="minorHAnsi"/>
                <w:iCs/>
                <w:noProof/>
              </w:rPr>
              <w:t>PRILOGA št. 5</w:t>
            </w:r>
            <w:r w:rsidR="0047109D">
              <w:rPr>
                <w:noProof/>
                <w:webHidden/>
              </w:rPr>
              <w:tab/>
            </w:r>
            <w:r w:rsidR="0047109D">
              <w:rPr>
                <w:noProof/>
                <w:webHidden/>
              </w:rPr>
              <w:fldChar w:fldCharType="begin"/>
            </w:r>
            <w:r w:rsidR="0047109D">
              <w:rPr>
                <w:noProof/>
                <w:webHidden/>
              </w:rPr>
              <w:instrText xml:space="preserve"> PAGEREF _Toc72913945 \h </w:instrText>
            </w:r>
            <w:r w:rsidR="0047109D">
              <w:rPr>
                <w:noProof/>
                <w:webHidden/>
              </w:rPr>
            </w:r>
            <w:r w:rsidR="0047109D">
              <w:rPr>
                <w:noProof/>
                <w:webHidden/>
              </w:rPr>
              <w:fldChar w:fldCharType="separate"/>
            </w:r>
            <w:r w:rsidR="0047109D">
              <w:rPr>
                <w:noProof/>
                <w:webHidden/>
              </w:rPr>
              <w:t>31</w:t>
            </w:r>
            <w:r w:rsidR="0047109D">
              <w:rPr>
                <w:noProof/>
                <w:webHidden/>
              </w:rPr>
              <w:fldChar w:fldCharType="end"/>
            </w:r>
          </w:hyperlink>
        </w:p>
        <w:p w14:paraId="65B335F5" w14:textId="50B1DF36"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46" w:history="1">
            <w:r w:rsidR="0047109D" w:rsidRPr="00D02490">
              <w:rPr>
                <w:rStyle w:val="Hiperpovezava"/>
                <w:noProof/>
              </w:rPr>
              <w:t>IZJAVA O SKUPNEM NASTOPANJU</w:t>
            </w:r>
            <w:r w:rsidR="0047109D">
              <w:rPr>
                <w:noProof/>
                <w:webHidden/>
              </w:rPr>
              <w:tab/>
            </w:r>
            <w:r w:rsidR="0047109D">
              <w:rPr>
                <w:noProof/>
                <w:webHidden/>
              </w:rPr>
              <w:fldChar w:fldCharType="begin"/>
            </w:r>
            <w:r w:rsidR="0047109D">
              <w:rPr>
                <w:noProof/>
                <w:webHidden/>
              </w:rPr>
              <w:instrText xml:space="preserve"> PAGEREF _Toc72913946 \h </w:instrText>
            </w:r>
            <w:r w:rsidR="0047109D">
              <w:rPr>
                <w:noProof/>
                <w:webHidden/>
              </w:rPr>
            </w:r>
            <w:r w:rsidR="0047109D">
              <w:rPr>
                <w:noProof/>
                <w:webHidden/>
              </w:rPr>
              <w:fldChar w:fldCharType="separate"/>
            </w:r>
            <w:r w:rsidR="0047109D">
              <w:rPr>
                <w:noProof/>
                <w:webHidden/>
              </w:rPr>
              <w:t>31</w:t>
            </w:r>
            <w:r w:rsidR="0047109D">
              <w:rPr>
                <w:noProof/>
                <w:webHidden/>
              </w:rPr>
              <w:fldChar w:fldCharType="end"/>
            </w:r>
          </w:hyperlink>
        </w:p>
        <w:p w14:paraId="2729EA6C" w14:textId="5DB13A83"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47" w:history="1">
            <w:r w:rsidR="0047109D" w:rsidRPr="00D02490">
              <w:rPr>
                <w:rStyle w:val="Hiperpovezava"/>
                <w:rFonts w:cstheme="minorHAnsi"/>
                <w:iCs/>
                <w:noProof/>
              </w:rPr>
              <w:t>PRILOGA št. 6</w:t>
            </w:r>
            <w:r w:rsidR="0047109D">
              <w:rPr>
                <w:noProof/>
                <w:webHidden/>
              </w:rPr>
              <w:tab/>
            </w:r>
            <w:r w:rsidR="0047109D">
              <w:rPr>
                <w:noProof/>
                <w:webHidden/>
              </w:rPr>
              <w:fldChar w:fldCharType="begin"/>
            </w:r>
            <w:r w:rsidR="0047109D">
              <w:rPr>
                <w:noProof/>
                <w:webHidden/>
              </w:rPr>
              <w:instrText xml:space="preserve"> PAGEREF _Toc72913947 \h </w:instrText>
            </w:r>
            <w:r w:rsidR="0047109D">
              <w:rPr>
                <w:noProof/>
                <w:webHidden/>
              </w:rPr>
            </w:r>
            <w:r w:rsidR="0047109D">
              <w:rPr>
                <w:noProof/>
                <w:webHidden/>
              </w:rPr>
              <w:fldChar w:fldCharType="separate"/>
            </w:r>
            <w:r w:rsidR="0047109D">
              <w:rPr>
                <w:noProof/>
                <w:webHidden/>
              </w:rPr>
              <w:t>32</w:t>
            </w:r>
            <w:r w:rsidR="0047109D">
              <w:rPr>
                <w:noProof/>
                <w:webHidden/>
              </w:rPr>
              <w:fldChar w:fldCharType="end"/>
            </w:r>
          </w:hyperlink>
        </w:p>
        <w:p w14:paraId="0E12F2BA" w14:textId="6759F7E5"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48" w:history="1">
            <w:r w:rsidR="0047109D" w:rsidRPr="00D02490">
              <w:rPr>
                <w:rStyle w:val="Hiperpovezava"/>
                <w:noProof/>
              </w:rPr>
              <w:t>IZJAVA PONUDNIKA - PODIZVAJALCI</w:t>
            </w:r>
            <w:r w:rsidR="0047109D">
              <w:rPr>
                <w:noProof/>
                <w:webHidden/>
              </w:rPr>
              <w:tab/>
            </w:r>
            <w:r w:rsidR="0047109D">
              <w:rPr>
                <w:noProof/>
                <w:webHidden/>
              </w:rPr>
              <w:fldChar w:fldCharType="begin"/>
            </w:r>
            <w:r w:rsidR="0047109D">
              <w:rPr>
                <w:noProof/>
                <w:webHidden/>
              </w:rPr>
              <w:instrText xml:space="preserve"> PAGEREF _Toc72913948 \h </w:instrText>
            </w:r>
            <w:r w:rsidR="0047109D">
              <w:rPr>
                <w:noProof/>
                <w:webHidden/>
              </w:rPr>
            </w:r>
            <w:r w:rsidR="0047109D">
              <w:rPr>
                <w:noProof/>
                <w:webHidden/>
              </w:rPr>
              <w:fldChar w:fldCharType="separate"/>
            </w:r>
            <w:r w:rsidR="0047109D">
              <w:rPr>
                <w:noProof/>
                <w:webHidden/>
              </w:rPr>
              <w:t>32</w:t>
            </w:r>
            <w:r w:rsidR="0047109D">
              <w:rPr>
                <w:noProof/>
                <w:webHidden/>
              </w:rPr>
              <w:fldChar w:fldCharType="end"/>
            </w:r>
          </w:hyperlink>
        </w:p>
        <w:p w14:paraId="07F6739C" w14:textId="725D726E"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49" w:history="1">
            <w:r w:rsidR="0047109D" w:rsidRPr="00D02490">
              <w:rPr>
                <w:rStyle w:val="Hiperpovezava"/>
                <w:rFonts w:cstheme="minorHAnsi"/>
                <w:iCs/>
                <w:noProof/>
              </w:rPr>
              <w:t>PRILOGA št. 7</w:t>
            </w:r>
            <w:r w:rsidR="0047109D">
              <w:rPr>
                <w:noProof/>
                <w:webHidden/>
              </w:rPr>
              <w:tab/>
            </w:r>
            <w:r w:rsidR="0047109D">
              <w:rPr>
                <w:noProof/>
                <w:webHidden/>
              </w:rPr>
              <w:fldChar w:fldCharType="begin"/>
            </w:r>
            <w:r w:rsidR="0047109D">
              <w:rPr>
                <w:noProof/>
                <w:webHidden/>
              </w:rPr>
              <w:instrText xml:space="preserve"> PAGEREF _Toc72913949 \h </w:instrText>
            </w:r>
            <w:r w:rsidR="0047109D">
              <w:rPr>
                <w:noProof/>
                <w:webHidden/>
              </w:rPr>
            </w:r>
            <w:r w:rsidR="0047109D">
              <w:rPr>
                <w:noProof/>
                <w:webHidden/>
              </w:rPr>
              <w:fldChar w:fldCharType="separate"/>
            </w:r>
            <w:r w:rsidR="0047109D">
              <w:rPr>
                <w:noProof/>
                <w:webHidden/>
              </w:rPr>
              <w:t>33</w:t>
            </w:r>
            <w:r w:rsidR="0047109D">
              <w:rPr>
                <w:noProof/>
                <w:webHidden/>
              </w:rPr>
              <w:fldChar w:fldCharType="end"/>
            </w:r>
          </w:hyperlink>
        </w:p>
        <w:p w14:paraId="14BDD754" w14:textId="62518353"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50" w:history="1">
            <w:r w:rsidR="0047109D" w:rsidRPr="00D02490">
              <w:rPr>
                <w:rStyle w:val="Hiperpovezava"/>
                <w:noProof/>
              </w:rPr>
              <w:t>SOGLASJE OZIROMA POOBLASTILO IZVAJALCA IN PODIZVAJALCA</w:t>
            </w:r>
            <w:r w:rsidR="0047109D">
              <w:rPr>
                <w:noProof/>
                <w:webHidden/>
              </w:rPr>
              <w:tab/>
            </w:r>
            <w:r w:rsidR="0047109D">
              <w:rPr>
                <w:noProof/>
                <w:webHidden/>
              </w:rPr>
              <w:fldChar w:fldCharType="begin"/>
            </w:r>
            <w:r w:rsidR="0047109D">
              <w:rPr>
                <w:noProof/>
                <w:webHidden/>
              </w:rPr>
              <w:instrText xml:space="preserve"> PAGEREF _Toc72913950 \h </w:instrText>
            </w:r>
            <w:r w:rsidR="0047109D">
              <w:rPr>
                <w:noProof/>
                <w:webHidden/>
              </w:rPr>
            </w:r>
            <w:r w:rsidR="0047109D">
              <w:rPr>
                <w:noProof/>
                <w:webHidden/>
              </w:rPr>
              <w:fldChar w:fldCharType="separate"/>
            </w:r>
            <w:r w:rsidR="0047109D">
              <w:rPr>
                <w:noProof/>
                <w:webHidden/>
              </w:rPr>
              <w:t>33</w:t>
            </w:r>
            <w:r w:rsidR="0047109D">
              <w:rPr>
                <w:noProof/>
                <w:webHidden/>
              </w:rPr>
              <w:fldChar w:fldCharType="end"/>
            </w:r>
          </w:hyperlink>
        </w:p>
        <w:p w14:paraId="51FA7912" w14:textId="6BEBDB76"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51" w:history="1">
            <w:r w:rsidR="0047109D" w:rsidRPr="00D02490">
              <w:rPr>
                <w:rStyle w:val="Hiperpovezava"/>
                <w:rFonts w:cstheme="minorHAnsi"/>
                <w:iCs/>
                <w:noProof/>
              </w:rPr>
              <w:t>PRILOGA št. 8</w:t>
            </w:r>
            <w:r w:rsidR="0047109D">
              <w:rPr>
                <w:noProof/>
                <w:webHidden/>
              </w:rPr>
              <w:tab/>
            </w:r>
            <w:r w:rsidR="0047109D">
              <w:rPr>
                <w:noProof/>
                <w:webHidden/>
              </w:rPr>
              <w:fldChar w:fldCharType="begin"/>
            </w:r>
            <w:r w:rsidR="0047109D">
              <w:rPr>
                <w:noProof/>
                <w:webHidden/>
              </w:rPr>
              <w:instrText xml:space="preserve"> PAGEREF _Toc72913951 \h </w:instrText>
            </w:r>
            <w:r w:rsidR="0047109D">
              <w:rPr>
                <w:noProof/>
                <w:webHidden/>
              </w:rPr>
            </w:r>
            <w:r w:rsidR="0047109D">
              <w:rPr>
                <w:noProof/>
                <w:webHidden/>
              </w:rPr>
              <w:fldChar w:fldCharType="separate"/>
            </w:r>
            <w:r w:rsidR="0047109D">
              <w:rPr>
                <w:noProof/>
                <w:webHidden/>
              </w:rPr>
              <w:t>34</w:t>
            </w:r>
            <w:r w:rsidR="0047109D">
              <w:rPr>
                <w:noProof/>
                <w:webHidden/>
              </w:rPr>
              <w:fldChar w:fldCharType="end"/>
            </w:r>
          </w:hyperlink>
        </w:p>
        <w:p w14:paraId="1103934A" w14:textId="2FAA78F9"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52" w:history="1">
            <w:r w:rsidR="0047109D" w:rsidRPr="00D02490">
              <w:rPr>
                <w:rStyle w:val="Hiperpovezava"/>
                <w:noProof/>
              </w:rPr>
              <w:t>IZJAVA PONUDNIKA – SUBJEKTI, NA KATERIH ZMOGLJIVOSTI SE PONUDNIK SKLICUJE</w:t>
            </w:r>
            <w:r w:rsidR="0047109D">
              <w:rPr>
                <w:noProof/>
                <w:webHidden/>
              </w:rPr>
              <w:tab/>
            </w:r>
            <w:r w:rsidR="0047109D">
              <w:rPr>
                <w:noProof/>
                <w:webHidden/>
              </w:rPr>
              <w:fldChar w:fldCharType="begin"/>
            </w:r>
            <w:r w:rsidR="0047109D">
              <w:rPr>
                <w:noProof/>
                <w:webHidden/>
              </w:rPr>
              <w:instrText xml:space="preserve"> PAGEREF _Toc72913952 \h </w:instrText>
            </w:r>
            <w:r w:rsidR="0047109D">
              <w:rPr>
                <w:noProof/>
                <w:webHidden/>
              </w:rPr>
            </w:r>
            <w:r w:rsidR="0047109D">
              <w:rPr>
                <w:noProof/>
                <w:webHidden/>
              </w:rPr>
              <w:fldChar w:fldCharType="separate"/>
            </w:r>
            <w:r w:rsidR="0047109D">
              <w:rPr>
                <w:noProof/>
                <w:webHidden/>
              </w:rPr>
              <w:t>34</w:t>
            </w:r>
            <w:r w:rsidR="0047109D">
              <w:rPr>
                <w:noProof/>
                <w:webHidden/>
              </w:rPr>
              <w:fldChar w:fldCharType="end"/>
            </w:r>
          </w:hyperlink>
        </w:p>
        <w:p w14:paraId="51363900" w14:textId="3DD630FD"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53" w:history="1">
            <w:r w:rsidR="0047109D" w:rsidRPr="00D02490">
              <w:rPr>
                <w:rStyle w:val="Hiperpovezava"/>
                <w:rFonts w:cstheme="minorHAnsi"/>
                <w:iCs/>
                <w:noProof/>
              </w:rPr>
              <w:t>PRILOGA št. 9</w:t>
            </w:r>
            <w:r w:rsidR="0047109D">
              <w:rPr>
                <w:noProof/>
                <w:webHidden/>
              </w:rPr>
              <w:tab/>
            </w:r>
            <w:r w:rsidR="0047109D">
              <w:rPr>
                <w:noProof/>
                <w:webHidden/>
              </w:rPr>
              <w:fldChar w:fldCharType="begin"/>
            </w:r>
            <w:r w:rsidR="0047109D">
              <w:rPr>
                <w:noProof/>
                <w:webHidden/>
              </w:rPr>
              <w:instrText xml:space="preserve"> PAGEREF _Toc72913953 \h </w:instrText>
            </w:r>
            <w:r w:rsidR="0047109D">
              <w:rPr>
                <w:noProof/>
                <w:webHidden/>
              </w:rPr>
            </w:r>
            <w:r w:rsidR="0047109D">
              <w:rPr>
                <w:noProof/>
                <w:webHidden/>
              </w:rPr>
              <w:fldChar w:fldCharType="separate"/>
            </w:r>
            <w:r w:rsidR="0047109D">
              <w:rPr>
                <w:noProof/>
                <w:webHidden/>
              </w:rPr>
              <w:t>35</w:t>
            </w:r>
            <w:r w:rsidR="0047109D">
              <w:rPr>
                <w:noProof/>
                <w:webHidden/>
              </w:rPr>
              <w:fldChar w:fldCharType="end"/>
            </w:r>
          </w:hyperlink>
        </w:p>
        <w:p w14:paraId="28359AE7" w14:textId="735A48D5"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54" w:history="1">
            <w:r w:rsidR="0047109D" w:rsidRPr="00D02490">
              <w:rPr>
                <w:rStyle w:val="Hiperpovezava"/>
                <w:noProof/>
              </w:rPr>
              <w:t>REFERENČNA IZJAVA</w:t>
            </w:r>
            <w:r w:rsidR="0047109D">
              <w:rPr>
                <w:noProof/>
                <w:webHidden/>
              </w:rPr>
              <w:tab/>
            </w:r>
            <w:r w:rsidR="0047109D">
              <w:rPr>
                <w:noProof/>
                <w:webHidden/>
              </w:rPr>
              <w:fldChar w:fldCharType="begin"/>
            </w:r>
            <w:r w:rsidR="0047109D">
              <w:rPr>
                <w:noProof/>
                <w:webHidden/>
              </w:rPr>
              <w:instrText xml:space="preserve"> PAGEREF _Toc72913954 \h </w:instrText>
            </w:r>
            <w:r w:rsidR="0047109D">
              <w:rPr>
                <w:noProof/>
                <w:webHidden/>
              </w:rPr>
            </w:r>
            <w:r w:rsidR="0047109D">
              <w:rPr>
                <w:noProof/>
                <w:webHidden/>
              </w:rPr>
              <w:fldChar w:fldCharType="separate"/>
            </w:r>
            <w:r w:rsidR="0047109D">
              <w:rPr>
                <w:noProof/>
                <w:webHidden/>
              </w:rPr>
              <w:t>35</w:t>
            </w:r>
            <w:r w:rsidR="0047109D">
              <w:rPr>
                <w:noProof/>
                <w:webHidden/>
              </w:rPr>
              <w:fldChar w:fldCharType="end"/>
            </w:r>
          </w:hyperlink>
        </w:p>
        <w:p w14:paraId="2B846AF5" w14:textId="7DB3281A"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55" w:history="1">
            <w:r w:rsidR="0047109D" w:rsidRPr="00D02490">
              <w:rPr>
                <w:rStyle w:val="Hiperpovezava"/>
                <w:rFonts w:cs="Cambria"/>
                <w:bCs/>
                <w:noProof/>
              </w:rPr>
              <w:t>PRILOGA št. 10</w:t>
            </w:r>
            <w:r w:rsidR="0047109D">
              <w:rPr>
                <w:noProof/>
                <w:webHidden/>
              </w:rPr>
              <w:tab/>
            </w:r>
            <w:r w:rsidR="0047109D">
              <w:rPr>
                <w:noProof/>
                <w:webHidden/>
              </w:rPr>
              <w:fldChar w:fldCharType="begin"/>
            </w:r>
            <w:r w:rsidR="0047109D">
              <w:rPr>
                <w:noProof/>
                <w:webHidden/>
              </w:rPr>
              <w:instrText xml:space="preserve"> PAGEREF _Toc72913955 \h </w:instrText>
            </w:r>
            <w:r w:rsidR="0047109D">
              <w:rPr>
                <w:noProof/>
                <w:webHidden/>
              </w:rPr>
            </w:r>
            <w:r w:rsidR="0047109D">
              <w:rPr>
                <w:noProof/>
                <w:webHidden/>
              </w:rPr>
              <w:fldChar w:fldCharType="separate"/>
            </w:r>
            <w:r w:rsidR="0047109D">
              <w:rPr>
                <w:noProof/>
                <w:webHidden/>
              </w:rPr>
              <w:t>36</w:t>
            </w:r>
            <w:r w:rsidR="0047109D">
              <w:rPr>
                <w:noProof/>
                <w:webHidden/>
              </w:rPr>
              <w:fldChar w:fldCharType="end"/>
            </w:r>
          </w:hyperlink>
        </w:p>
        <w:p w14:paraId="12080715" w14:textId="6FF172CA"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56" w:history="1">
            <w:r w:rsidR="0047109D" w:rsidRPr="00D02490">
              <w:rPr>
                <w:rStyle w:val="Hiperpovezava"/>
                <w:noProof/>
              </w:rPr>
              <w:t>IZJAVA O IZPOLNJEVANJU KADROVSKIH ZAHTEV</w:t>
            </w:r>
            <w:r w:rsidR="0047109D">
              <w:rPr>
                <w:noProof/>
                <w:webHidden/>
              </w:rPr>
              <w:tab/>
            </w:r>
            <w:r w:rsidR="0047109D">
              <w:rPr>
                <w:noProof/>
                <w:webHidden/>
              </w:rPr>
              <w:fldChar w:fldCharType="begin"/>
            </w:r>
            <w:r w:rsidR="0047109D">
              <w:rPr>
                <w:noProof/>
                <w:webHidden/>
              </w:rPr>
              <w:instrText xml:space="preserve"> PAGEREF _Toc72913956 \h </w:instrText>
            </w:r>
            <w:r w:rsidR="0047109D">
              <w:rPr>
                <w:noProof/>
                <w:webHidden/>
              </w:rPr>
            </w:r>
            <w:r w:rsidR="0047109D">
              <w:rPr>
                <w:noProof/>
                <w:webHidden/>
              </w:rPr>
              <w:fldChar w:fldCharType="separate"/>
            </w:r>
            <w:r w:rsidR="0047109D">
              <w:rPr>
                <w:noProof/>
                <w:webHidden/>
              </w:rPr>
              <w:t>36</w:t>
            </w:r>
            <w:r w:rsidR="0047109D">
              <w:rPr>
                <w:noProof/>
                <w:webHidden/>
              </w:rPr>
              <w:fldChar w:fldCharType="end"/>
            </w:r>
          </w:hyperlink>
        </w:p>
        <w:p w14:paraId="59046E72" w14:textId="69C5144D"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57" w:history="1">
            <w:r w:rsidR="0047109D" w:rsidRPr="00D02490">
              <w:rPr>
                <w:rStyle w:val="Hiperpovezava"/>
                <w:rFonts w:cs="Cambria"/>
                <w:bCs/>
                <w:noProof/>
              </w:rPr>
              <w:t>PRILOGA št. 11</w:t>
            </w:r>
            <w:r w:rsidR="0047109D">
              <w:rPr>
                <w:noProof/>
                <w:webHidden/>
              </w:rPr>
              <w:tab/>
            </w:r>
            <w:r w:rsidR="0047109D">
              <w:rPr>
                <w:noProof/>
                <w:webHidden/>
              </w:rPr>
              <w:fldChar w:fldCharType="begin"/>
            </w:r>
            <w:r w:rsidR="0047109D">
              <w:rPr>
                <w:noProof/>
                <w:webHidden/>
              </w:rPr>
              <w:instrText xml:space="preserve"> PAGEREF _Toc72913957 \h </w:instrText>
            </w:r>
            <w:r w:rsidR="0047109D">
              <w:rPr>
                <w:noProof/>
                <w:webHidden/>
              </w:rPr>
            </w:r>
            <w:r w:rsidR="0047109D">
              <w:rPr>
                <w:noProof/>
                <w:webHidden/>
              </w:rPr>
              <w:fldChar w:fldCharType="separate"/>
            </w:r>
            <w:r w:rsidR="0047109D">
              <w:rPr>
                <w:noProof/>
                <w:webHidden/>
              </w:rPr>
              <w:t>38</w:t>
            </w:r>
            <w:r w:rsidR="0047109D">
              <w:rPr>
                <w:noProof/>
                <w:webHidden/>
              </w:rPr>
              <w:fldChar w:fldCharType="end"/>
            </w:r>
          </w:hyperlink>
        </w:p>
        <w:p w14:paraId="1A0DDFA3" w14:textId="18FDC8A7"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58" w:history="1">
            <w:r w:rsidR="0047109D" w:rsidRPr="00D02490">
              <w:rPr>
                <w:rStyle w:val="Hiperpovezava"/>
                <w:noProof/>
              </w:rPr>
              <w:t>IZJAVA O DODATNIH PRIGLAŠENIH STROKOVNJAKIH za PONDER 2 / MERILO</w:t>
            </w:r>
            <w:r w:rsidR="0047109D">
              <w:rPr>
                <w:noProof/>
                <w:webHidden/>
              </w:rPr>
              <w:tab/>
            </w:r>
            <w:r w:rsidR="0047109D">
              <w:rPr>
                <w:noProof/>
                <w:webHidden/>
              </w:rPr>
              <w:fldChar w:fldCharType="begin"/>
            </w:r>
            <w:r w:rsidR="0047109D">
              <w:rPr>
                <w:noProof/>
                <w:webHidden/>
              </w:rPr>
              <w:instrText xml:space="preserve"> PAGEREF _Toc72913958 \h </w:instrText>
            </w:r>
            <w:r w:rsidR="0047109D">
              <w:rPr>
                <w:noProof/>
                <w:webHidden/>
              </w:rPr>
            </w:r>
            <w:r w:rsidR="0047109D">
              <w:rPr>
                <w:noProof/>
                <w:webHidden/>
              </w:rPr>
              <w:fldChar w:fldCharType="separate"/>
            </w:r>
            <w:r w:rsidR="0047109D">
              <w:rPr>
                <w:noProof/>
                <w:webHidden/>
              </w:rPr>
              <w:t>38</w:t>
            </w:r>
            <w:r w:rsidR="0047109D">
              <w:rPr>
                <w:noProof/>
                <w:webHidden/>
              </w:rPr>
              <w:fldChar w:fldCharType="end"/>
            </w:r>
          </w:hyperlink>
        </w:p>
        <w:p w14:paraId="214929FD" w14:textId="3CCB8394"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59" w:history="1">
            <w:r w:rsidR="0047109D" w:rsidRPr="00D02490">
              <w:rPr>
                <w:rStyle w:val="Hiperpovezava"/>
                <w:rFonts w:cstheme="minorHAnsi"/>
                <w:iCs/>
                <w:noProof/>
              </w:rPr>
              <w:t>PRILOGA št. 12</w:t>
            </w:r>
            <w:r w:rsidR="0047109D">
              <w:rPr>
                <w:noProof/>
                <w:webHidden/>
              </w:rPr>
              <w:tab/>
            </w:r>
            <w:r w:rsidR="0047109D">
              <w:rPr>
                <w:noProof/>
                <w:webHidden/>
              </w:rPr>
              <w:fldChar w:fldCharType="begin"/>
            </w:r>
            <w:r w:rsidR="0047109D">
              <w:rPr>
                <w:noProof/>
                <w:webHidden/>
              </w:rPr>
              <w:instrText xml:space="preserve"> PAGEREF _Toc72913959 \h </w:instrText>
            </w:r>
            <w:r w:rsidR="0047109D">
              <w:rPr>
                <w:noProof/>
                <w:webHidden/>
              </w:rPr>
            </w:r>
            <w:r w:rsidR="0047109D">
              <w:rPr>
                <w:noProof/>
                <w:webHidden/>
              </w:rPr>
              <w:fldChar w:fldCharType="separate"/>
            </w:r>
            <w:r w:rsidR="0047109D">
              <w:rPr>
                <w:noProof/>
                <w:webHidden/>
              </w:rPr>
              <w:t>40</w:t>
            </w:r>
            <w:r w:rsidR="0047109D">
              <w:rPr>
                <w:noProof/>
                <w:webHidden/>
              </w:rPr>
              <w:fldChar w:fldCharType="end"/>
            </w:r>
          </w:hyperlink>
        </w:p>
        <w:p w14:paraId="0EDC841D" w14:textId="319D9CEA"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60" w:history="1">
            <w:r w:rsidR="0047109D" w:rsidRPr="00D02490">
              <w:rPr>
                <w:rStyle w:val="Hiperpovezava"/>
                <w:noProof/>
              </w:rPr>
              <w:t>VZOREC POGODBE</w:t>
            </w:r>
            <w:r w:rsidR="0047109D">
              <w:rPr>
                <w:noProof/>
                <w:webHidden/>
              </w:rPr>
              <w:tab/>
            </w:r>
            <w:r w:rsidR="0047109D">
              <w:rPr>
                <w:noProof/>
                <w:webHidden/>
              </w:rPr>
              <w:fldChar w:fldCharType="begin"/>
            </w:r>
            <w:r w:rsidR="0047109D">
              <w:rPr>
                <w:noProof/>
                <w:webHidden/>
              </w:rPr>
              <w:instrText xml:space="preserve"> PAGEREF _Toc72913960 \h </w:instrText>
            </w:r>
            <w:r w:rsidR="0047109D">
              <w:rPr>
                <w:noProof/>
                <w:webHidden/>
              </w:rPr>
            </w:r>
            <w:r w:rsidR="0047109D">
              <w:rPr>
                <w:noProof/>
                <w:webHidden/>
              </w:rPr>
              <w:fldChar w:fldCharType="separate"/>
            </w:r>
            <w:r w:rsidR="0047109D">
              <w:rPr>
                <w:noProof/>
                <w:webHidden/>
              </w:rPr>
              <w:t>40</w:t>
            </w:r>
            <w:r w:rsidR="0047109D">
              <w:rPr>
                <w:noProof/>
                <w:webHidden/>
              </w:rPr>
              <w:fldChar w:fldCharType="end"/>
            </w:r>
          </w:hyperlink>
        </w:p>
        <w:p w14:paraId="3CC4FEAA" w14:textId="48BFFC36"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61" w:history="1">
            <w:r w:rsidR="0047109D" w:rsidRPr="00D02490">
              <w:rPr>
                <w:rStyle w:val="Hiperpovezava"/>
                <w:rFonts w:cstheme="minorHAnsi"/>
                <w:iCs/>
                <w:noProof/>
              </w:rPr>
              <w:t>PRILOGA št. 13</w:t>
            </w:r>
            <w:r w:rsidR="0047109D">
              <w:rPr>
                <w:noProof/>
                <w:webHidden/>
              </w:rPr>
              <w:tab/>
            </w:r>
            <w:r w:rsidR="0047109D">
              <w:rPr>
                <w:noProof/>
                <w:webHidden/>
              </w:rPr>
              <w:fldChar w:fldCharType="begin"/>
            </w:r>
            <w:r w:rsidR="0047109D">
              <w:rPr>
                <w:noProof/>
                <w:webHidden/>
              </w:rPr>
              <w:instrText xml:space="preserve"> PAGEREF _Toc72913961 \h </w:instrText>
            </w:r>
            <w:r w:rsidR="0047109D">
              <w:rPr>
                <w:noProof/>
                <w:webHidden/>
              </w:rPr>
            </w:r>
            <w:r w:rsidR="0047109D">
              <w:rPr>
                <w:noProof/>
                <w:webHidden/>
              </w:rPr>
              <w:fldChar w:fldCharType="separate"/>
            </w:r>
            <w:r w:rsidR="0047109D">
              <w:rPr>
                <w:noProof/>
                <w:webHidden/>
              </w:rPr>
              <w:t>52</w:t>
            </w:r>
            <w:r w:rsidR="0047109D">
              <w:rPr>
                <w:noProof/>
                <w:webHidden/>
              </w:rPr>
              <w:fldChar w:fldCharType="end"/>
            </w:r>
          </w:hyperlink>
        </w:p>
        <w:p w14:paraId="6C6A8716" w14:textId="1F2FBA46"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62" w:history="1">
            <w:r w:rsidR="0047109D" w:rsidRPr="00D02490">
              <w:rPr>
                <w:rStyle w:val="Hiperpovezava"/>
                <w:noProof/>
              </w:rPr>
              <w:t>FINANČNO ZAVAROVANJE ZA RESNOST PONUDB – BANČNA GARANCIJA</w:t>
            </w:r>
            <w:r w:rsidR="0047109D">
              <w:rPr>
                <w:noProof/>
                <w:webHidden/>
              </w:rPr>
              <w:tab/>
            </w:r>
            <w:r w:rsidR="0047109D">
              <w:rPr>
                <w:noProof/>
                <w:webHidden/>
              </w:rPr>
              <w:fldChar w:fldCharType="begin"/>
            </w:r>
            <w:r w:rsidR="0047109D">
              <w:rPr>
                <w:noProof/>
                <w:webHidden/>
              </w:rPr>
              <w:instrText xml:space="preserve"> PAGEREF _Toc72913962 \h </w:instrText>
            </w:r>
            <w:r w:rsidR="0047109D">
              <w:rPr>
                <w:noProof/>
                <w:webHidden/>
              </w:rPr>
            </w:r>
            <w:r w:rsidR="0047109D">
              <w:rPr>
                <w:noProof/>
                <w:webHidden/>
              </w:rPr>
              <w:fldChar w:fldCharType="separate"/>
            </w:r>
            <w:r w:rsidR="0047109D">
              <w:rPr>
                <w:noProof/>
                <w:webHidden/>
              </w:rPr>
              <w:t>52</w:t>
            </w:r>
            <w:r w:rsidR="0047109D">
              <w:rPr>
                <w:noProof/>
                <w:webHidden/>
              </w:rPr>
              <w:fldChar w:fldCharType="end"/>
            </w:r>
          </w:hyperlink>
        </w:p>
        <w:p w14:paraId="4DCD5432" w14:textId="5CFFEFF8"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63" w:history="1">
            <w:r w:rsidR="0047109D" w:rsidRPr="00D02490">
              <w:rPr>
                <w:rStyle w:val="Hiperpovezava"/>
                <w:rFonts w:cstheme="minorHAnsi"/>
                <w:iCs/>
                <w:noProof/>
              </w:rPr>
              <w:t>PRILOGA št. 14</w:t>
            </w:r>
            <w:r w:rsidR="0047109D">
              <w:rPr>
                <w:noProof/>
                <w:webHidden/>
              </w:rPr>
              <w:tab/>
            </w:r>
            <w:r w:rsidR="0047109D">
              <w:rPr>
                <w:noProof/>
                <w:webHidden/>
              </w:rPr>
              <w:fldChar w:fldCharType="begin"/>
            </w:r>
            <w:r w:rsidR="0047109D">
              <w:rPr>
                <w:noProof/>
                <w:webHidden/>
              </w:rPr>
              <w:instrText xml:space="preserve"> PAGEREF _Toc72913963 \h </w:instrText>
            </w:r>
            <w:r w:rsidR="0047109D">
              <w:rPr>
                <w:noProof/>
                <w:webHidden/>
              </w:rPr>
            </w:r>
            <w:r w:rsidR="0047109D">
              <w:rPr>
                <w:noProof/>
                <w:webHidden/>
              </w:rPr>
              <w:fldChar w:fldCharType="separate"/>
            </w:r>
            <w:r w:rsidR="0047109D">
              <w:rPr>
                <w:noProof/>
                <w:webHidden/>
              </w:rPr>
              <w:t>54</w:t>
            </w:r>
            <w:r w:rsidR="0047109D">
              <w:rPr>
                <w:noProof/>
                <w:webHidden/>
              </w:rPr>
              <w:fldChar w:fldCharType="end"/>
            </w:r>
          </w:hyperlink>
        </w:p>
        <w:p w14:paraId="5923F015" w14:textId="212D0D50"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64" w:history="1">
            <w:r w:rsidR="0047109D" w:rsidRPr="00D02490">
              <w:rPr>
                <w:rStyle w:val="Hiperpovezava"/>
                <w:noProof/>
              </w:rPr>
              <w:t>ZAVEZUJOČA IZJAVA PONUDNIKA O PREDLOŽITVI FINANČNEGA ZAVAROVANJA ZA DOBRO IZVEDBO POGODBENIH OBVEZNOSTI – BANČNA GARANCIJA</w:t>
            </w:r>
            <w:r w:rsidR="0047109D">
              <w:rPr>
                <w:noProof/>
                <w:webHidden/>
              </w:rPr>
              <w:tab/>
            </w:r>
            <w:r w:rsidR="0047109D">
              <w:rPr>
                <w:noProof/>
                <w:webHidden/>
              </w:rPr>
              <w:fldChar w:fldCharType="begin"/>
            </w:r>
            <w:r w:rsidR="0047109D">
              <w:rPr>
                <w:noProof/>
                <w:webHidden/>
              </w:rPr>
              <w:instrText xml:space="preserve"> PAGEREF _Toc72913964 \h </w:instrText>
            </w:r>
            <w:r w:rsidR="0047109D">
              <w:rPr>
                <w:noProof/>
                <w:webHidden/>
              </w:rPr>
            </w:r>
            <w:r w:rsidR="0047109D">
              <w:rPr>
                <w:noProof/>
                <w:webHidden/>
              </w:rPr>
              <w:fldChar w:fldCharType="separate"/>
            </w:r>
            <w:r w:rsidR="0047109D">
              <w:rPr>
                <w:noProof/>
                <w:webHidden/>
              </w:rPr>
              <w:t>54</w:t>
            </w:r>
            <w:r w:rsidR="0047109D">
              <w:rPr>
                <w:noProof/>
                <w:webHidden/>
              </w:rPr>
              <w:fldChar w:fldCharType="end"/>
            </w:r>
          </w:hyperlink>
        </w:p>
        <w:p w14:paraId="52BE4160" w14:textId="479EDAF4"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65" w:history="1">
            <w:r w:rsidR="0047109D" w:rsidRPr="00D02490">
              <w:rPr>
                <w:rStyle w:val="Hiperpovezava"/>
                <w:iCs/>
                <w:noProof/>
              </w:rPr>
              <w:t>PRILOGA št. 15</w:t>
            </w:r>
            <w:r w:rsidR="0047109D">
              <w:rPr>
                <w:noProof/>
                <w:webHidden/>
              </w:rPr>
              <w:tab/>
            </w:r>
            <w:r w:rsidR="0047109D">
              <w:rPr>
                <w:noProof/>
                <w:webHidden/>
              </w:rPr>
              <w:fldChar w:fldCharType="begin"/>
            </w:r>
            <w:r w:rsidR="0047109D">
              <w:rPr>
                <w:noProof/>
                <w:webHidden/>
              </w:rPr>
              <w:instrText xml:space="preserve"> PAGEREF _Toc72913965 \h </w:instrText>
            </w:r>
            <w:r w:rsidR="0047109D">
              <w:rPr>
                <w:noProof/>
                <w:webHidden/>
              </w:rPr>
            </w:r>
            <w:r w:rsidR="0047109D">
              <w:rPr>
                <w:noProof/>
                <w:webHidden/>
              </w:rPr>
              <w:fldChar w:fldCharType="separate"/>
            </w:r>
            <w:r w:rsidR="0047109D">
              <w:rPr>
                <w:noProof/>
                <w:webHidden/>
              </w:rPr>
              <w:t>56</w:t>
            </w:r>
            <w:r w:rsidR="0047109D">
              <w:rPr>
                <w:noProof/>
                <w:webHidden/>
              </w:rPr>
              <w:fldChar w:fldCharType="end"/>
            </w:r>
          </w:hyperlink>
        </w:p>
        <w:p w14:paraId="67DEE15B" w14:textId="7A40E61F"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66" w:history="1">
            <w:r w:rsidR="0047109D" w:rsidRPr="00D02490">
              <w:rPr>
                <w:rStyle w:val="Hiperpovezava"/>
                <w:noProof/>
              </w:rPr>
              <w:t>REFERENČNO POTRDILO O IZVEDBI</w:t>
            </w:r>
            <w:r w:rsidR="0047109D">
              <w:rPr>
                <w:noProof/>
                <w:webHidden/>
              </w:rPr>
              <w:tab/>
            </w:r>
            <w:r w:rsidR="0047109D">
              <w:rPr>
                <w:noProof/>
                <w:webHidden/>
              </w:rPr>
              <w:fldChar w:fldCharType="begin"/>
            </w:r>
            <w:r w:rsidR="0047109D">
              <w:rPr>
                <w:noProof/>
                <w:webHidden/>
              </w:rPr>
              <w:instrText xml:space="preserve"> PAGEREF _Toc72913966 \h </w:instrText>
            </w:r>
            <w:r w:rsidR="0047109D">
              <w:rPr>
                <w:noProof/>
                <w:webHidden/>
              </w:rPr>
            </w:r>
            <w:r w:rsidR="0047109D">
              <w:rPr>
                <w:noProof/>
                <w:webHidden/>
              </w:rPr>
              <w:fldChar w:fldCharType="separate"/>
            </w:r>
            <w:r w:rsidR="0047109D">
              <w:rPr>
                <w:noProof/>
                <w:webHidden/>
              </w:rPr>
              <w:t>56</w:t>
            </w:r>
            <w:r w:rsidR="0047109D">
              <w:rPr>
                <w:noProof/>
                <w:webHidden/>
              </w:rPr>
              <w:fldChar w:fldCharType="end"/>
            </w:r>
          </w:hyperlink>
        </w:p>
        <w:p w14:paraId="6C7845F5" w14:textId="1DFBC19E"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67" w:history="1">
            <w:r w:rsidR="0047109D" w:rsidRPr="00D02490">
              <w:rPr>
                <w:rStyle w:val="Hiperpovezava"/>
                <w:iCs/>
                <w:noProof/>
              </w:rPr>
              <w:t>PRILOGA št. 16</w:t>
            </w:r>
            <w:r w:rsidR="0047109D">
              <w:rPr>
                <w:noProof/>
                <w:webHidden/>
              </w:rPr>
              <w:tab/>
            </w:r>
            <w:r w:rsidR="0047109D">
              <w:rPr>
                <w:noProof/>
                <w:webHidden/>
              </w:rPr>
              <w:fldChar w:fldCharType="begin"/>
            </w:r>
            <w:r w:rsidR="0047109D">
              <w:rPr>
                <w:noProof/>
                <w:webHidden/>
              </w:rPr>
              <w:instrText xml:space="preserve"> PAGEREF _Toc72913967 \h </w:instrText>
            </w:r>
            <w:r w:rsidR="0047109D">
              <w:rPr>
                <w:noProof/>
                <w:webHidden/>
              </w:rPr>
            </w:r>
            <w:r w:rsidR="0047109D">
              <w:rPr>
                <w:noProof/>
                <w:webHidden/>
              </w:rPr>
              <w:fldChar w:fldCharType="separate"/>
            </w:r>
            <w:r w:rsidR="0047109D">
              <w:rPr>
                <w:noProof/>
                <w:webHidden/>
              </w:rPr>
              <w:t>57</w:t>
            </w:r>
            <w:r w:rsidR="0047109D">
              <w:rPr>
                <w:noProof/>
                <w:webHidden/>
              </w:rPr>
              <w:fldChar w:fldCharType="end"/>
            </w:r>
          </w:hyperlink>
        </w:p>
        <w:p w14:paraId="5D20C967" w14:textId="55959DBE"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68" w:history="1">
            <w:r w:rsidR="0047109D" w:rsidRPr="00D02490">
              <w:rPr>
                <w:rStyle w:val="Hiperpovezava"/>
                <w:noProof/>
              </w:rPr>
              <w:t>KADROVSKO REFERENČNO POTRDILO</w:t>
            </w:r>
            <w:r w:rsidR="0047109D">
              <w:rPr>
                <w:noProof/>
                <w:webHidden/>
              </w:rPr>
              <w:tab/>
            </w:r>
            <w:r w:rsidR="0047109D">
              <w:rPr>
                <w:noProof/>
                <w:webHidden/>
              </w:rPr>
              <w:fldChar w:fldCharType="begin"/>
            </w:r>
            <w:r w:rsidR="0047109D">
              <w:rPr>
                <w:noProof/>
                <w:webHidden/>
              </w:rPr>
              <w:instrText xml:space="preserve"> PAGEREF _Toc72913968 \h </w:instrText>
            </w:r>
            <w:r w:rsidR="0047109D">
              <w:rPr>
                <w:noProof/>
                <w:webHidden/>
              </w:rPr>
            </w:r>
            <w:r w:rsidR="0047109D">
              <w:rPr>
                <w:noProof/>
                <w:webHidden/>
              </w:rPr>
              <w:fldChar w:fldCharType="separate"/>
            </w:r>
            <w:r w:rsidR="0047109D">
              <w:rPr>
                <w:noProof/>
                <w:webHidden/>
              </w:rPr>
              <w:t>57</w:t>
            </w:r>
            <w:r w:rsidR="0047109D">
              <w:rPr>
                <w:noProof/>
                <w:webHidden/>
              </w:rPr>
              <w:fldChar w:fldCharType="end"/>
            </w:r>
          </w:hyperlink>
        </w:p>
        <w:p w14:paraId="4DDB68EE" w14:textId="6F9DB382"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69" w:history="1">
            <w:r w:rsidR="0047109D" w:rsidRPr="00D02490">
              <w:rPr>
                <w:rStyle w:val="Hiperpovezava"/>
                <w:rFonts w:cstheme="minorHAnsi"/>
                <w:noProof/>
              </w:rPr>
              <w:t>PRILOGA št. 17</w:t>
            </w:r>
            <w:r w:rsidR="0047109D">
              <w:rPr>
                <w:noProof/>
                <w:webHidden/>
              </w:rPr>
              <w:tab/>
            </w:r>
            <w:r w:rsidR="0047109D">
              <w:rPr>
                <w:noProof/>
                <w:webHidden/>
              </w:rPr>
              <w:fldChar w:fldCharType="begin"/>
            </w:r>
            <w:r w:rsidR="0047109D">
              <w:rPr>
                <w:noProof/>
                <w:webHidden/>
              </w:rPr>
              <w:instrText xml:space="preserve"> PAGEREF _Toc72913969 \h </w:instrText>
            </w:r>
            <w:r w:rsidR="0047109D">
              <w:rPr>
                <w:noProof/>
                <w:webHidden/>
              </w:rPr>
            </w:r>
            <w:r w:rsidR="0047109D">
              <w:rPr>
                <w:noProof/>
                <w:webHidden/>
              </w:rPr>
              <w:fldChar w:fldCharType="separate"/>
            </w:r>
            <w:r w:rsidR="0047109D">
              <w:rPr>
                <w:noProof/>
                <w:webHidden/>
              </w:rPr>
              <w:t>58</w:t>
            </w:r>
            <w:r w:rsidR="0047109D">
              <w:rPr>
                <w:noProof/>
                <w:webHidden/>
              </w:rPr>
              <w:fldChar w:fldCharType="end"/>
            </w:r>
          </w:hyperlink>
        </w:p>
        <w:p w14:paraId="75555D9B" w14:textId="7909F643" w:rsidR="0047109D" w:rsidRDefault="00A031F3">
          <w:pPr>
            <w:pStyle w:val="Kazalovsebine2"/>
            <w:rPr>
              <w:rFonts w:asciiTheme="minorHAnsi" w:eastAsiaTheme="minorEastAsia" w:hAnsiTheme="minorHAnsi" w:cstheme="minorBidi"/>
              <w:smallCaps w:val="0"/>
              <w:noProof/>
              <w:color w:val="auto"/>
              <w:sz w:val="22"/>
              <w:szCs w:val="22"/>
              <w:lang w:eastAsia="sl-SI"/>
            </w:rPr>
          </w:pPr>
          <w:hyperlink w:anchor="_Toc72913970" w:history="1">
            <w:r w:rsidR="0047109D" w:rsidRPr="00D02490">
              <w:rPr>
                <w:rStyle w:val="Hiperpovezava"/>
                <w:noProof/>
              </w:rPr>
              <w:t>OBRAZEC ZA PREVZEM ZAUPNE DOKUMENTACIJE</w:t>
            </w:r>
            <w:r w:rsidR="0047109D">
              <w:rPr>
                <w:noProof/>
                <w:webHidden/>
              </w:rPr>
              <w:tab/>
            </w:r>
            <w:r w:rsidR="0047109D">
              <w:rPr>
                <w:noProof/>
                <w:webHidden/>
              </w:rPr>
              <w:fldChar w:fldCharType="begin"/>
            </w:r>
            <w:r w:rsidR="0047109D">
              <w:rPr>
                <w:noProof/>
                <w:webHidden/>
              </w:rPr>
              <w:instrText xml:space="preserve"> PAGEREF _Toc72913970 \h </w:instrText>
            </w:r>
            <w:r w:rsidR="0047109D">
              <w:rPr>
                <w:noProof/>
                <w:webHidden/>
              </w:rPr>
            </w:r>
            <w:r w:rsidR="0047109D">
              <w:rPr>
                <w:noProof/>
                <w:webHidden/>
              </w:rPr>
              <w:fldChar w:fldCharType="separate"/>
            </w:r>
            <w:r w:rsidR="0047109D">
              <w:rPr>
                <w:noProof/>
                <w:webHidden/>
              </w:rPr>
              <w:t>58</w:t>
            </w:r>
            <w:r w:rsidR="0047109D">
              <w:rPr>
                <w:noProof/>
                <w:webHidden/>
              </w:rPr>
              <w:fldChar w:fldCharType="end"/>
            </w:r>
          </w:hyperlink>
        </w:p>
        <w:p w14:paraId="00923DBC" w14:textId="1445AD51" w:rsidR="00025578" w:rsidRDefault="00025578" w:rsidP="0089245F">
          <w:pPr>
            <w:spacing w:after="0" w:line="247" w:lineRule="auto"/>
          </w:pPr>
          <w:r>
            <w:rPr>
              <w:b/>
              <w:bCs/>
            </w:rPr>
            <w:fldChar w:fldCharType="end"/>
          </w:r>
        </w:p>
      </w:sdtContent>
    </w:sdt>
    <w:p w14:paraId="0556F97E" w14:textId="77777777" w:rsidR="00B101F2" w:rsidRPr="007530FB" w:rsidRDefault="00B101F2" w:rsidP="0089245F">
      <w:pPr>
        <w:spacing w:after="0" w:line="247" w:lineRule="auto"/>
        <w:jc w:val="both"/>
        <w:rPr>
          <w:rFonts w:eastAsia="Calibri" w:cstheme="minorHAnsi"/>
          <w:sz w:val="20"/>
          <w:szCs w:val="20"/>
        </w:rPr>
      </w:pPr>
      <w:bookmarkStart w:id="0" w:name="_Toc336851729"/>
      <w:bookmarkStart w:id="1" w:name="_Toc336851777"/>
    </w:p>
    <w:p w14:paraId="74ADFFFB" w14:textId="77777777" w:rsidR="001813B0" w:rsidRDefault="001813B0" w:rsidP="0089245F">
      <w:pPr>
        <w:pStyle w:val="Naslov1"/>
        <w:spacing w:before="0" w:beforeAutospacing="0" w:after="0" w:afterAutospacing="0" w:line="247" w:lineRule="auto"/>
        <w:rPr>
          <w:lang w:eastAsia="zh-CN"/>
        </w:rPr>
        <w:sectPr w:rsidR="001813B0" w:rsidSect="00A3624B">
          <w:headerReference w:type="default" r:id="rId8"/>
          <w:footerReference w:type="default" r:id="rId9"/>
          <w:headerReference w:type="first" r:id="rId10"/>
          <w:footerReference w:type="first" r:id="rId11"/>
          <w:pgSz w:w="11906" w:h="16838" w:code="9"/>
          <w:pgMar w:top="907" w:right="1191" w:bottom="1134" w:left="1191" w:header="397" w:footer="277" w:gutter="0"/>
          <w:cols w:space="708"/>
          <w:titlePg/>
          <w:docGrid w:linePitch="360"/>
        </w:sectPr>
      </w:pPr>
      <w:bookmarkStart w:id="2" w:name="_Toc489280452"/>
      <w:bookmarkStart w:id="3" w:name="_Toc525221432"/>
      <w:bookmarkEnd w:id="0"/>
      <w:bookmarkEnd w:id="1"/>
    </w:p>
    <w:p w14:paraId="52424823" w14:textId="77777777" w:rsidR="00143946" w:rsidRPr="001863D8" w:rsidRDefault="001863D8" w:rsidP="001863D8">
      <w:pPr>
        <w:pStyle w:val="Naslov1"/>
        <w:numPr>
          <w:ilvl w:val="0"/>
          <w:numId w:val="0"/>
        </w:numPr>
        <w:spacing w:before="0" w:beforeAutospacing="0" w:after="0" w:afterAutospacing="0" w:line="247" w:lineRule="auto"/>
        <w:rPr>
          <w:color w:val="4472C4" w:themeColor="accent1"/>
          <w:lang w:eastAsia="zh-CN"/>
        </w:rPr>
      </w:pPr>
      <w:bookmarkStart w:id="4" w:name="_Toc72913896"/>
      <w:r w:rsidRPr="001863D8">
        <w:rPr>
          <w:bCs w:val="0"/>
          <w:caps w:val="0"/>
          <w:color w:val="4472C4" w:themeColor="accent1"/>
          <w:lang w:eastAsia="zh-CN"/>
        </w:rPr>
        <w:lastRenderedPageBreak/>
        <w:t>1.</w:t>
      </w:r>
      <w:r w:rsidRPr="001863D8">
        <w:rPr>
          <w:color w:val="4472C4" w:themeColor="accent1"/>
          <w:lang w:eastAsia="zh-CN"/>
        </w:rPr>
        <w:tab/>
      </w:r>
      <w:r w:rsidR="00143946" w:rsidRPr="001863D8">
        <w:rPr>
          <w:color w:val="4472C4" w:themeColor="accent1"/>
          <w:lang w:eastAsia="zh-CN"/>
        </w:rPr>
        <w:t xml:space="preserve">POVABILO ZAINTERESIRANIM </w:t>
      </w:r>
      <w:r w:rsidR="00176017" w:rsidRPr="001863D8">
        <w:rPr>
          <w:color w:val="4472C4" w:themeColor="accent1"/>
          <w:lang w:eastAsia="zh-CN"/>
        </w:rPr>
        <w:t xml:space="preserve">PONUDNIKOM </w:t>
      </w:r>
      <w:r w:rsidR="00143946" w:rsidRPr="001863D8">
        <w:rPr>
          <w:color w:val="4472C4" w:themeColor="accent1"/>
          <w:lang w:eastAsia="zh-CN"/>
        </w:rPr>
        <w:t>K SODELOVANJU</w:t>
      </w:r>
      <w:bookmarkEnd w:id="2"/>
      <w:bookmarkEnd w:id="3"/>
      <w:bookmarkEnd w:id="4"/>
      <w:r w:rsidR="00143946" w:rsidRPr="001863D8">
        <w:rPr>
          <w:color w:val="4472C4" w:themeColor="accent1"/>
          <w:lang w:eastAsia="zh-CN"/>
        </w:rPr>
        <w:t xml:space="preserve"> </w:t>
      </w:r>
    </w:p>
    <w:p w14:paraId="53D63C5B" w14:textId="1339E130" w:rsidR="00CE760D" w:rsidRDefault="00143946" w:rsidP="0089245F">
      <w:pPr>
        <w:spacing w:after="0" w:line="247" w:lineRule="auto"/>
        <w:jc w:val="both"/>
        <w:rPr>
          <w:rFonts w:eastAsia="Calibri" w:cstheme="minorHAnsi"/>
          <w:sz w:val="20"/>
          <w:szCs w:val="20"/>
        </w:rPr>
      </w:pPr>
      <w:r w:rsidRPr="007530FB">
        <w:rPr>
          <w:rFonts w:eastAsia="Calibri" w:cstheme="minorHAnsi"/>
          <w:sz w:val="20"/>
          <w:szCs w:val="20"/>
        </w:rPr>
        <w:t xml:space="preserve">Naročnik </w:t>
      </w:r>
      <w:r w:rsidR="00C60CBF" w:rsidRPr="00C60CBF">
        <w:rPr>
          <w:rFonts w:eastAsia="Calibri" w:cstheme="minorHAnsi"/>
          <w:sz w:val="20"/>
          <w:szCs w:val="20"/>
        </w:rPr>
        <w:t xml:space="preserve">HSE Invest d.o.o., Obrežna ulica 170, 2000 Maribor </w:t>
      </w:r>
      <w:r w:rsidRPr="007530FB">
        <w:rPr>
          <w:rFonts w:eastAsia="Calibri" w:cstheme="minorHAnsi"/>
          <w:sz w:val="20"/>
          <w:szCs w:val="20"/>
        </w:rPr>
        <w:t xml:space="preserve">(v nadaljevanju: naročnik) vse </w:t>
      </w:r>
      <w:r w:rsidRPr="00CA00B4">
        <w:rPr>
          <w:rFonts w:eastAsia="Calibri" w:cstheme="minorHAnsi"/>
          <w:sz w:val="20"/>
          <w:szCs w:val="20"/>
        </w:rPr>
        <w:t>zainteresirane p</w:t>
      </w:r>
      <w:r w:rsidR="00176017" w:rsidRPr="007530FB">
        <w:rPr>
          <w:rFonts w:eastAsia="Calibri" w:cstheme="minorHAnsi"/>
          <w:sz w:val="20"/>
          <w:szCs w:val="20"/>
        </w:rPr>
        <w:t>onudnike</w:t>
      </w:r>
      <w:r w:rsidRPr="007530FB">
        <w:rPr>
          <w:rFonts w:eastAsia="Calibri" w:cstheme="minorHAnsi"/>
          <w:sz w:val="20"/>
          <w:szCs w:val="20"/>
        </w:rPr>
        <w:t xml:space="preserve"> obvešča, da razpisuje javno </w:t>
      </w:r>
      <w:r w:rsidRPr="008F5109">
        <w:rPr>
          <w:rFonts w:eastAsia="Calibri" w:cstheme="minorHAnsi"/>
          <w:sz w:val="20"/>
          <w:szCs w:val="20"/>
        </w:rPr>
        <w:t xml:space="preserve">naročilo </w:t>
      </w:r>
      <w:r w:rsidR="00906E22">
        <w:rPr>
          <w:rFonts w:eastAsia="Calibri" w:cstheme="minorHAnsi"/>
          <w:sz w:val="20"/>
          <w:szCs w:val="20"/>
        </w:rPr>
        <w:t>»Izdelava projektne dokumentacije za HE Renke, HE Suhadol in HE Trbovlje in pripravo tehničnih strokovnih podlag za utemeljitev končnih projektnih rešitev«</w:t>
      </w:r>
      <w:r w:rsidRPr="008F5109">
        <w:rPr>
          <w:rFonts w:eastAsia="Calibri" w:cstheme="minorHAnsi"/>
          <w:sz w:val="20"/>
          <w:szCs w:val="20"/>
        </w:rPr>
        <w:t xml:space="preserve">, ki je po vsebini javno naročilo </w:t>
      </w:r>
      <w:r w:rsidR="00906E22">
        <w:rPr>
          <w:rFonts w:eastAsia="Calibri" w:cstheme="minorHAnsi"/>
          <w:color w:val="000000"/>
          <w:sz w:val="20"/>
          <w:szCs w:val="20"/>
        </w:rPr>
        <w:t>storitev</w:t>
      </w:r>
      <w:r w:rsidR="00AE7952" w:rsidRPr="008F5109">
        <w:rPr>
          <w:rFonts w:eastAsia="Calibri" w:cstheme="minorHAnsi"/>
          <w:sz w:val="20"/>
          <w:szCs w:val="20"/>
        </w:rPr>
        <w:t>.</w:t>
      </w:r>
      <w:r w:rsidRPr="008F5109">
        <w:rPr>
          <w:rFonts w:eastAsia="Calibri" w:cstheme="minorHAnsi"/>
          <w:sz w:val="20"/>
          <w:szCs w:val="20"/>
        </w:rPr>
        <w:t xml:space="preserve"> </w:t>
      </w:r>
      <w:r w:rsidR="00C60CBF" w:rsidRPr="00C60CBF">
        <w:rPr>
          <w:rFonts w:eastAsia="Calibri" w:cstheme="minorHAnsi"/>
          <w:sz w:val="20"/>
          <w:szCs w:val="20"/>
        </w:rPr>
        <w:t>Naročnik postopek javnega naročila izvaja kot naročnik po 29. členu Z</w:t>
      </w:r>
      <w:r w:rsidR="00906E22">
        <w:rPr>
          <w:rFonts w:eastAsia="Calibri" w:cstheme="minorHAnsi"/>
          <w:sz w:val="20"/>
          <w:szCs w:val="20"/>
        </w:rPr>
        <w:t xml:space="preserve">akona o javnem naročanju (v nadaljevanju: </w:t>
      </w:r>
      <w:r w:rsidR="002B1228">
        <w:rPr>
          <w:rFonts w:eastAsia="Calibri" w:cstheme="minorHAnsi"/>
          <w:sz w:val="20"/>
          <w:szCs w:val="20"/>
        </w:rPr>
        <w:br/>
      </w:r>
      <w:r w:rsidR="00906E22">
        <w:rPr>
          <w:rFonts w:eastAsia="Calibri" w:cstheme="minorHAnsi"/>
          <w:sz w:val="20"/>
          <w:szCs w:val="20"/>
        </w:rPr>
        <w:t>Z</w:t>
      </w:r>
      <w:r w:rsidR="00C60CBF" w:rsidRPr="00C60CBF">
        <w:rPr>
          <w:rFonts w:eastAsia="Calibri" w:cstheme="minorHAnsi"/>
          <w:sz w:val="20"/>
          <w:szCs w:val="20"/>
        </w:rPr>
        <w:t>JN-3</w:t>
      </w:r>
      <w:r w:rsidR="00906E22">
        <w:rPr>
          <w:rFonts w:eastAsia="Calibri" w:cstheme="minorHAnsi"/>
          <w:sz w:val="20"/>
          <w:szCs w:val="20"/>
        </w:rPr>
        <w:t>)</w:t>
      </w:r>
      <w:r w:rsidR="00C60CBF" w:rsidRPr="00C60CBF">
        <w:rPr>
          <w:rFonts w:eastAsia="Calibri" w:cstheme="minorHAnsi"/>
          <w:sz w:val="20"/>
          <w:szCs w:val="20"/>
        </w:rPr>
        <w:t>.</w:t>
      </w:r>
      <w:r w:rsidR="00C60CBF">
        <w:rPr>
          <w:rFonts w:eastAsia="Calibri" w:cstheme="minorHAnsi"/>
          <w:sz w:val="20"/>
          <w:szCs w:val="20"/>
        </w:rPr>
        <w:t xml:space="preserve"> </w:t>
      </w:r>
      <w:r w:rsidRPr="008F5109">
        <w:rPr>
          <w:rFonts w:eastAsia="Calibri" w:cstheme="minorHAnsi"/>
          <w:sz w:val="20"/>
          <w:szCs w:val="20"/>
        </w:rPr>
        <w:t xml:space="preserve">Zainteresirani </w:t>
      </w:r>
      <w:r w:rsidR="00176017" w:rsidRPr="008F5109">
        <w:rPr>
          <w:rFonts w:eastAsia="Calibri" w:cstheme="minorHAnsi"/>
          <w:sz w:val="20"/>
          <w:szCs w:val="20"/>
        </w:rPr>
        <w:t>ponudniki</w:t>
      </w:r>
      <w:r w:rsidRPr="008F5109">
        <w:rPr>
          <w:rFonts w:eastAsia="Calibri" w:cstheme="minorHAnsi"/>
          <w:sz w:val="20"/>
          <w:szCs w:val="20"/>
        </w:rPr>
        <w:t>, ki izpolnjujejo</w:t>
      </w:r>
      <w:r w:rsidRPr="007530FB">
        <w:rPr>
          <w:rFonts w:eastAsia="Calibri" w:cstheme="minorHAnsi"/>
          <w:sz w:val="20"/>
          <w:szCs w:val="20"/>
        </w:rPr>
        <w:t xml:space="preserve"> vse naročnikove pogoje, pri njih niso prisotni razlogi za izključitev p</w:t>
      </w:r>
      <w:r w:rsidR="00176017" w:rsidRPr="007530FB">
        <w:rPr>
          <w:rFonts w:eastAsia="Calibri" w:cstheme="minorHAnsi"/>
          <w:sz w:val="20"/>
          <w:szCs w:val="20"/>
        </w:rPr>
        <w:t>onudbe</w:t>
      </w:r>
      <w:r w:rsidRPr="007530FB">
        <w:rPr>
          <w:rFonts w:eastAsia="Calibri" w:cstheme="minorHAnsi"/>
          <w:sz w:val="20"/>
          <w:szCs w:val="20"/>
        </w:rPr>
        <w:t xml:space="preserve"> ter izpolnjujejo vse tehnične zahteve naročnika lahko oddajo svojo p</w:t>
      </w:r>
      <w:r w:rsidR="00176017" w:rsidRPr="007530FB">
        <w:rPr>
          <w:rFonts w:eastAsia="Calibri" w:cstheme="minorHAnsi"/>
          <w:sz w:val="20"/>
          <w:szCs w:val="20"/>
        </w:rPr>
        <w:t>onudbo</w:t>
      </w:r>
      <w:r w:rsidRPr="007530FB">
        <w:rPr>
          <w:rFonts w:eastAsia="Calibri" w:cstheme="minorHAnsi"/>
          <w:sz w:val="20"/>
          <w:szCs w:val="20"/>
        </w:rPr>
        <w:t xml:space="preserve"> v skladu z navodili, podanimi v tej dokumentaciji v zvezi z oddajo javnega naročila (v nadaljevanju: dokumentacija).</w:t>
      </w:r>
    </w:p>
    <w:p w14:paraId="5CD66080" w14:textId="77777777" w:rsidR="00D61FBC" w:rsidRPr="007530FB" w:rsidRDefault="00D61FBC" w:rsidP="0089245F">
      <w:pPr>
        <w:spacing w:after="0" w:line="247" w:lineRule="auto"/>
        <w:jc w:val="both"/>
        <w:rPr>
          <w:rFonts w:eastAsia="Calibri" w:cstheme="minorHAnsi"/>
          <w:sz w:val="20"/>
          <w:szCs w:val="20"/>
        </w:rPr>
      </w:pPr>
    </w:p>
    <w:p w14:paraId="2740E87E" w14:textId="77777777" w:rsidR="00CE760D" w:rsidRPr="00AC4EB3" w:rsidRDefault="00CE760D" w:rsidP="00BF0D89">
      <w:pPr>
        <w:pStyle w:val="Naslov1"/>
        <w:numPr>
          <w:ilvl w:val="0"/>
          <w:numId w:val="45"/>
        </w:numPr>
        <w:spacing w:before="0" w:beforeAutospacing="0" w:after="0" w:afterAutospacing="0" w:line="247" w:lineRule="auto"/>
        <w:rPr>
          <w:color w:val="4472C4" w:themeColor="accent1"/>
          <w:lang w:eastAsia="zh-CN"/>
        </w:rPr>
      </w:pPr>
      <w:bookmarkStart w:id="5" w:name="_Toc336851730"/>
      <w:bookmarkStart w:id="6" w:name="_Toc336851778"/>
      <w:bookmarkStart w:id="7" w:name="_Toc525221433"/>
      <w:bookmarkStart w:id="8" w:name="_Toc72913897"/>
      <w:r w:rsidRPr="00492C9F">
        <w:rPr>
          <w:color w:val="4472C4" w:themeColor="accent1"/>
          <w:lang w:eastAsia="zh-CN"/>
        </w:rPr>
        <w:t xml:space="preserve">OZNAKA IN PREDMET JAVNEGA </w:t>
      </w:r>
      <w:r w:rsidRPr="00AC4EB3">
        <w:rPr>
          <w:color w:val="4472C4" w:themeColor="accent1"/>
          <w:lang w:eastAsia="zh-CN"/>
        </w:rPr>
        <w:t>NAROČILA</w:t>
      </w:r>
      <w:bookmarkEnd w:id="5"/>
      <w:bookmarkEnd w:id="6"/>
      <w:bookmarkEnd w:id="7"/>
      <w:bookmarkEnd w:id="8"/>
    </w:p>
    <w:p w14:paraId="0023E306" w14:textId="79ECF579" w:rsidR="00CE760D" w:rsidRPr="00AE7952" w:rsidRDefault="00CE760D" w:rsidP="0089245F">
      <w:pPr>
        <w:spacing w:after="0" w:line="247" w:lineRule="auto"/>
        <w:jc w:val="both"/>
        <w:rPr>
          <w:rFonts w:eastAsia="Calibri" w:cstheme="minorHAnsi"/>
          <w:color w:val="000000"/>
          <w:sz w:val="20"/>
          <w:szCs w:val="20"/>
        </w:rPr>
      </w:pPr>
      <w:bookmarkStart w:id="9" w:name="_Toc336851731"/>
      <w:bookmarkStart w:id="10" w:name="_Toc336851779"/>
      <w:r w:rsidRPr="00AC4EB3">
        <w:rPr>
          <w:rFonts w:eastAsia="Calibri" w:cstheme="minorHAnsi"/>
          <w:sz w:val="20"/>
          <w:szCs w:val="20"/>
        </w:rPr>
        <w:t xml:space="preserve">Oznaka dokumentacije v zvezi z oddajo naročila: </w:t>
      </w:r>
      <w:r w:rsidR="002B1228">
        <w:rPr>
          <w:rFonts w:eastAsia="Calibri" w:cstheme="minorHAnsi"/>
          <w:color w:val="000000"/>
          <w:sz w:val="20"/>
          <w:szCs w:val="20"/>
        </w:rPr>
        <w:t>5-2021-001</w:t>
      </w:r>
    </w:p>
    <w:p w14:paraId="7BC907F6" w14:textId="77777777" w:rsidR="00F34684" w:rsidRDefault="00F34684" w:rsidP="0089245F">
      <w:pPr>
        <w:spacing w:after="0" w:line="247" w:lineRule="auto"/>
        <w:jc w:val="both"/>
        <w:rPr>
          <w:rFonts w:eastAsia="Calibri" w:cstheme="minorHAnsi"/>
          <w:sz w:val="20"/>
          <w:szCs w:val="20"/>
        </w:rPr>
      </w:pPr>
    </w:p>
    <w:p w14:paraId="6A435DB4" w14:textId="7D1624BF" w:rsidR="00CE760D" w:rsidRPr="007530FB" w:rsidRDefault="00CE760D" w:rsidP="0089245F">
      <w:pPr>
        <w:spacing w:after="0" w:line="247" w:lineRule="auto"/>
        <w:jc w:val="both"/>
        <w:rPr>
          <w:rFonts w:eastAsia="Calibri" w:cstheme="minorHAnsi"/>
          <w:i/>
          <w:sz w:val="20"/>
          <w:szCs w:val="20"/>
        </w:rPr>
      </w:pPr>
      <w:r w:rsidRPr="007530FB">
        <w:rPr>
          <w:rFonts w:eastAsia="Calibri" w:cstheme="minorHAnsi"/>
          <w:sz w:val="20"/>
          <w:szCs w:val="20"/>
        </w:rPr>
        <w:t xml:space="preserve">Predmet: </w:t>
      </w:r>
      <w:r w:rsidR="00906E22">
        <w:rPr>
          <w:rFonts w:eastAsia="Calibri" w:cstheme="minorHAnsi"/>
          <w:sz w:val="20"/>
          <w:szCs w:val="20"/>
        </w:rPr>
        <w:t>»Izdelava projektne dokumentacije za HE Renke, HE Suhadol in HE Trbovlje in pripravo tehničnih strokovnih podlag za utemeljitev končnih projektnih rešitev«</w:t>
      </w:r>
    </w:p>
    <w:p w14:paraId="356EBBDA" w14:textId="77777777" w:rsidR="00F34237" w:rsidRPr="007530FB" w:rsidRDefault="00F34237" w:rsidP="0089245F">
      <w:pPr>
        <w:spacing w:after="0" w:line="247" w:lineRule="auto"/>
        <w:jc w:val="both"/>
        <w:rPr>
          <w:rFonts w:eastAsia="Calibri" w:cstheme="minorHAnsi"/>
          <w:sz w:val="20"/>
          <w:szCs w:val="20"/>
        </w:rPr>
      </w:pPr>
    </w:p>
    <w:p w14:paraId="721C540E" w14:textId="4B73E609" w:rsidR="00B249E9" w:rsidRPr="002F4C67" w:rsidRDefault="005C3ADB" w:rsidP="002B1228">
      <w:pPr>
        <w:spacing w:after="0" w:line="247" w:lineRule="auto"/>
        <w:jc w:val="both"/>
        <w:rPr>
          <w:rFonts w:ascii="Calibri" w:hAnsi="Calibri"/>
          <w:sz w:val="20"/>
          <w:szCs w:val="20"/>
        </w:rPr>
      </w:pPr>
      <w:r w:rsidRPr="002F4C67">
        <w:rPr>
          <w:rFonts w:eastAsia="Calibri" w:cstheme="minorHAnsi"/>
          <w:sz w:val="20"/>
          <w:szCs w:val="20"/>
        </w:rPr>
        <w:t>Kratek opis predmeta javnega naročila:</w:t>
      </w:r>
      <w:r w:rsidR="00F34237" w:rsidRPr="002F4C67">
        <w:rPr>
          <w:rFonts w:eastAsia="Calibri" w:cstheme="minorHAnsi"/>
          <w:sz w:val="20"/>
          <w:szCs w:val="20"/>
        </w:rPr>
        <w:t xml:space="preserve"> </w:t>
      </w:r>
    </w:p>
    <w:p w14:paraId="43D19665" w14:textId="77777777" w:rsidR="008271FD" w:rsidRPr="002F4C67" w:rsidRDefault="008271FD" w:rsidP="008271FD">
      <w:pPr>
        <w:spacing w:after="0" w:line="247" w:lineRule="auto"/>
        <w:jc w:val="both"/>
        <w:rPr>
          <w:rFonts w:eastAsia="Calibri" w:cstheme="minorHAnsi"/>
          <w:sz w:val="20"/>
          <w:szCs w:val="20"/>
        </w:rPr>
      </w:pPr>
      <w:r w:rsidRPr="002F4C67">
        <w:rPr>
          <w:rFonts w:eastAsia="Calibri" w:cstheme="minorHAnsi"/>
          <w:sz w:val="20"/>
          <w:szCs w:val="20"/>
        </w:rPr>
        <w:t xml:space="preserve">Na območju med Medvodami in Zidanim Mostom je na podlagi izdanega sklepa Vlade Republike Slovenije o pripravi državnega prostorskega načrta (DPN) za HE Suhadol, HE Trbovlje in HE Renke na srednji Savi (z dne 22. 8. 2013), Uredbe o koncesiji za rabo vode za proizvodnjo električne energije na delih vodnega telesa reke Save od Ježice do Suhadola (Uradni list RS, št. 121/04, 83/06, 76/11 in 20/13), podane koncesije (Odločba o določitvi koncesionarja št. 25501-33/2005/4 z dne 22. 12. 2005) ter podpisane koncesije pogodbe z dne 2. 10. 2020, predvidena gradnja prvega dela verige hidroelektrarn na srednjem odseku reke Save.  </w:t>
      </w:r>
    </w:p>
    <w:p w14:paraId="5A837D87" w14:textId="77777777" w:rsidR="008271FD" w:rsidRPr="002F4C67" w:rsidRDefault="008271FD" w:rsidP="008271FD">
      <w:pPr>
        <w:spacing w:after="0" w:line="247" w:lineRule="auto"/>
        <w:jc w:val="both"/>
        <w:rPr>
          <w:rFonts w:eastAsia="Calibri" w:cstheme="minorHAnsi"/>
          <w:sz w:val="20"/>
          <w:szCs w:val="20"/>
        </w:rPr>
      </w:pPr>
    </w:p>
    <w:p w14:paraId="01737FE9" w14:textId="77777777" w:rsidR="008271FD" w:rsidRPr="002F4C67" w:rsidRDefault="008271FD" w:rsidP="008271FD">
      <w:pPr>
        <w:spacing w:after="0" w:line="247" w:lineRule="auto"/>
        <w:jc w:val="both"/>
        <w:rPr>
          <w:rFonts w:eastAsia="Calibri" w:cstheme="minorHAnsi"/>
          <w:sz w:val="20"/>
          <w:szCs w:val="20"/>
        </w:rPr>
      </w:pPr>
      <w:r w:rsidRPr="002F4C67">
        <w:rPr>
          <w:rFonts w:eastAsia="Calibri" w:cstheme="minorHAnsi"/>
          <w:sz w:val="20"/>
          <w:szCs w:val="20"/>
        </w:rPr>
        <w:t>S predmetnim razpisom se naroča izdelava projektne dokumentacije in storitev za objekte HE Suhadol, HE Trbovlje in HE Renke za sklop jezovnih zgradb, ki obsega:</w:t>
      </w:r>
    </w:p>
    <w:p w14:paraId="46FEB548" w14:textId="77777777" w:rsidR="008271FD" w:rsidRPr="002F4C67" w:rsidRDefault="008271FD" w:rsidP="008271FD">
      <w:pPr>
        <w:spacing w:after="0" w:line="247" w:lineRule="auto"/>
        <w:jc w:val="both"/>
        <w:rPr>
          <w:rFonts w:eastAsia="Calibri" w:cstheme="minorHAnsi"/>
          <w:sz w:val="20"/>
          <w:szCs w:val="20"/>
        </w:rPr>
      </w:pPr>
      <w:r w:rsidRPr="002F4C67">
        <w:rPr>
          <w:rFonts w:eastAsia="Calibri" w:cstheme="minorHAnsi"/>
          <w:sz w:val="20"/>
          <w:szCs w:val="20"/>
        </w:rPr>
        <w:t>1.</w:t>
      </w:r>
      <w:r w:rsidRPr="002F4C67">
        <w:rPr>
          <w:rFonts w:eastAsia="Calibri" w:cstheme="minorHAnsi"/>
          <w:sz w:val="20"/>
          <w:szCs w:val="20"/>
        </w:rPr>
        <w:tab/>
        <w:t>Sodelovanje projektanta pri izdelavi strokovnih podlag.</w:t>
      </w:r>
    </w:p>
    <w:p w14:paraId="347D685F" w14:textId="77777777" w:rsidR="008271FD" w:rsidRPr="002F4C67" w:rsidRDefault="008271FD" w:rsidP="008271FD">
      <w:pPr>
        <w:spacing w:after="0" w:line="247" w:lineRule="auto"/>
        <w:ind w:left="284" w:hanging="284"/>
        <w:jc w:val="both"/>
        <w:rPr>
          <w:rFonts w:eastAsia="Calibri" w:cstheme="minorHAnsi"/>
          <w:sz w:val="20"/>
          <w:szCs w:val="20"/>
        </w:rPr>
      </w:pPr>
      <w:r w:rsidRPr="002F4C67">
        <w:rPr>
          <w:rFonts w:eastAsia="Calibri" w:cstheme="minorHAnsi"/>
          <w:sz w:val="20"/>
          <w:szCs w:val="20"/>
        </w:rPr>
        <w:t>2.</w:t>
      </w:r>
      <w:r w:rsidRPr="002F4C67">
        <w:rPr>
          <w:rFonts w:eastAsia="Calibri" w:cstheme="minorHAnsi"/>
          <w:sz w:val="20"/>
          <w:szCs w:val="20"/>
        </w:rPr>
        <w:tab/>
        <w:t>Preučitev možnosti optimizacije lokacij HE in parametrov jezovnih zgradb s pripravo poročila za odločitev investitorja.</w:t>
      </w:r>
    </w:p>
    <w:p w14:paraId="4A19C1F4" w14:textId="77777777" w:rsidR="008271FD" w:rsidRPr="002F4C67" w:rsidRDefault="008271FD" w:rsidP="008271FD">
      <w:pPr>
        <w:spacing w:after="0" w:line="247" w:lineRule="auto"/>
        <w:jc w:val="both"/>
        <w:rPr>
          <w:rFonts w:eastAsia="Calibri" w:cstheme="minorHAnsi"/>
          <w:sz w:val="20"/>
          <w:szCs w:val="20"/>
        </w:rPr>
      </w:pPr>
      <w:r w:rsidRPr="002F4C67">
        <w:rPr>
          <w:rFonts w:eastAsia="Calibri" w:cstheme="minorHAnsi"/>
          <w:sz w:val="20"/>
          <w:szCs w:val="20"/>
        </w:rPr>
        <w:t>3.</w:t>
      </w:r>
      <w:r w:rsidRPr="002F4C67">
        <w:rPr>
          <w:rFonts w:eastAsia="Calibri" w:cstheme="minorHAnsi"/>
          <w:sz w:val="20"/>
          <w:szCs w:val="20"/>
        </w:rPr>
        <w:tab/>
        <w:t>Novelacija IDZ.</w:t>
      </w:r>
    </w:p>
    <w:p w14:paraId="59328561" w14:textId="77777777" w:rsidR="008271FD" w:rsidRPr="002F4C67" w:rsidRDefault="008271FD" w:rsidP="008271FD">
      <w:pPr>
        <w:spacing w:after="0" w:line="247" w:lineRule="auto"/>
        <w:jc w:val="both"/>
        <w:rPr>
          <w:rFonts w:eastAsia="Calibri" w:cstheme="minorHAnsi"/>
          <w:sz w:val="20"/>
          <w:szCs w:val="20"/>
        </w:rPr>
      </w:pPr>
      <w:r w:rsidRPr="002F4C67">
        <w:rPr>
          <w:rFonts w:eastAsia="Calibri" w:cstheme="minorHAnsi"/>
          <w:sz w:val="20"/>
          <w:szCs w:val="20"/>
        </w:rPr>
        <w:t>4.</w:t>
      </w:r>
      <w:r w:rsidRPr="002F4C67">
        <w:rPr>
          <w:rFonts w:eastAsia="Calibri" w:cstheme="minorHAnsi"/>
          <w:sz w:val="20"/>
          <w:szCs w:val="20"/>
        </w:rPr>
        <w:tab/>
        <w:t>Dokumentacija za pridobitev gradbenega dovoljenja (DGD).</w:t>
      </w:r>
    </w:p>
    <w:p w14:paraId="0233CEFB" w14:textId="77777777" w:rsidR="008271FD" w:rsidRPr="002F4C67" w:rsidRDefault="008271FD" w:rsidP="008271FD">
      <w:pPr>
        <w:spacing w:after="0" w:line="247" w:lineRule="auto"/>
        <w:jc w:val="both"/>
        <w:rPr>
          <w:rFonts w:eastAsia="Calibri" w:cstheme="minorHAnsi"/>
          <w:sz w:val="20"/>
          <w:szCs w:val="20"/>
        </w:rPr>
      </w:pPr>
      <w:r w:rsidRPr="002F4C67">
        <w:rPr>
          <w:rFonts w:eastAsia="Calibri" w:cstheme="minorHAnsi"/>
          <w:sz w:val="20"/>
          <w:szCs w:val="20"/>
        </w:rPr>
        <w:t>5.</w:t>
      </w:r>
      <w:r w:rsidRPr="002F4C67">
        <w:rPr>
          <w:rFonts w:eastAsia="Calibri" w:cstheme="minorHAnsi"/>
          <w:sz w:val="20"/>
          <w:szCs w:val="20"/>
        </w:rPr>
        <w:tab/>
        <w:t>Ostale storitve projektanta.</w:t>
      </w:r>
    </w:p>
    <w:p w14:paraId="18982683" w14:textId="77777777" w:rsidR="008271FD" w:rsidRPr="002F4C67" w:rsidRDefault="008271FD" w:rsidP="008271FD">
      <w:pPr>
        <w:spacing w:after="0" w:line="247" w:lineRule="auto"/>
        <w:jc w:val="both"/>
        <w:rPr>
          <w:rFonts w:eastAsia="Calibri" w:cstheme="minorHAnsi"/>
          <w:sz w:val="20"/>
          <w:szCs w:val="20"/>
        </w:rPr>
      </w:pPr>
    </w:p>
    <w:p w14:paraId="200A3354" w14:textId="05C72BDD" w:rsidR="008271FD" w:rsidRPr="002F4C67" w:rsidRDefault="008271FD" w:rsidP="008271FD">
      <w:pPr>
        <w:spacing w:after="0" w:line="247" w:lineRule="auto"/>
        <w:jc w:val="both"/>
        <w:rPr>
          <w:rFonts w:eastAsia="Calibri" w:cstheme="minorHAnsi"/>
          <w:sz w:val="20"/>
          <w:szCs w:val="20"/>
        </w:rPr>
      </w:pPr>
      <w:r w:rsidRPr="002F4C67">
        <w:rPr>
          <w:rFonts w:eastAsia="Calibri" w:cstheme="minorHAnsi"/>
          <w:sz w:val="20"/>
          <w:szCs w:val="20"/>
        </w:rPr>
        <w:t>Podrobnejša specifikacija naročila je razvidna iz tehničnega dela razpisne dokumentacije</w:t>
      </w:r>
      <w:r w:rsidR="00906E22">
        <w:rPr>
          <w:rFonts w:eastAsia="Calibri" w:cstheme="minorHAnsi"/>
          <w:sz w:val="20"/>
          <w:szCs w:val="20"/>
        </w:rPr>
        <w:t xml:space="preserve"> (v nadaljevanju: tehnični del</w:t>
      </w:r>
      <w:r w:rsidR="008314EE">
        <w:rPr>
          <w:rFonts w:eastAsia="Calibri" w:cstheme="minorHAnsi"/>
          <w:sz w:val="20"/>
          <w:szCs w:val="20"/>
        </w:rPr>
        <w:t xml:space="preserve"> ali tehnična specifikacija</w:t>
      </w:r>
      <w:r w:rsidR="00906E22">
        <w:rPr>
          <w:rFonts w:eastAsia="Calibri" w:cstheme="minorHAnsi"/>
          <w:sz w:val="20"/>
          <w:szCs w:val="20"/>
        </w:rPr>
        <w:t>)</w:t>
      </w:r>
      <w:r w:rsidRPr="002F4C67">
        <w:rPr>
          <w:rFonts w:eastAsia="Calibri" w:cstheme="minorHAnsi"/>
          <w:sz w:val="20"/>
          <w:szCs w:val="20"/>
        </w:rPr>
        <w:t>, ki opredeljuje zahteve za izdelavo projektne dokumentacije za HE RENKE, HE SUHADOL in HE TRBOVLJE ter pripravo tehničnih strokovnih podlag za utemeljitev končnih projektnih rešitev.</w:t>
      </w:r>
    </w:p>
    <w:p w14:paraId="425FEFC9" w14:textId="77777777" w:rsidR="008271FD" w:rsidRPr="002F4C67" w:rsidRDefault="008271FD" w:rsidP="008271FD">
      <w:pPr>
        <w:spacing w:after="0" w:line="247" w:lineRule="auto"/>
        <w:jc w:val="both"/>
        <w:rPr>
          <w:rFonts w:eastAsia="Calibri" w:cstheme="minorHAnsi"/>
          <w:sz w:val="20"/>
          <w:szCs w:val="20"/>
        </w:rPr>
      </w:pPr>
    </w:p>
    <w:p w14:paraId="757EDCCA" w14:textId="77777777" w:rsidR="008271FD" w:rsidRPr="002F4C67" w:rsidRDefault="008271FD" w:rsidP="008271FD">
      <w:pPr>
        <w:spacing w:after="0" w:line="247" w:lineRule="auto"/>
        <w:jc w:val="both"/>
        <w:rPr>
          <w:rFonts w:eastAsia="Calibri" w:cstheme="minorHAnsi"/>
          <w:sz w:val="20"/>
          <w:szCs w:val="20"/>
        </w:rPr>
      </w:pPr>
      <w:r w:rsidRPr="002F4C67">
        <w:rPr>
          <w:rFonts w:eastAsia="Calibri" w:cstheme="minorHAnsi"/>
          <w:sz w:val="20"/>
          <w:szCs w:val="20"/>
        </w:rPr>
        <w:t>Izdelana projektna dokumentacija bo predstavljala osnovo za proces državnega prostorskega načrtovanja in sprejem prostorskega izvedbenega akta (Uredba o najustreznejši varianti) ter izvedbo celovite presoje vplivov na okolje, ter v nadaljnji fazi izvedbo presoje vplivov na okolje in pridobitev celovitega dovoljenja s sprejemom Uredbe o varovanem območju prostorske ureditve državnega pomena.</w:t>
      </w:r>
    </w:p>
    <w:p w14:paraId="1EE92B5E" w14:textId="77777777" w:rsidR="008271FD" w:rsidRPr="002F4C67" w:rsidRDefault="008271FD" w:rsidP="008271FD">
      <w:pPr>
        <w:spacing w:after="0" w:line="247" w:lineRule="auto"/>
        <w:jc w:val="both"/>
        <w:rPr>
          <w:rFonts w:eastAsia="Calibri" w:cstheme="minorHAnsi"/>
          <w:sz w:val="20"/>
          <w:szCs w:val="20"/>
        </w:rPr>
      </w:pPr>
    </w:p>
    <w:p w14:paraId="723183E5" w14:textId="64C92BCA" w:rsidR="0073225D" w:rsidRPr="002F4C67" w:rsidRDefault="00906E22" w:rsidP="008271FD">
      <w:pPr>
        <w:spacing w:after="0" w:line="247" w:lineRule="auto"/>
        <w:jc w:val="both"/>
        <w:rPr>
          <w:rFonts w:eastAsia="Calibri" w:cstheme="minorHAnsi"/>
          <w:sz w:val="20"/>
          <w:szCs w:val="20"/>
        </w:rPr>
      </w:pPr>
      <w:r>
        <w:rPr>
          <w:rFonts w:eastAsia="Calibri" w:cstheme="minorHAnsi"/>
          <w:sz w:val="20"/>
          <w:szCs w:val="20"/>
        </w:rPr>
        <w:t>Izbrani p</w:t>
      </w:r>
      <w:r w:rsidR="008271FD" w:rsidRPr="002F4C67">
        <w:rPr>
          <w:rFonts w:eastAsia="Calibri" w:cstheme="minorHAnsi"/>
          <w:sz w:val="20"/>
          <w:szCs w:val="20"/>
        </w:rPr>
        <w:t>onudnik, ki bo prevzel storitve načrtovanja (projektiranja) bo ves čas združenega postopka načrtovanja in dovoljevanja moral tvorno in konstruktivno sodelovati s prostorskim načrtovalcem, izvajalcem okoljske presoje, naročnikom in drugimi deležniki v združenem postopku</w:t>
      </w:r>
      <w:r w:rsidR="002E6BC4">
        <w:rPr>
          <w:rFonts w:eastAsia="Calibri" w:cstheme="minorHAnsi"/>
          <w:sz w:val="20"/>
          <w:szCs w:val="20"/>
        </w:rPr>
        <w:t xml:space="preserve"> vse s ciljem uspešne izvedbe storitev v rokih po koncesijski pogodbi.</w:t>
      </w:r>
    </w:p>
    <w:p w14:paraId="1749105A" w14:textId="77777777" w:rsidR="0089245F" w:rsidRPr="007530FB" w:rsidRDefault="0089245F" w:rsidP="0089245F">
      <w:pPr>
        <w:spacing w:after="0" w:line="247" w:lineRule="auto"/>
        <w:jc w:val="both"/>
        <w:rPr>
          <w:rFonts w:eastAsia="Calibri" w:cstheme="minorHAnsi"/>
          <w:sz w:val="20"/>
          <w:szCs w:val="20"/>
        </w:rPr>
      </w:pPr>
    </w:p>
    <w:p w14:paraId="6905075D" w14:textId="77777777" w:rsidR="00CE760D" w:rsidRPr="00492C9F" w:rsidRDefault="00CE760D" w:rsidP="0089245F">
      <w:pPr>
        <w:pStyle w:val="Naslov1"/>
        <w:spacing w:before="0" w:beforeAutospacing="0" w:after="0" w:afterAutospacing="0" w:line="247" w:lineRule="auto"/>
        <w:rPr>
          <w:color w:val="4472C4" w:themeColor="accent1"/>
          <w:lang w:eastAsia="zh-CN"/>
        </w:rPr>
      </w:pPr>
      <w:bookmarkStart w:id="11" w:name="_Toc525221434"/>
      <w:bookmarkStart w:id="12" w:name="_Toc72913898"/>
      <w:r w:rsidRPr="00492C9F">
        <w:rPr>
          <w:color w:val="4472C4" w:themeColor="accent1"/>
          <w:lang w:eastAsia="zh-CN"/>
        </w:rPr>
        <w:t>NAČIN ODDAJE JAVNEGA NAROČILA</w:t>
      </w:r>
      <w:bookmarkEnd w:id="9"/>
      <w:bookmarkEnd w:id="10"/>
      <w:bookmarkEnd w:id="11"/>
      <w:bookmarkEnd w:id="12"/>
    </w:p>
    <w:p w14:paraId="00F85D3F" w14:textId="44AD458E" w:rsidR="00CE760D" w:rsidRDefault="00DF3361" w:rsidP="0089245F">
      <w:pPr>
        <w:spacing w:after="0" w:line="247" w:lineRule="auto"/>
        <w:jc w:val="both"/>
        <w:rPr>
          <w:rFonts w:eastAsia="Calibri" w:cstheme="minorHAnsi"/>
          <w:sz w:val="20"/>
          <w:szCs w:val="20"/>
        </w:rPr>
      </w:pPr>
      <w:r>
        <w:rPr>
          <w:rFonts w:eastAsia="Calibri" w:cstheme="minorHAnsi"/>
          <w:sz w:val="20"/>
          <w:szCs w:val="20"/>
        </w:rPr>
        <w:t>O</w:t>
      </w:r>
      <w:r w:rsidR="00CE760D" w:rsidRPr="007530FB">
        <w:rPr>
          <w:rFonts w:eastAsia="Calibri" w:cstheme="minorHAnsi"/>
          <w:sz w:val="20"/>
          <w:szCs w:val="20"/>
        </w:rPr>
        <w:t>ddaj</w:t>
      </w:r>
      <w:r>
        <w:rPr>
          <w:rFonts w:eastAsia="Calibri" w:cstheme="minorHAnsi"/>
          <w:sz w:val="20"/>
          <w:szCs w:val="20"/>
        </w:rPr>
        <w:t>a</w:t>
      </w:r>
      <w:r w:rsidR="00CE760D" w:rsidRPr="007530FB">
        <w:rPr>
          <w:rFonts w:eastAsia="Calibri" w:cstheme="minorHAnsi"/>
          <w:sz w:val="20"/>
          <w:szCs w:val="20"/>
        </w:rPr>
        <w:t xml:space="preserve"> predmetnega naročila se v </w:t>
      </w:r>
      <w:r w:rsidR="00CE760D" w:rsidRPr="00021FEC">
        <w:rPr>
          <w:rFonts w:eastAsia="Calibri" w:cstheme="minorHAnsi"/>
          <w:sz w:val="20"/>
          <w:szCs w:val="20"/>
        </w:rPr>
        <w:t xml:space="preserve">skladu </w:t>
      </w:r>
      <w:r w:rsidR="00CE760D" w:rsidRPr="002F4C67">
        <w:rPr>
          <w:rFonts w:eastAsia="Calibri" w:cstheme="minorHAnsi"/>
          <w:sz w:val="20"/>
          <w:szCs w:val="20"/>
        </w:rPr>
        <w:t>s 4</w:t>
      </w:r>
      <w:r w:rsidR="00906E22">
        <w:rPr>
          <w:rFonts w:eastAsia="Calibri" w:cstheme="minorHAnsi"/>
          <w:sz w:val="20"/>
          <w:szCs w:val="20"/>
        </w:rPr>
        <w:t>5</w:t>
      </w:r>
      <w:r w:rsidR="00CE760D" w:rsidRPr="002F4C67">
        <w:rPr>
          <w:rFonts w:eastAsia="Calibri" w:cstheme="minorHAnsi"/>
          <w:sz w:val="20"/>
          <w:szCs w:val="20"/>
        </w:rPr>
        <w:t>. členom Zakona o javnem naročanju (Uradni list RS, št. 91/15 in 14/18</w:t>
      </w:r>
      <w:r w:rsidR="00240D70" w:rsidRPr="002F4C67">
        <w:rPr>
          <w:rFonts w:eastAsia="Calibri" w:cstheme="minorHAnsi"/>
          <w:sz w:val="20"/>
          <w:szCs w:val="20"/>
        </w:rPr>
        <w:t xml:space="preserve"> ter vse spremembe</w:t>
      </w:r>
      <w:r w:rsidR="00CE760D" w:rsidRPr="002F4C67">
        <w:rPr>
          <w:rFonts w:eastAsia="Calibri" w:cstheme="minorHAnsi"/>
          <w:sz w:val="20"/>
          <w:szCs w:val="20"/>
        </w:rPr>
        <w:t>; v nadaljevanju ZJN-3) izvede</w:t>
      </w:r>
      <w:r w:rsidR="00AE7952" w:rsidRPr="002F4C67">
        <w:rPr>
          <w:rFonts w:eastAsia="Calibri" w:cstheme="minorHAnsi"/>
          <w:sz w:val="20"/>
          <w:szCs w:val="20"/>
        </w:rPr>
        <w:t xml:space="preserve"> po </w:t>
      </w:r>
      <w:r w:rsidR="00906E22">
        <w:rPr>
          <w:rFonts w:eastAsia="Calibri" w:cstheme="minorHAnsi"/>
          <w:color w:val="000000"/>
          <w:sz w:val="20"/>
          <w:szCs w:val="20"/>
        </w:rPr>
        <w:t>postopku s pogajanji z objavo</w:t>
      </w:r>
      <w:r w:rsidR="00CE760D" w:rsidRPr="002F4C67">
        <w:rPr>
          <w:rFonts w:eastAsia="Calibri" w:cstheme="minorHAnsi"/>
          <w:sz w:val="20"/>
          <w:szCs w:val="20"/>
        </w:rPr>
        <w:t>.</w:t>
      </w:r>
    </w:p>
    <w:p w14:paraId="531DE0EC" w14:textId="792E3F70" w:rsidR="00EC30BC" w:rsidRPr="008314EE" w:rsidRDefault="00EC30BC" w:rsidP="0089245F">
      <w:pPr>
        <w:spacing w:after="0" w:line="247" w:lineRule="auto"/>
        <w:jc w:val="both"/>
        <w:rPr>
          <w:rFonts w:eastAsia="Calibri" w:cstheme="minorHAnsi"/>
          <w:color w:val="000000" w:themeColor="text1"/>
          <w:sz w:val="20"/>
          <w:szCs w:val="20"/>
        </w:rPr>
      </w:pPr>
    </w:p>
    <w:p w14:paraId="13648FC7" w14:textId="77777777" w:rsidR="00D93D58" w:rsidRPr="008314EE" w:rsidRDefault="00D93D58" w:rsidP="00BF0D89">
      <w:pPr>
        <w:pStyle w:val="Odstavekseznama"/>
        <w:numPr>
          <w:ilvl w:val="0"/>
          <w:numId w:val="74"/>
        </w:numPr>
        <w:rPr>
          <w:rFonts w:asciiTheme="minorHAnsi" w:hAnsiTheme="minorHAnsi" w:cstheme="minorHAnsi"/>
          <w:color w:val="000000" w:themeColor="text1"/>
          <w:szCs w:val="20"/>
        </w:rPr>
      </w:pPr>
      <w:r w:rsidRPr="008314EE">
        <w:rPr>
          <w:rFonts w:asciiTheme="minorHAnsi" w:hAnsiTheme="minorHAnsi" w:cstheme="minorHAnsi"/>
          <w:color w:val="000000" w:themeColor="text1"/>
          <w:szCs w:val="20"/>
        </w:rPr>
        <w:t>1. faza postopka – ugotavljanje sposobnosti ponudnika, ali ponudnik glede na predložene informacije za ugotavljanje sposobnosti, ki jih zahteva naročnik, izpolnjuje zahteve naročnika;</w:t>
      </w:r>
    </w:p>
    <w:p w14:paraId="13EC7BD8" w14:textId="1CF15C5F" w:rsidR="00D93D58" w:rsidRPr="008314EE" w:rsidRDefault="00D93D58" w:rsidP="00BF0D89">
      <w:pPr>
        <w:pStyle w:val="Odstavekseznama"/>
        <w:numPr>
          <w:ilvl w:val="0"/>
          <w:numId w:val="74"/>
        </w:numPr>
        <w:rPr>
          <w:rFonts w:asciiTheme="minorHAnsi" w:hAnsiTheme="minorHAnsi" w:cstheme="minorHAnsi"/>
          <w:color w:val="000000" w:themeColor="text1"/>
          <w:szCs w:val="20"/>
        </w:rPr>
      </w:pPr>
      <w:r w:rsidRPr="008314EE">
        <w:rPr>
          <w:rFonts w:asciiTheme="minorHAnsi" w:hAnsiTheme="minorHAnsi" w:cstheme="minorHAnsi"/>
          <w:color w:val="000000" w:themeColor="text1"/>
          <w:szCs w:val="20"/>
        </w:rPr>
        <w:t>2. faza postopka – predložitev ponudbene vrednosti in pogajanja s ponudniki.</w:t>
      </w:r>
    </w:p>
    <w:p w14:paraId="727175AF" w14:textId="4981E04D" w:rsidR="00906E22" w:rsidRPr="008314EE" w:rsidRDefault="00906E22" w:rsidP="008314EE">
      <w:pPr>
        <w:spacing w:after="0" w:line="247" w:lineRule="auto"/>
        <w:jc w:val="both"/>
        <w:rPr>
          <w:rFonts w:eastAsia="Calibri" w:cstheme="minorHAnsi"/>
          <w:color w:val="000000" w:themeColor="text1"/>
          <w:sz w:val="20"/>
          <w:szCs w:val="20"/>
        </w:rPr>
      </w:pPr>
    </w:p>
    <w:p w14:paraId="1686BFB2" w14:textId="15D2A13E" w:rsidR="00906E22" w:rsidRPr="008314EE" w:rsidRDefault="00906E22" w:rsidP="008314EE">
      <w:pPr>
        <w:spacing w:after="0" w:line="247" w:lineRule="auto"/>
        <w:jc w:val="both"/>
        <w:rPr>
          <w:rFonts w:eastAsia="Calibri" w:cstheme="minorHAnsi"/>
          <w:color w:val="000000" w:themeColor="text1"/>
          <w:sz w:val="20"/>
          <w:szCs w:val="20"/>
        </w:rPr>
      </w:pPr>
      <w:r w:rsidRPr="008314EE">
        <w:rPr>
          <w:rFonts w:eastAsia="Calibri" w:cstheme="minorHAnsi"/>
          <w:color w:val="000000" w:themeColor="text1"/>
          <w:sz w:val="20"/>
          <w:szCs w:val="20"/>
        </w:rPr>
        <w:t>V dokumentaciji v zvezi z oddajo javnega naročila bo naročnik v obeh fazah postopka za prijavitelja</w:t>
      </w:r>
      <w:r w:rsidR="008314EE">
        <w:rPr>
          <w:rFonts w:eastAsia="Calibri" w:cstheme="minorHAnsi"/>
          <w:color w:val="000000" w:themeColor="text1"/>
          <w:sz w:val="20"/>
          <w:szCs w:val="20"/>
        </w:rPr>
        <w:t>/kandidata</w:t>
      </w:r>
      <w:r w:rsidRPr="008314EE">
        <w:rPr>
          <w:rFonts w:eastAsia="Calibri" w:cstheme="minorHAnsi"/>
          <w:color w:val="000000" w:themeColor="text1"/>
          <w:sz w:val="20"/>
          <w:szCs w:val="20"/>
        </w:rPr>
        <w:t xml:space="preserve"> oziroma ponudnika uporabljal izraz ponudnik. </w:t>
      </w:r>
    </w:p>
    <w:p w14:paraId="7257C9EF" w14:textId="77777777" w:rsidR="00D93D58" w:rsidRPr="008314EE" w:rsidRDefault="00D93D58" w:rsidP="00D93D58">
      <w:pPr>
        <w:spacing w:after="0" w:line="247" w:lineRule="auto"/>
        <w:jc w:val="both"/>
        <w:rPr>
          <w:rFonts w:eastAsia="Calibri" w:cstheme="minorHAnsi"/>
          <w:color w:val="000000" w:themeColor="text1"/>
          <w:sz w:val="20"/>
          <w:szCs w:val="20"/>
        </w:rPr>
      </w:pPr>
    </w:p>
    <w:p w14:paraId="2CEAC611" w14:textId="77777777" w:rsidR="00D93D58" w:rsidRPr="008314EE" w:rsidRDefault="00D93D58" w:rsidP="008314EE">
      <w:pPr>
        <w:keepNext/>
        <w:keepLines/>
        <w:spacing w:after="0" w:line="247" w:lineRule="auto"/>
        <w:jc w:val="both"/>
        <w:rPr>
          <w:rFonts w:eastAsia="Calibri" w:cstheme="minorHAnsi"/>
          <w:color w:val="000000" w:themeColor="text1"/>
          <w:sz w:val="20"/>
          <w:szCs w:val="20"/>
        </w:rPr>
      </w:pPr>
      <w:r w:rsidRPr="008314EE">
        <w:rPr>
          <w:rFonts w:eastAsia="Calibri" w:cstheme="minorHAnsi"/>
          <w:color w:val="000000" w:themeColor="text1"/>
          <w:sz w:val="20"/>
          <w:szCs w:val="20"/>
        </w:rPr>
        <w:lastRenderedPageBreak/>
        <w:t>Potek dvofaznega postopka:</w:t>
      </w:r>
    </w:p>
    <w:p w14:paraId="45BD57E9" w14:textId="77777777" w:rsidR="00D93D58" w:rsidRPr="008314EE" w:rsidRDefault="00D93D58" w:rsidP="008314EE">
      <w:pPr>
        <w:keepNext/>
        <w:keepLines/>
        <w:numPr>
          <w:ilvl w:val="0"/>
          <w:numId w:val="75"/>
        </w:numPr>
        <w:spacing w:after="0" w:line="247" w:lineRule="auto"/>
        <w:jc w:val="both"/>
        <w:rPr>
          <w:rFonts w:eastAsia="Calibri" w:cstheme="minorHAnsi"/>
          <w:color w:val="000000" w:themeColor="text1"/>
          <w:sz w:val="20"/>
          <w:szCs w:val="20"/>
        </w:rPr>
      </w:pPr>
      <w:r w:rsidRPr="008314EE">
        <w:rPr>
          <w:rFonts w:eastAsia="Calibri" w:cstheme="minorHAnsi"/>
          <w:color w:val="000000" w:themeColor="text1"/>
          <w:sz w:val="20"/>
          <w:szCs w:val="20"/>
        </w:rPr>
        <w:t>predložitev ponudb (prijav) v 1. fazi postopka;</w:t>
      </w:r>
    </w:p>
    <w:p w14:paraId="0BE26867" w14:textId="77777777" w:rsidR="00D93D58" w:rsidRPr="008314EE" w:rsidRDefault="00D93D58" w:rsidP="008314EE">
      <w:pPr>
        <w:keepNext/>
        <w:keepLines/>
        <w:numPr>
          <w:ilvl w:val="0"/>
          <w:numId w:val="75"/>
        </w:numPr>
        <w:spacing w:after="0" w:line="247" w:lineRule="auto"/>
        <w:jc w:val="both"/>
        <w:rPr>
          <w:rFonts w:eastAsia="Calibri" w:cstheme="minorHAnsi"/>
          <w:color w:val="000000" w:themeColor="text1"/>
          <w:sz w:val="20"/>
          <w:szCs w:val="20"/>
        </w:rPr>
      </w:pPr>
      <w:r w:rsidRPr="008314EE">
        <w:rPr>
          <w:rFonts w:eastAsia="Calibri" w:cstheme="minorHAnsi"/>
          <w:color w:val="000000" w:themeColor="text1"/>
          <w:sz w:val="20"/>
          <w:szCs w:val="20"/>
        </w:rPr>
        <w:t>odpiranje ponudb (prijav) v 1. fazi postopka, ki v skladu z ZJN-3 ni javno;</w:t>
      </w:r>
    </w:p>
    <w:p w14:paraId="07CBFA55" w14:textId="77777777" w:rsidR="00D93D58" w:rsidRPr="008314EE" w:rsidRDefault="00D93D58" w:rsidP="008314EE">
      <w:pPr>
        <w:keepNext/>
        <w:keepLines/>
        <w:numPr>
          <w:ilvl w:val="0"/>
          <w:numId w:val="75"/>
        </w:numPr>
        <w:spacing w:after="0" w:line="247" w:lineRule="auto"/>
        <w:jc w:val="both"/>
        <w:rPr>
          <w:rFonts w:eastAsia="Calibri" w:cstheme="minorHAnsi"/>
          <w:color w:val="000000" w:themeColor="text1"/>
          <w:sz w:val="20"/>
          <w:szCs w:val="20"/>
        </w:rPr>
      </w:pPr>
      <w:r w:rsidRPr="008314EE">
        <w:rPr>
          <w:rFonts w:eastAsia="Calibri" w:cstheme="minorHAnsi"/>
          <w:color w:val="000000" w:themeColor="text1"/>
          <w:sz w:val="20"/>
          <w:szCs w:val="20"/>
        </w:rPr>
        <w:t>pregled ponudb (prijav) s strani strokovne komisije naročnika (ugotavljanje sposobnosti);</w:t>
      </w:r>
    </w:p>
    <w:p w14:paraId="374F4A39" w14:textId="77777777" w:rsidR="00D93D58" w:rsidRPr="008314EE" w:rsidRDefault="00D93D58" w:rsidP="00BF0D89">
      <w:pPr>
        <w:numPr>
          <w:ilvl w:val="0"/>
          <w:numId w:val="75"/>
        </w:numPr>
        <w:spacing w:after="0" w:line="247" w:lineRule="auto"/>
        <w:jc w:val="both"/>
        <w:rPr>
          <w:rFonts w:eastAsia="Calibri" w:cstheme="minorHAnsi"/>
          <w:color w:val="000000" w:themeColor="text1"/>
          <w:sz w:val="20"/>
          <w:szCs w:val="20"/>
        </w:rPr>
      </w:pPr>
      <w:r w:rsidRPr="008314EE">
        <w:rPr>
          <w:rFonts w:eastAsia="Calibri" w:cstheme="minorHAnsi"/>
          <w:color w:val="000000" w:themeColor="text1"/>
          <w:sz w:val="20"/>
          <w:szCs w:val="20"/>
        </w:rPr>
        <w:t>odločitev o sposobnosti ponudnikov in uvrstitvi v drugo fazo postopka;</w:t>
      </w:r>
    </w:p>
    <w:p w14:paraId="77DF4126" w14:textId="77777777" w:rsidR="00D93D58" w:rsidRPr="008314EE" w:rsidRDefault="00D93D58" w:rsidP="00BF0D89">
      <w:pPr>
        <w:numPr>
          <w:ilvl w:val="0"/>
          <w:numId w:val="75"/>
        </w:numPr>
        <w:spacing w:after="0" w:line="247" w:lineRule="auto"/>
        <w:jc w:val="both"/>
        <w:rPr>
          <w:rFonts w:eastAsia="Calibri" w:cstheme="minorHAnsi"/>
          <w:color w:val="000000" w:themeColor="text1"/>
          <w:sz w:val="20"/>
          <w:szCs w:val="20"/>
        </w:rPr>
      </w:pPr>
      <w:r w:rsidRPr="008314EE">
        <w:rPr>
          <w:rFonts w:eastAsia="Calibri" w:cstheme="minorHAnsi"/>
          <w:color w:val="000000" w:themeColor="text1"/>
          <w:sz w:val="20"/>
          <w:szCs w:val="20"/>
        </w:rPr>
        <w:t>poziv na predložitev ponudb v 2. fazi postopka;</w:t>
      </w:r>
    </w:p>
    <w:p w14:paraId="4AD343D8" w14:textId="77777777" w:rsidR="00D93D58" w:rsidRPr="008314EE" w:rsidRDefault="00D93D58" w:rsidP="00BF0D89">
      <w:pPr>
        <w:numPr>
          <w:ilvl w:val="0"/>
          <w:numId w:val="75"/>
        </w:numPr>
        <w:spacing w:after="0" w:line="247" w:lineRule="auto"/>
        <w:jc w:val="both"/>
        <w:rPr>
          <w:rFonts w:eastAsia="Calibri" w:cstheme="minorHAnsi"/>
          <w:color w:val="000000" w:themeColor="text1"/>
          <w:sz w:val="20"/>
          <w:szCs w:val="20"/>
        </w:rPr>
      </w:pPr>
      <w:r w:rsidRPr="008314EE">
        <w:rPr>
          <w:rFonts w:eastAsia="Calibri" w:cstheme="minorHAnsi"/>
          <w:color w:val="000000" w:themeColor="text1"/>
          <w:sz w:val="20"/>
          <w:szCs w:val="20"/>
        </w:rPr>
        <w:t>javno odpiranje ponudb v 2. fazi postopka;</w:t>
      </w:r>
    </w:p>
    <w:p w14:paraId="25DE84D2" w14:textId="77777777" w:rsidR="00D93D58" w:rsidRPr="008314EE" w:rsidRDefault="00D93D58" w:rsidP="00BF0D89">
      <w:pPr>
        <w:numPr>
          <w:ilvl w:val="0"/>
          <w:numId w:val="75"/>
        </w:numPr>
        <w:spacing w:after="0" w:line="247" w:lineRule="auto"/>
        <w:jc w:val="both"/>
        <w:rPr>
          <w:rFonts w:eastAsia="Calibri" w:cstheme="minorHAnsi"/>
          <w:color w:val="000000" w:themeColor="text1"/>
          <w:sz w:val="20"/>
          <w:szCs w:val="20"/>
        </w:rPr>
      </w:pPr>
      <w:r w:rsidRPr="008314EE">
        <w:rPr>
          <w:rFonts w:eastAsia="Calibri" w:cstheme="minorHAnsi"/>
          <w:color w:val="000000" w:themeColor="text1"/>
          <w:sz w:val="20"/>
          <w:szCs w:val="20"/>
        </w:rPr>
        <w:t>pregled in ocenitev ponudb s strani strokovne komisije naročnika;</w:t>
      </w:r>
    </w:p>
    <w:p w14:paraId="649A2D7A" w14:textId="77777777" w:rsidR="00D93D58" w:rsidRPr="008314EE" w:rsidRDefault="00D93D58" w:rsidP="00BF0D89">
      <w:pPr>
        <w:numPr>
          <w:ilvl w:val="0"/>
          <w:numId w:val="75"/>
        </w:numPr>
        <w:spacing w:after="0" w:line="247" w:lineRule="auto"/>
        <w:jc w:val="both"/>
        <w:rPr>
          <w:rFonts w:eastAsia="Calibri" w:cstheme="minorHAnsi"/>
          <w:color w:val="000000" w:themeColor="text1"/>
          <w:sz w:val="20"/>
          <w:szCs w:val="20"/>
        </w:rPr>
      </w:pPr>
      <w:r w:rsidRPr="008314EE">
        <w:rPr>
          <w:rFonts w:eastAsia="Calibri" w:cstheme="minorHAnsi"/>
          <w:color w:val="000000" w:themeColor="text1"/>
          <w:sz w:val="20"/>
          <w:szCs w:val="20"/>
        </w:rPr>
        <w:t>pogajanja;</w:t>
      </w:r>
    </w:p>
    <w:p w14:paraId="09CF7C36" w14:textId="77777777" w:rsidR="00D93D58" w:rsidRPr="008314EE" w:rsidRDefault="00D93D58" w:rsidP="00BF0D89">
      <w:pPr>
        <w:numPr>
          <w:ilvl w:val="0"/>
          <w:numId w:val="75"/>
        </w:numPr>
        <w:spacing w:after="0" w:line="247" w:lineRule="auto"/>
        <w:jc w:val="both"/>
        <w:rPr>
          <w:rFonts w:eastAsia="Calibri" w:cstheme="minorHAnsi"/>
          <w:color w:val="000000" w:themeColor="text1"/>
          <w:sz w:val="20"/>
          <w:szCs w:val="20"/>
        </w:rPr>
      </w:pPr>
      <w:r w:rsidRPr="008314EE">
        <w:rPr>
          <w:rFonts w:eastAsia="Calibri" w:cstheme="minorHAnsi"/>
          <w:color w:val="000000" w:themeColor="text1"/>
          <w:sz w:val="20"/>
          <w:szCs w:val="20"/>
        </w:rPr>
        <w:t>ponovna ocenitev ponudb s strani strokovne komisije naročnika;</w:t>
      </w:r>
    </w:p>
    <w:p w14:paraId="77DCE3C1" w14:textId="77777777" w:rsidR="00D93D58" w:rsidRPr="008314EE" w:rsidRDefault="00D93D58" w:rsidP="00BF0D89">
      <w:pPr>
        <w:numPr>
          <w:ilvl w:val="0"/>
          <w:numId w:val="75"/>
        </w:numPr>
        <w:spacing w:after="0" w:line="247" w:lineRule="auto"/>
        <w:jc w:val="both"/>
        <w:rPr>
          <w:rFonts w:eastAsia="Calibri" w:cstheme="minorHAnsi"/>
          <w:color w:val="000000" w:themeColor="text1"/>
          <w:sz w:val="20"/>
          <w:szCs w:val="20"/>
        </w:rPr>
      </w:pPr>
      <w:r w:rsidRPr="008314EE">
        <w:rPr>
          <w:rFonts w:eastAsia="Calibri" w:cstheme="minorHAnsi"/>
          <w:color w:val="000000" w:themeColor="text1"/>
          <w:sz w:val="20"/>
          <w:szCs w:val="20"/>
        </w:rPr>
        <w:t>odločitev o oddaji javnega naročila.</w:t>
      </w:r>
    </w:p>
    <w:p w14:paraId="701A4F88" w14:textId="77777777" w:rsidR="00D93D58" w:rsidRPr="008314EE" w:rsidRDefault="00D93D58" w:rsidP="00D93D58">
      <w:pPr>
        <w:spacing w:after="0" w:line="247" w:lineRule="auto"/>
        <w:jc w:val="both"/>
        <w:rPr>
          <w:rFonts w:cstheme="minorHAnsi"/>
          <w:color w:val="000000" w:themeColor="text1"/>
          <w:sz w:val="20"/>
          <w:szCs w:val="20"/>
          <w:highlight w:val="yellow"/>
          <w:lang w:eastAsia="zh-CN"/>
        </w:rPr>
      </w:pPr>
    </w:p>
    <w:p w14:paraId="3C6A0E51" w14:textId="77777777" w:rsidR="00D93D58" w:rsidRPr="008314EE" w:rsidRDefault="00D93D58" w:rsidP="00D93D58">
      <w:pPr>
        <w:pStyle w:val="Standard"/>
        <w:spacing w:after="0" w:line="247" w:lineRule="auto"/>
        <w:jc w:val="both"/>
        <w:rPr>
          <w:rFonts w:asciiTheme="minorHAnsi" w:eastAsiaTheme="minorHAnsi" w:hAnsiTheme="minorHAnsi" w:cstheme="minorHAnsi"/>
          <w:color w:val="000000" w:themeColor="text1"/>
          <w:kern w:val="0"/>
          <w:sz w:val="20"/>
          <w:szCs w:val="20"/>
        </w:rPr>
      </w:pPr>
      <w:r w:rsidRPr="008314EE">
        <w:rPr>
          <w:rFonts w:asciiTheme="minorHAnsi" w:eastAsiaTheme="minorHAnsi" w:hAnsiTheme="minorHAnsi" w:cstheme="minorHAnsi"/>
          <w:color w:val="000000" w:themeColor="text1"/>
          <w:kern w:val="0"/>
          <w:sz w:val="20"/>
          <w:szCs w:val="20"/>
        </w:rPr>
        <w:t xml:space="preserve">V nadaljevanju se izraz »ponudba« uporablja tudi za primer prijave. </w:t>
      </w:r>
    </w:p>
    <w:p w14:paraId="3DB1CF03" w14:textId="77777777" w:rsidR="00D93D58" w:rsidRPr="00492C9F" w:rsidRDefault="00D93D58" w:rsidP="0089245F">
      <w:pPr>
        <w:spacing w:after="0" w:line="247" w:lineRule="auto"/>
        <w:jc w:val="both"/>
        <w:rPr>
          <w:rFonts w:eastAsia="Calibri" w:cstheme="minorHAnsi"/>
          <w:color w:val="4472C4" w:themeColor="accent1"/>
          <w:sz w:val="20"/>
          <w:szCs w:val="20"/>
        </w:rPr>
      </w:pPr>
    </w:p>
    <w:p w14:paraId="3C4AAFED" w14:textId="77777777" w:rsidR="00CE760D" w:rsidRPr="00492C9F" w:rsidRDefault="007B21C6" w:rsidP="0089245F">
      <w:pPr>
        <w:pStyle w:val="Naslov1"/>
        <w:spacing w:before="0" w:beforeAutospacing="0" w:after="0" w:afterAutospacing="0" w:line="247" w:lineRule="auto"/>
        <w:rPr>
          <w:color w:val="4472C4" w:themeColor="accent1"/>
        </w:rPr>
      </w:pPr>
      <w:bookmarkStart w:id="13" w:name="_Toc525221436"/>
      <w:bookmarkStart w:id="14" w:name="_Toc72913899"/>
      <w:bookmarkStart w:id="15" w:name="_Toc336851732"/>
      <w:bookmarkStart w:id="16" w:name="_Toc336851780"/>
      <w:r w:rsidRPr="00492C9F">
        <w:rPr>
          <w:color w:val="4472C4" w:themeColor="accent1"/>
        </w:rPr>
        <w:t>predložitev ponudbe in javno odpiranje</w:t>
      </w:r>
      <w:bookmarkEnd w:id="13"/>
      <w:bookmarkEnd w:id="14"/>
    </w:p>
    <w:p w14:paraId="25B53F44" w14:textId="77777777" w:rsidR="00BF0D89" w:rsidRPr="008314EE" w:rsidRDefault="00BF0D89" w:rsidP="00BF0D89">
      <w:pPr>
        <w:spacing w:after="0" w:line="247" w:lineRule="auto"/>
        <w:jc w:val="both"/>
        <w:rPr>
          <w:rFonts w:eastAsia="Calibri" w:cstheme="minorHAnsi"/>
          <w:color w:val="000000" w:themeColor="text1"/>
          <w:sz w:val="20"/>
          <w:szCs w:val="20"/>
          <w:u w:val="single"/>
        </w:rPr>
      </w:pPr>
      <w:r w:rsidRPr="008314EE">
        <w:rPr>
          <w:rFonts w:eastAsia="Calibri" w:cstheme="minorHAnsi"/>
          <w:color w:val="000000" w:themeColor="text1"/>
          <w:sz w:val="20"/>
          <w:szCs w:val="20"/>
          <w:u w:val="single"/>
        </w:rPr>
        <w:t>1. faza postopka</w:t>
      </w:r>
    </w:p>
    <w:p w14:paraId="238C56E4" w14:textId="0193489D" w:rsidR="00BF0D89" w:rsidRPr="008314EE" w:rsidRDefault="00512044" w:rsidP="00BF0D89">
      <w:pPr>
        <w:spacing w:after="0" w:line="247" w:lineRule="auto"/>
        <w:jc w:val="both"/>
        <w:rPr>
          <w:rFonts w:eastAsia="Calibri" w:cstheme="minorHAnsi"/>
          <w:color w:val="000000" w:themeColor="text1"/>
          <w:sz w:val="20"/>
          <w:szCs w:val="20"/>
        </w:rPr>
      </w:pPr>
      <w:r w:rsidRPr="008314EE">
        <w:rPr>
          <w:rFonts w:eastAsia="Calibri" w:cstheme="minorHAnsi"/>
          <w:color w:val="000000" w:themeColor="text1"/>
          <w:sz w:val="20"/>
          <w:szCs w:val="20"/>
        </w:rPr>
        <w:t xml:space="preserve">Vsi zainteresirani ponudniki oddajo ponudbo preko sistema e-JN </w:t>
      </w:r>
      <w:hyperlink r:id="rId12" w:history="1">
        <w:r w:rsidR="00D61FBC" w:rsidRPr="008314EE">
          <w:rPr>
            <w:rStyle w:val="Hiperpovezava"/>
            <w:rFonts w:eastAsia="Calibri" w:cstheme="minorHAnsi"/>
            <w:color w:val="000000" w:themeColor="text1"/>
            <w:sz w:val="20"/>
            <w:szCs w:val="20"/>
          </w:rPr>
          <w:t>https://ejn.gov.si</w:t>
        </w:r>
      </w:hyperlink>
      <w:r w:rsidRPr="008314EE">
        <w:rPr>
          <w:rFonts w:eastAsia="Calibri" w:cstheme="minorHAnsi"/>
          <w:color w:val="000000" w:themeColor="text1"/>
          <w:sz w:val="20"/>
          <w:szCs w:val="20"/>
        </w:rPr>
        <w:t xml:space="preserve">. Za oddano </w:t>
      </w:r>
      <w:r w:rsidR="000F0234">
        <w:rPr>
          <w:rFonts w:eastAsia="Calibri" w:cstheme="minorHAnsi"/>
          <w:color w:val="000000" w:themeColor="text1"/>
          <w:sz w:val="20"/>
          <w:szCs w:val="20"/>
        </w:rPr>
        <w:t>prijavo</w:t>
      </w:r>
      <w:r w:rsidRPr="008314EE">
        <w:rPr>
          <w:rFonts w:eastAsia="Calibri" w:cstheme="minorHAnsi"/>
          <w:color w:val="000000" w:themeColor="text1"/>
          <w:sz w:val="20"/>
          <w:szCs w:val="20"/>
        </w:rPr>
        <w:t xml:space="preserve"> se šteje ponudba, ki je v informacijskem sistemu e-JN označena s statusom »active«. P</w:t>
      </w:r>
      <w:r w:rsidR="000F0234">
        <w:rPr>
          <w:rFonts w:eastAsia="Calibri" w:cstheme="minorHAnsi"/>
          <w:color w:val="000000" w:themeColor="text1"/>
          <w:sz w:val="20"/>
          <w:szCs w:val="20"/>
        </w:rPr>
        <w:t>rijava</w:t>
      </w:r>
      <w:r w:rsidRPr="008314EE">
        <w:rPr>
          <w:rFonts w:eastAsia="Calibri" w:cstheme="minorHAnsi"/>
          <w:color w:val="000000" w:themeColor="text1"/>
          <w:sz w:val="20"/>
          <w:szCs w:val="20"/>
        </w:rPr>
        <w:t xml:space="preserve"> naj bo sestavljena v skladu z navodili, zapisanimi v tej dokumentaciji.</w:t>
      </w:r>
      <w:r w:rsidR="00BF0D89" w:rsidRPr="008314EE">
        <w:rPr>
          <w:rFonts w:eastAsia="Calibri" w:cstheme="minorHAnsi"/>
          <w:color w:val="000000" w:themeColor="text1"/>
          <w:sz w:val="20"/>
          <w:szCs w:val="20"/>
        </w:rPr>
        <w:t xml:space="preserve"> V skladu z določili ZJN-3 odpiranje p</w:t>
      </w:r>
      <w:r w:rsidR="000F0234">
        <w:rPr>
          <w:rFonts w:eastAsia="Calibri" w:cstheme="minorHAnsi"/>
          <w:color w:val="000000" w:themeColor="text1"/>
          <w:sz w:val="20"/>
          <w:szCs w:val="20"/>
        </w:rPr>
        <w:t>rijav</w:t>
      </w:r>
      <w:r w:rsidR="00BF0D89" w:rsidRPr="008314EE">
        <w:rPr>
          <w:rFonts w:eastAsia="Calibri" w:cstheme="minorHAnsi"/>
          <w:color w:val="000000" w:themeColor="text1"/>
          <w:sz w:val="20"/>
          <w:szCs w:val="20"/>
        </w:rPr>
        <w:t xml:space="preserve"> v 1. fazi ni javno. </w:t>
      </w:r>
    </w:p>
    <w:p w14:paraId="351650F9" w14:textId="3BE0DDA1" w:rsidR="00CE760D" w:rsidRPr="008314EE" w:rsidRDefault="00CE760D" w:rsidP="0089245F">
      <w:pPr>
        <w:spacing w:after="0" w:line="247" w:lineRule="auto"/>
        <w:jc w:val="both"/>
        <w:rPr>
          <w:rFonts w:eastAsia="Calibri" w:cstheme="minorHAnsi"/>
          <w:color w:val="000000" w:themeColor="text1"/>
          <w:sz w:val="20"/>
          <w:szCs w:val="20"/>
          <w:highlight w:val="green"/>
        </w:rPr>
      </w:pPr>
    </w:p>
    <w:p w14:paraId="5DB406B0" w14:textId="77777777" w:rsidR="00BF0D89" w:rsidRPr="008314EE" w:rsidRDefault="00BF0D89" w:rsidP="00BF0D89">
      <w:pPr>
        <w:spacing w:after="0" w:line="247" w:lineRule="auto"/>
        <w:jc w:val="both"/>
        <w:rPr>
          <w:rFonts w:eastAsia="Calibri" w:cstheme="minorHAnsi"/>
          <w:color w:val="000000" w:themeColor="text1"/>
          <w:sz w:val="20"/>
          <w:szCs w:val="20"/>
          <w:u w:val="single"/>
        </w:rPr>
      </w:pPr>
      <w:r w:rsidRPr="008314EE">
        <w:rPr>
          <w:rFonts w:eastAsia="Calibri" w:cstheme="minorHAnsi"/>
          <w:color w:val="000000" w:themeColor="text1"/>
          <w:sz w:val="20"/>
          <w:szCs w:val="20"/>
          <w:u w:val="single"/>
        </w:rPr>
        <w:t>2. faza postopka:</w:t>
      </w:r>
    </w:p>
    <w:p w14:paraId="5E71702B" w14:textId="77777777" w:rsidR="00BF0D89" w:rsidRPr="008314EE" w:rsidRDefault="00BF0D89" w:rsidP="00BF0D89">
      <w:pPr>
        <w:spacing w:after="0" w:line="247" w:lineRule="auto"/>
        <w:jc w:val="both"/>
        <w:rPr>
          <w:rFonts w:eastAsia="Calibri" w:cstheme="minorHAnsi"/>
          <w:color w:val="000000" w:themeColor="text1"/>
          <w:sz w:val="20"/>
          <w:szCs w:val="20"/>
        </w:rPr>
      </w:pPr>
      <w:r w:rsidRPr="008314EE">
        <w:rPr>
          <w:rFonts w:eastAsia="Calibri" w:cstheme="minorHAnsi"/>
          <w:color w:val="000000" w:themeColor="text1"/>
          <w:sz w:val="20"/>
          <w:szCs w:val="20"/>
        </w:rPr>
        <w:t>Rok za predložitev ponudbe bo naveden v povabilu k oddaji ponudbe, s katerim bo naročnik pozval ponudnike, ki jim je bila priznana sposobnost za izvedbo del v 1. fazi postopka, da oddajo ponudbo za 2. fazo postopka. Pravočasna je tista ponudba, ki bo predložena preko sistema e-JN naročniku do zahtevanega roka.</w:t>
      </w:r>
    </w:p>
    <w:p w14:paraId="3CA33EFB" w14:textId="77777777" w:rsidR="00BF0D89" w:rsidRPr="008314EE" w:rsidRDefault="00BF0D89" w:rsidP="0089245F">
      <w:pPr>
        <w:spacing w:after="0" w:line="247" w:lineRule="auto"/>
        <w:jc w:val="both"/>
        <w:rPr>
          <w:rFonts w:eastAsia="Calibri" w:cstheme="minorHAnsi"/>
          <w:color w:val="000000" w:themeColor="text1"/>
          <w:sz w:val="20"/>
          <w:szCs w:val="20"/>
          <w:highlight w:val="green"/>
        </w:rPr>
      </w:pPr>
    </w:p>
    <w:p w14:paraId="342D24A5" w14:textId="77777777" w:rsidR="00CE760D" w:rsidRPr="007530FB" w:rsidRDefault="00CE760D" w:rsidP="0089245F">
      <w:pPr>
        <w:spacing w:after="0" w:line="247" w:lineRule="auto"/>
        <w:jc w:val="both"/>
        <w:rPr>
          <w:rFonts w:eastAsia="Calibri" w:cstheme="minorHAnsi"/>
          <w:sz w:val="20"/>
          <w:szCs w:val="20"/>
        </w:rPr>
      </w:pPr>
      <w:r w:rsidRPr="00D61FBC">
        <w:rPr>
          <w:rFonts w:eastAsia="Calibri" w:cstheme="minorHAnsi"/>
          <w:sz w:val="20"/>
          <w:szCs w:val="20"/>
        </w:rPr>
        <w:t>Naročnik bo na podlagi pogojev in meril, določenih v tej dokumentaciji, izbral ponudnika, s katerim bo sklenil pogodbo.</w:t>
      </w:r>
    </w:p>
    <w:p w14:paraId="42E38CA8" w14:textId="77777777" w:rsidR="00D81398" w:rsidRPr="007C7A3F" w:rsidRDefault="00D81398" w:rsidP="0089245F">
      <w:pPr>
        <w:spacing w:after="0" w:line="247" w:lineRule="auto"/>
        <w:jc w:val="both"/>
        <w:rPr>
          <w:rFonts w:eastAsia="Calibri" w:cstheme="minorHAnsi"/>
          <w:iCs/>
          <w:sz w:val="20"/>
          <w:szCs w:val="20"/>
        </w:rPr>
      </w:pPr>
    </w:p>
    <w:p w14:paraId="2E97E425" w14:textId="77777777" w:rsidR="00CE760D" w:rsidRPr="00492C9F" w:rsidRDefault="00143946" w:rsidP="0089245F">
      <w:pPr>
        <w:pStyle w:val="Naslov1"/>
        <w:spacing w:before="0" w:beforeAutospacing="0" w:after="0" w:afterAutospacing="0" w:line="247" w:lineRule="auto"/>
        <w:rPr>
          <w:color w:val="4472C4" w:themeColor="accent1"/>
          <w:lang w:eastAsia="zh-CN"/>
        </w:rPr>
      </w:pPr>
      <w:bookmarkStart w:id="17" w:name="_Toc464638490"/>
      <w:bookmarkStart w:id="18" w:name="_Toc464638491"/>
      <w:bookmarkStart w:id="19" w:name="_Toc525221437"/>
      <w:bookmarkStart w:id="20" w:name="_Toc72913900"/>
      <w:bookmarkEnd w:id="17"/>
      <w:bookmarkEnd w:id="18"/>
      <w:r w:rsidRPr="00492C9F">
        <w:rPr>
          <w:color w:val="4472C4" w:themeColor="accent1"/>
          <w:lang w:eastAsia="zh-CN"/>
        </w:rPr>
        <w:t>R</w:t>
      </w:r>
      <w:r w:rsidR="00CE760D" w:rsidRPr="00492C9F">
        <w:rPr>
          <w:color w:val="4472C4" w:themeColor="accent1"/>
          <w:lang w:eastAsia="zh-CN"/>
        </w:rPr>
        <w:t>OK IN NAČIN PREDLOŽITVE PONUDBE</w:t>
      </w:r>
      <w:bookmarkEnd w:id="15"/>
      <w:bookmarkEnd w:id="16"/>
      <w:bookmarkEnd w:id="19"/>
      <w:bookmarkEnd w:id="20"/>
    </w:p>
    <w:p w14:paraId="1418347D" w14:textId="013B0508" w:rsidR="00512044" w:rsidRPr="007530FB" w:rsidRDefault="00CE760D" w:rsidP="0089245F">
      <w:pPr>
        <w:spacing w:after="0" w:line="247" w:lineRule="auto"/>
        <w:jc w:val="both"/>
        <w:rPr>
          <w:rFonts w:eastAsia="Calibri" w:cstheme="minorHAnsi"/>
          <w:sz w:val="20"/>
          <w:szCs w:val="20"/>
        </w:rPr>
      </w:pPr>
      <w:r w:rsidRPr="007530FB">
        <w:rPr>
          <w:rFonts w:eastAsia="Calibri" w:cstheme="minorHAnsi"/>
          <w:sz w:val="20"/>
          <w:szCs w:val="20"/>
        </w:rPr>
        <w:t xml:space="preserve">Ponudniki morajo </w:t>
      </w:r>
      <w:r w:rsidR="00E5736D" w:rsidRPr="007530FB">
        <w:rPr>
          <w:rFonts w:eastAsia="Calibri" w:cstheme="minorHAnsi"/>
          <w:sz w:val="20"/>
          <w:szCs w:val="20"/>
        </w:rPr>
        <w:t>p</w:t>
      </w:r>
      <w:r w:rsidR="000F0234">
        <w:rPr>
          <w:rFonts w:eastAsia="Calibri" w:cstheme="minorHAnsi"/>
          <w:sz w:val="20"/>
          <w:szCs w:val="20"/>
        </w:rPr>
        <w:t>rijavo/p</w:t>
      </w:r>
      <w:r w:rsidR="00E5736D" w:rsidRPr="007530FB">
        <w:rPr>
          <w:rFonts w:eastAsia="Calibri" w:cstheme="minorHAnsi"/>
          <w:sz w:val="20"/>
          <w:szCs w:val="20"/>
        </w:rPr>
        <w:t>onudbe</w:t>
      </w:r>
      <w:r w:rsidR="00E23A20" w:rsidRPr="007530FB">
        <w:rPr>
          <w:rFonts w:eastAsia="Calibri" w:cstheme="minorHAnsi"/>
          <w:sz w:val="20"/>
          <w:szCs w:val="20"/>
        </w:rPr>
        <w:t xml:space="preserve"> </w:t>
      </w:r>
      <w:r w:rsidRPr="007530FB">
        <w:rPr>
          <w:rFonts w:eastAsia="Calibri" w:cstheme="minorHAnsi"/>
          <w:sz w:val="20"/>
          <w:szCs w:val="20"/>
        </w:rPr>
        <w:t xml:space="preserve">predložiti v informacijski sistem e-JN na spletnem naslovu </w:t>
      </w:r>
      <w:hyperlink r:id="rId13" w:history="1">
        <w:r w:rsidR="00512044" w:rsidRPr="000A32EA">
          <w:rPr>
            <w:rStyle w:val="Hiperpovezava"/>
            <w:rFonts w:eastAsia="Calibri" w:cstheme="minorHAnsi"/>
            <w:sz w:val="20"/>
            <w:szCs w:val="20"/>
          </w:rPr>
          <w:t>https://ejn.gov.si</w:t>
        </w:r>
      </w:hyperlink>
      <w:r w:rsidR="00512044">
        <w:rPr>
          <w:rFonts w:eastAsia="Calibri" w:cstheme="minorHAnsi"/>
          <w:sz w:val="20"/>
          <w:szCs w:val="20"/>
        </w:rPr>
        <w:t xml:space="preserve"> </w:t>
      </w:r>
      <w:r w:rsidR="00512044" w:rsidRPr="004B630E">
        <w:rPr>
          <w:rFonts w:eastAsia="Calibri" w:cstheme="minorHAnsi"/>
          <w:sz w:val="20"/>
          <w:szCs w:val="20"/>
        </w:rPr>
        <w:t xml:space="preserve">v skladu z informacijami/navodili v predelu »Ponudnik« (v nadaljevanju: Navodila za uporabo e-JN), ki so del te dokumentacije in objavljeni na spletnem naslovu </w:t>
      </w:r>
      <w:hyperlink r:id="rId14" w:history="1">
        <w:r w:rsidR="00512044" w:rsidRPr="00D61FBC">
          <w:rPr>
            <w:rStyle w:val="Hiperpovezava"/>
            <w:sz w:val="20"/>
            <w:szCs w:val="20"/>
          </w:rPr>
          <w:t>https://ejn.gov.si</w:t>
        </w:r>
      </w:hyperlink>
      <w:r w:rsidR="00512044" w:rsidRPr="004B630E">
        <w:rPr>
          <w:rFonts w:eastAsia="Calibri" w:cstheme="minorHAnsi"/>
          <w:sz w:val="20"/>
          <w:szCs w:val="20"/>
        </w:rPr>
        <w:t>.</w:t>
      </w:r>
    </w:p>
    <w:p w14:paraId="7FA2591A" w14:textId="77777777" w:rsidR="00CE760D" w:rsidRPr="007530FB" w:rsidRDefault="00CE760D" w:rsidP="0089245F">
      <w:pPr>
        <w:spacing w:after="0" w:line="247" w:lineRule="auto"/>
        <w:jc w:val="both"/>
        <w:rPr>
          <w:rFonts w:eastAsia="Calibri" w:cstheme="minorHAnsi"/>
          <w:sz w:val="20"/>
          <w:szCs w:val="20"/>
        </w:rPr>
      </w:pPr>
    </w:p>
    <w:p w14:paraId="12413568" w14:textId="3974452F" w:rsidR="00CE760D" w:rsidRDefault="00CE760D" w:rsidP="0089245F">
      <w:pPr>
        <w:spacing w:after="0" w:line="247" w:lineRule="auto"/>
        <w:jc w:val="both"/>
        <w:rPr>
          <w:rFonts w:eastAsia="Calibri" w:cstheme="minorHAnsi"/>
          <w:sz w:val="20"/>
          <w:szCs w:val="20"/>
        </w:rPr>
      </w:pPr>
      <w:r w:rsidRPr="007530FB">
        <w:rPr>
          <w:rFonts w:eastAsia="Calibri" w:cstheme="minorHAnsi"/>
          <w:sz w:val="20"/>
          <w:szCs w:val="20"/>
        </w:rPr>
        <w:t>Po</w:t>
      </w:r>
      <w:r w:rsidR="000D18A4" w:rsidRPr="007530FB">
        <w:rPr>
          <w:rFonts w:eastAsia="Calibri" w:cstheme="minorHAnsi"/>
          <w:sz w:val="20"/>
          <w:szCs w:val="20"/>
        </w:rPr>
        <w:t xml:space="preserve">nudnik se mora pred oddajo </w:t>
      </w:r>
      <w:r w:rsidRPr="007530FB">
        <w:rPr>
          <w:rFonts w:eastAsia="Calibri" w:cstheme="minorHAnsi"/>
          <w:sz w:val="20"/>
          <w:szCs w:val="20"/>
        </w:rPr>
        <w:t xml:space="preserve">registrirati na spletnem naslovu </w:t>
      </w:r>
      <w:hyperlink r:id="rId15" w:history="1">
        <w:r w:rsidR="00512044" w:rsidRPr="000A32EA">
          <w:rPr>
            <w:rStyle w:val="Hiperpovezava"/>
            <w:rFonts w:eastAsia="Calibri" w:cstheme="minorHAnsi"/>
            <w:sz w:val="20"/>
            <w:szCs w:val="20"/>
          </w:rPr>
          <w:t>https://ejn.gov.si</w:t>
        </w:r>
      </w:hyperlink>
      <w:r w:rsidRPr="007530FB">
        <w:rPr>
          <w:rFonts w:eastAsia="Calibri" w:cstheme="minorHAnsi"/>
          <w:sz w:val="20"/>
          <w:szCs w:val="20"/>
        </w:rPr>
        <w:t>, v skladu z Navodili za uporabo e-JN. Če je ponudnik že registriran v informacijski sistem e-JN, se v aplikacijo prijavi na istem naslovu.</w:t>
      </w:r>
    </w:p>
    <w:p w14:paraId="6AAA8D1A" w14:textId="77777777" w:rsidR="00D84776" w:rsidRPr="00D84776" w:rsidRDefault="00D84776" w:rsidP="0089245F">
      <w:pPr>
        <w:spacing w:after="0" w:line="247" w:lineRule="auto"/>
        <w:jc w:val="both"/>
        <w:rPr>
          <w:rFonts w:eastAsia="Calibri" w:cstheme="minorHAnsi"/>
          <w:sz w:val="20"/>
          <w:szCs w:val="20"/>
        </w:rPr>
      </w:pPr>
    </w:p>
    <w:p w14:paraId="2BF412BC" w14:textId="3F5DC765" w:rsidR="00D84776" w:rsidRPr="007530FB" w:rsidRDefault="00D84776" w:rsidP="0089245F">
      <w:pPr>
        <w:spacing w:after="0" w:line="247" w:lineRule="auto"/>
        <w:jc w:val="both"/>
        <w:rPr>
          <w:rFonts w:eastAsia="Calibri" w:cstheme="minorHAnsi"/>
          <w:sz w:val="20"/>
          <w:szCs w:val="20"/>
        </w:rPr>
      </w:pPr>
      <w:r w:rsidRPr="00D84776">
        <w:rPr>
          <w:rFonts w:eastAsia="Calibri" w:cstheme="minorHAnsi"/>
          <w:sz w:val="20"/>
          <w:szCs w:val="20"/>
        </w:rPr>
        <w:t>Uporabnik ponudnika, ki je v informacijskem sistemu e-JN pooblaščen za oddajanje p</w:t>
      </w:r>
      <w:r w:rsidR="000F0234">
        <w:rPr>
          <w:rFonts w:eastAsia="Calibri" w:cstheme="minorHAnsi"/>
          <w:sz w:val="20"/>
          <w:szCs w:val="20"/>
        </w:rPr>
        <w:t>rijav/p</w:t>
      </w:r>
      <w:r w:rsidRPr="00D84776">
        <w:rPr>
          <w:rFonts w:eastAsia="Calibri" w:cstheme="minorHAnsi"/>
          <w:sz w:val="20"/>
          <w:szCs w:val="20"/>
        </w:rPr>
        <w:t xml:space="preserve">onudb, </w:t>
      </w:r>
      <w:r w:rsidR="000F0234">
        <w:rPr>
          <w:rFonts w:eastAsia="Calibri" w:cstheme="minorHAnsi"/>
          <w:sz w:val="20"/>
          <w:szCs w:val="20"/>
        </w:rPr>
        <w:t>prijavo/</w:t>
      </w:r>
      <w:r w:rsidRPr="00D84776">
        <w:rPr>
          <w:rFonts w:eastAsia="Calibri" w:cstheme="minorHAnsi"/>
          <w:sz w:val="20"/>
          <w:szCs w:val="20"/>
        </w:rPr>
        <w:t>ponudbo odda s klikom na gumb »Oddaj«. Informacijski sistem e-JN ob oddaji p</w:t>
      </w:r>
      <w:r w:rsidR="000F0234">
        <w:rPr>
          <w:rFonts w:eastAsia="Calibri" w:cstheme="minorHAnsi"/>
          <w:sz w:val="20"/>
          <w:szCs w:val="20"/>
        </w:rPr>
        <w:t>rijav/p</w:t>
      </w:r>
      <w:r w:rsidRPr="00D84776">
        <w:rPr>
          <w:rFonts w:eastAsia="Calibri" w:cstheme="minorHAnsi"/>
          <w:sz w:val="20"/>
          <w:szCs w:val="20"/>
        </w:rPr>
        <w:t>onudb zabeleži identiteto uporabnika in čas oddaje ponudbe. Uporabnik z dejanjem oddaje p</w:t>
      </w:r>
      <w:r w:rsidR="000F0234">
        <w:rPr>
          <w:rFonts w:eastAsia="Calibri" w:cstheme="minorHAnsi"/>
          <w:sz w:val="20"/>
          <w:szCs w:val="20"/>
        </w:rPr>
        <w:t>rijave/p</w:t>
      </w:r>
      <w:r w:rsidRPr="00D84776">
        <w:rPr>
          <w:rFonts w:eastAsia="Calibri" w:cstheme="minorHAnsi"/>
          <w:sz w:val="20"/>
          <w:szCs w:val="20"/>
        </w:rPr>
        <w:t xml:space="preserve">onudbe izkaže in izjavi voljo v imenu </w:t>
      </w:r>
      <w:r w:rsidR="000F0234">
        <w:rPr>
          <w:rFonts w:eastAsia="Calibri" w:cstheme="minorHAnsi"/>
          <w:sz w:val="20"/>
          <w:szCs w:val="20"/>
        </w:rPr>
        <w:t>kandidata/</w:t>
      </w:r>
      <w:r w:rsidRPr="00D84776">
        <w:rPr>
          <w:rFonts w:eastAsia="Calibri" w:cstheme="minorHAnsi"/>
          <w:sz w:val="20"/>
          <w:szCs w:val="20"/>
        </w:rPr>
        <w:t xml:space="preserve">ponudnika oddati zavezujočo </w:t>
      </w:r>
      <w:r w:rsidR="000F0234">
        <w:rPr>
          <w:rFonts w:eastAsia="Calibri" w:cstheme="minorHAnsi"/>
          <w:sz w:val="20"/>
          <w:szCs w:val="20"/>
        </w:rPr>
        <w:t>prijavo/</w:t>
      </w:r>
      <w:r w:rsidRPr="00D84776">
        <w:rPr>
          <w:rFonts w:eastAsia="Calibri" w:cstheme="minorHAnsi"/>
          <w:sz w:val="20"/>
          <w:szCs w:val="20"/>
        </w:rPr>
        <w:t>ponudbo (18. člen Obligacijskega zakonika</w:t>
      </w:r>
      <w:r w:rsidR="00F578CE">
        <w:rPr>
          <w:rStyle w:val="Sprotnaopomba-sklic"/>
          <w:rFonts w:eastAsia="Calibri" w:cstheme="minorHAnsi"/>
          <w:szCs w:val="20"/>
        </w:rPr>
        <w:footnoteReference w:id="1"/>
      </w:r>
      <w:r w:rsidRPr="00D84776">
        <w:rPr>
          <w:rFonts w:eastAsia="Calibri" w:cstheme="minorHAnsi"/>
          <w:sz w:val="20"/>
          <w:szCs w:val="20"/>
        </w:rPr>
        <w:t>). Z oddajo p</w:t>
      </w:r>
      <w:r w:rsidR="000F0234">
        <w:rPr>
          <w:rFonts w:eastAsia="Calibri" w:cstheme="minorHAnsi"/>
          <w:sz w:val="20"/>
          <w:szCs w:val="20"/>
        </w:rPr>
        <w:t>rijave/p</w:t>
      </w:r>
      <w:r w:rsidRPr="00D84776">
        <w:rPr>
          <w:rFonts w:eastAsia="Calibri" w:cstheme="minorHAnsi"/>
          <w:sz w:val="20"/>
          <w:szCs w:val="20"/>
        </w:rPr>
        <w:t>onudbe je le-ta zavezujoča za čas, naveden v ponudbi, razen če jo uporabnik ponudnika umakne ali spremeni pred potekom roka za oddajo ponudb.</w:t>
      </w:r>
    </w:p>
    <w:p w14:paraId="4D7F8C8A" w14:textId="77777777" w:rsidR="00CE760D" w:rsidRPr="007530FB" w:rsidRDefault="00CE760D" w:rsidP="0089245F">
      <w:pPr>
        <w:spacing w:after="0" w:line="247" w:lineRule="auto"/>
        <w:jc w:val="both"/>
        <w:rPr>
          <w:rFonts w:eastAsia="Calibri" w:cstheme="minorHAnsi"/>
          <w:sz w:val="20"/>
          <w:szCs w:val="20"/>
        </w:rPr>
      </w:pPr>
    </w:p>
    <w:p w14:paraId="313F6698" w14:textId="23DA95A7" w:rsidR="00CE760D" w:rsidRDefault="004F3F72" w:rsidP="0089245F">
      <w:pPr>
        <w:spacing w:after="0" w:line="247" w:lineRule="auto"/>
        <w:jc w:val="both"/>
        <w:rPr>
          <w:rFonts w:eastAsia="Calibri" w:cstheme="minorHAnsi"/>
          <w:sz w:val="20"/>
          <w:szCs w:val="20"/>
        </w:rPr>
      </w:pPr>
      <w:r w:rsidRPr="007530FB">
        <w:rPr>
          <w:rFonts w:eastAsia="Calibri" w:cstheme="minorHAnsi"/>
          <w:sz w:val="20"/>
          <w:szCs w:val="20"/>
        </w:rPr>
        <w:t xml:space="preserve">Ob prijavi mora ponudnik v aplikaciji navesti </w:t>
      </w:r>
      <w:r w:rsidRPr="007530FB">
        <w:rPr>
          <w:rFonts w:eastAsia="Calibri" w:cstheme="minorHAnsi"/>
          <w:b/>
          <w:sz w:val="20"/>
          <w:szCs w:val="20"/>
        </w:rPr>
        <w:t>svoj elektronski naslov</w:t>
      </w:r>
      <w:r w:rsidR="00D61FBC" w:rsidRPr="00D61FBC">
        <w:rPr>
          <w:rFonts w:eastAsia="Calibri" w:cstheme="minorHAnsi"/>
          <w:bCs/>
          <w:sz w:val="20"/>
          <w:szCs w:val="20"/>
        </w:rPr>
        <w:t>,</w:t>
      </w:r>
      <w:r w:rsidRPr="007530FB">
        <w:rPr>
          <w:rFonts w:eastAsia="Calibri" w:cstheme="minorHAnsi"/>
          <w:sz w:val="20"/>
          <w:szCs w:val="20"/>
        </w:rPr>
        <w:t xml:space="preserve"> preko katerega bo prejemal obvestila informacijskega sistema e-JN.</w:t>
      </w:r>
    </w:p>
    <w:p w14:paraId="684FB49A" w14:textId="77777777" w:rsidR="008B3606" w:rsidRPr="007530FB" w:rsidRDefault="008B3606" w:rsidP="0089245F">
      <w:pPr>
        <w:spacing w:after="0" w:line="247" w:lineRule="auto"/>
        <w:jc w:val="both"/>
        <w:rPr>
          <w:rFonts w:eastAsia="Calibri" w:cstheme="minorHAnsi"/>
          <w:sz w:val="20"/>
          <w:szCs w:val="20"/>
          <w:lang w:eastAsia="sl-SI"/>
        </w:rPr>
      </w:pPr>
    </w:p>
    <w:p w14:paraId="54D05A8D" w14:textId="0688F21A" w:rsidR="00CE760D" w:rsidRDefault="00B732C7" w:rsidP="0089245F">
      <w:pPr>
        <w:spacing w:after="0" w:line="247" w:lineRule="auto"/>
        <w:jc w:val="both"/>
        <w:rPr>
          <w:rFonts w:eastAsia="Calibri" w:cstheme="minorHAnsi"/>
          <w:sz w:val="20"/>
          <w:szCs w:val="20"/>
        </w:rPr>
      </w:pPr>
      <w:r w:rsidRPr="007530FB">
        <w:rPr>
          <w:rFonts w:eastAsia="Calibri" w:cstheme="minorHAnsi"/>
          <w:sz w:val="20"/>
          <w:szCs w:val="20"/>
          <w:lang w:eastAsia="sl-SI"/>
        </w:rPr>
        <w:t>P</w:t>
      </w:r>
      <w:r w:rsidR="000F0234">
        <w:rPr>
          <w:rFonts w:eastAsia="Calibri" w:cstheme="minorHAnsi"/>
          <w:sz w:val="20"/>
          <w:szCs w:val="20"/>
          <w:lang w:eastAsia="sl-SI"/>
        </w:rPr>
        <w:t>riajva/p</w:t>
      </w:r>
      <w:r w:rsidR="00CE760D" w:rsidRPr="007530FB">
        <w:rPr>
          <w:rFonts w:eastAsia="Calibri" w:cstheme="minorHAnsi"/>
          <w:sz w:val="20"/>
          <w:szCs w:val="20"/>
          <w:lang w:eastAsia="sl-SI"/>
        </w:rPr>
        <w:t>onudba</w:t>
      </w:r>
      <w:r w:rsidRPr="007530FB">
        <w:rPr>
          <w:rFonts w:eastAsia="Calibri" w:cstheme="minorHAnsi"/>
          <w:sz w:val="20"/>
          <w:szCs w:val="20"/>
          <w:lang w:eastAsia="sl-SI"/>
        </w:rPr>
        <w:t xml:space="preserve"> </w:t>
      </w:r>
      <w:r w:rsidR="00CE760D" w:rsidRPr="007530FB">
        <w:rPr>
          <w:rFonts w:eastAsia="Calibri" w:cstheme="minorHAnsi"/>
          <w:sz w:val="20"/>
          <w:szCs w:val="20"/>
          <w:lang w:eastAsia="sl-SI"/>
        </w:rPr>
        <w:t xml:space="preserve">se šteje za pravočasno oddano, če jo naročnik prejme preko sistema e-JN </w:t>
      </w:r>
      <w:r w:rsidR="00CE760D" w:rsidRPr="007530FB">
        <w:rPr>
          <w:rFonts w:eastAsia="Calibri" w:cstheme="minorHAnsi"/>
          <w:b/>
          <w:sz w:val="20"/>
          <w:szCs w:val="20"/>
          <w:lang w:eastAsia="sl-SI"/>
        </w:rPr>
        <w:t>najkasneje</w:t>
      </w:r>
      <w:r w:rsidR="008B3606">
        <w:rPr>
          <w:rFonts w:eastAsia="Calibri" w:cstheme="minorHAnsi"/>
          <w:b/>
          <w:sz w:val="20"/>
          <w:szCs w:val="20"/>
          <w:lang w:eastAsia="sl-SI"/>
        </w:rPr>
        <w:t xml:space="preserve"> do ure in datuma, ki je razviden iz e-JN.</w:t>
      </w:r>
      <w:r w:rsidR="00CE760D" w:rsidRPr="007530FB">
        <w:rPr>
          <w:rFonts w:eastAsia="Calibri" w:cstheme="minorHAnsi"/>
          <w:sz w:val="20"/>
          <w:szCs w:val="20"/>
        </w:rPr>
        <w:t xml:space="preserve"> </w:t>
      </w:r>
      <w:r w:rsidR="001F18B8" w:rsidRPr="00875530">
        <w:rPr>
          <w:rFonts w:eastAsia="Calibri" w:cstheme="minorHAnsi"/>
          <w:sz w:val="20"/>
          <w:szCs w:val="20"/>
        </w:rPr>
        <w:t xml:space="preserve">Za oddano </w:t>
      </w:r>
      <w:r w:rsidR="000F0234">
        <w:rPr>
          <w:rFonts w:eastAsia="Calibri" w:cstheme="minorHAnsi"/>
          <w:sz w:val="20"/>
          <w:szCs w:val="20"/>
        </w:rPr>
        <w:t>prijavo/</w:t>
      </w:r>
      <w:r w:rsidR="001F18B8" w:rsidRPr="00875530">
        <w:rPr>
          <w:rFonts w:eastAsia="Calibri" w:cstheme="minorHAnsi"/>
          <w:sz w:val="20"/>
          <w:szCs w:val="20"/>
        </w:rPr>
        <w:t>ponudbo se šteje</w:t>
      </w:r>
      <w:r w:rsidR="001F18B8">
        <w:rPr>
          <w:rFonts w:eastAsia="Calibri" w:cstheme="minorHAnsi"/>
          <w:sz w:val="20"/>
          <w:szCs w:val="20"/>
        </w:rPr>
        <w:t xml:space="preserve"> </w:t>
      </w:r>
      <w:r w:rsidR="000F0234">
        <w:rPr>
          <w:rFonts w:eastAsia="Calibri" w:cstheme="minorHAnsi"/>
          <w:sz w:val="20"/>
          <w:szCs w:val="20"/>
        </w:rPr>
        <w:t>prijava/</w:t>
      </w:r>
      <w:r w:rsidR="001F18B8" w:rsidRPr="00875530">
        <w:rPr>
          <w:rFonts w:eastAsia="Calibri" w:cstheme="minorHAnsi"/>
          <w:sz w:val="20"/>
          <w:szCs w:val="20"/>
        </w:rPr>
        <w:t>ponudba, za katero je ponudnik prejel e-potrdilo o oddaji - v naročnikovem sistemu je</w:t>
      </w:r>
      <w:r w:rsidR="001F18B8">
        <w:rPr>
          <w:rFonts w:eastAsia="Calibri" w:cstheme="minorHAnsi"/>
          <w:sz w:val="20"/>
          <w:szCs w:val="20"/>
        </w:rPr>
        <w:t xml:space="preserve"> </w:t>
      </w:r>
      <w:r w:rsidR="00512044">
        <w:rPr>
          <w:rFonts w:eastAsia="Calibri" w:cstheme="minorHAnsi"/>
          <w:sz w:val="20"/>
          <w:szCs w:val="20"/>
        </w:rPr>
        <w:t>p</w:t>
      </w:r>
      <w:r w:rsidR="000F0234">
        <w:rPr>
          <w:rFonts w:eastAsia="Calibri" w:cstheme="minorHAnsi"/>
          <w:sz w:val="20"/>
          <w:szCs w:val="20"/>
        </w:rPr>
        <w:t>rijava/p</w:t>
      </w:r>
      <w:r w:rsidR="00512044">
        <w:rPr>
          <w:rFonts w:eastAsia="Calibri" w:cstheme="minorHAnsi"/>
          <w:sz w:val="20"/>
          <w:szCs w:val="20"/>
        </w:rPr>
        <w:t xml:space="preserve">onudba </w:t>
      </w:r>
      <w:r w:rsidR="001F18B8" w:rsidRPr="00875530">
        <w:rPr>
          <w:rFonts w:eastAsia="Calibri" w:cstheme="minorHAnsi"/>
          <w:sz w:val="20"/>
          <w:szCs w:val="20"/>
        </w:rPr>
        <w:t>vidna kot aktivna.</w:t>
      </w:r>
    </w:p>
    <w:p w14:paraId="582EAE8F" w14:textId="77777777" w:rsidR="00D61FBC" w:rsidRDefault="00D61FBC" w:rsidP="0089245F">
      <w:pPr>
        <w:spacing w:after="0" w:line="247" w:lineRule="auto"/>
        <w:jc w:val="both"/>
        <w:rPr>
          <w:rFonts w:eastAsia="Calibri" w:cstheme="minorHAnsi"/>
          <w:sz w:val="20"/>
          <w:szCs w:val="20"/>
        </w:rPr>
      </w:pPr>
    </w:p>
    <w:p w14:paraId="11EB8DE7" w14:textId="4F6293E7" w:rsidR="00512044" w:rsidRDefault="00512044" w:rsidP="0089245F">
      <w:pPr>
        <w:spacing w:after="0" w:line="247" w:lineRule="auto"/>
        <w:jc w:val="both"/>
        <w:rPr>
          <w:rFonts w:eastAsia="Calibri" w:cstheme="minorHAnsi"/>
          <w:sz w:val="20"/>
          <w:szCs w:val="20"/>
        </w:rPr>
      </w:pPr>
      <w:r w:rsidRPr="006E289A">
        <w:rPr>
          <w:rFonts w:eastAsia="Calibri" w:cstheme="minorHAnsi"/>
          <w:sz w:val="20"/>
          <w:szCs w:val="20"/>
        </w:rPr>
        <w:t>Naročnik lahko po svoji presoji podaljša rok za oddajo p</w:t>
      </w:r>
      <w:r w:rsidR="000F0234">
        <w:rPr>
          <w:rFonts w:eastAsia="Calibri" w:cstheme="minorHAnsi"/>
          <w:sz w:val="20"/>
          <w:szCs w:val="20"/>
        </w:rPr>
        <w:t>rijave/p</w:t>
      </w:r>
      <w:r w:rsidRPr="006E289A">
        <w:rPr>
          <w:rFonts w:eastAsia="Calibri" w:cstheme="minorHAnsi"/>
          <w:sz w:val="20"/>
          <w:szCs w:val="20"/>
        </w:rPr>
        <w:t>onudb. V takem primeru bo spremembo roka za oddajo p</w:t>
      </w:r>
      <w:r w:rsidR="000F0234">
        <w:rPr>
          <w:rFonts w:eastAsia="Calibri" w:cstheme="minorHAnsi"/>
          <w:sz w:val="20"/>
          <w:szCs w:val="20"/>
        </w:rPr>
        <w:t>rijave/p</w:t>
      </w:r>
      <w:r w:rsidRPr="006E289A">
        <w:rPr>
          <w:rFonts w:eastAsia="Calibri" w:cstheme="minorHAnsi"/>
          <w:sz w:val="20"/>
          <w:szCs w:val="20"/>
        </w:rPr>
        <w:t xml:space="preserve">onudb objavil na </w:t>
      </w:r>
      <w:r>
        <w:rPr>
          <w:rFonts w:eastAsia="Calibri" w:cstheme="minorHAnsi"/>
          <w:sz w:val="20"/>
          <w:szCs w:val="20"/>
        </w:rPr>
        <w:t>p</w:t>
      </w:r>
      <w:r w:rsidRPr="006E289A">
        <w:rPr>
          <w:rFonts w:eastAsia="Calibri" w:cstheme="minorHAnsi"/>
          <w:sz w:val="20"/>
          <w:szCs w:val="20"/>
        </w:rPr>
        <w:t>ortalu javnih naročil</w:t>
      </w:r>
      <w:r>
        <w:rPr>
          <w:rFonts w:eastAsia="Calibri" w:cstheme="minorHAnsi"/>
          <w:sz w:val="20"/>
          <w:szCs w:val="20"/>
        </w:rPr>
        <w:t xml:space="preserve"> in posledično v informacijskem sistemu e-JN</w:t>
      </w:r>
      <w:r w:rsidRPr="006E289A">
        <w:rPr>
          <w:rFonts w:eastAsia="Calibri" w:cstheme="minorHAnsi"/>
          <w:sz w:val="20"/>
          <w:szCs w:val="20"/>
        </w:rPr>
        <w:t>.</w:t>
      </w:r>
    </w:p>
    <w:p w14:paraId="14AF8441" w14:textId="77777777" w:rsidR="001F18B8" w:rsidRPr="007530FB" w:rsidRDefault="001F18B8" w:rsidP="0089245F">
      <w:pPr>
        <w:spacing w:after="0" w:line="247" w:lineRule="auto"/>
        <w:jc w:val="both"/>
        <w:rPr>
          <w:rFonts w:eastAsia="Calibri" w:cstheme="minorHAnsi"/>
          <w:sz w:val="20"/>
          <w:szCs w:val="20"/>
        </w:rPr>
      </w:pPr>
    </w:p>
    <w:p w14:paraId="2C7160F8" w14:textId="64B51F65" w:rsidR="00CE760D" w:rsidRPr="007530FB" w:rsidRDefault="00CE760D" w:rsidP="0089245F">
      <w:pPr>
        <w:spacing w:after="0" w:line="247" w:lineRule="auto"/>
        <w:jc w:val="both"/>
        <w:rPr>
          <w:rFonts w:eastAsia="Calibri" w:cstheme="minorHAnsi"/>
          <w:sz w:val="20"/>
          <w:szCs w:val="20"/>
        </w:rPr>
      </w:pPr>
      <w:r w:rsidRPr="007530FB">
        <w:rPr>
          <w:rFonts w:eastAsia="Calibri" w:cstheme="minorHAnsi"/>
          <w:sz w:val="20"/>
          <w:szCs w:val="20"/>
        </w:rPr>
        <w:t>Ponudnik lahko do roka za oddajo p</w:t>
      </w:r>
      <w:r w:rsidR="000F0234">
        <w:rPr>
          <w:rFonts w:eastAsia="Calibri" w:cstheme="minorHAnsi"/>
          <w:sz w:val="20"/>
          <w:szCs w:val="20"/>
        </w:rPr>
        <w:t>rijav/p</w:t>
      </w:r>
      <w:r w:rsidRPr="007530FB">
        <w:rPr>
          <w:rFonts w:eastAsia="Calibri" w:cstheme="minorHAnsi"/>
          <w:sz w:val="20"/>
          <w:szCs w:val="20"/>
        </w:rPr>
        <w:t xml:space="preserve">onudb svojo </w:t>
      </w:r>
      <w:r w:rsidR="005D5416" w:rsidRPr="007530FB">
        <w:rPr>
          <w:rFonts w:eastAsia="Calibri" w:cstheme="minorHAnsi"/>
          <w:sz w:val="20"/>
          <w:szCs w:val="20"/>
        </w:rPr>
        <w:t>p</w:t>
      </w:r>
      <w:r w:rsidR="000F0234">
        <w:rPr>
          <w:rFonts w:eastAsia="Calibri" w:cstheme="minorHAnsi"/>
          <w:sz w:val="20"/>
          <w:szCs w:val="20"/>
        </w:rPr>
        <w:t>rijavo/p</w:t>
      </w:r>
      <w:r w:rsidRPr="007530FB">
        <w:rPr>
          <w:rFonts w:eastAsia="Calibri" w:cstheme="minorHAnsi"/>
          <w:sz w:val="20"/>
          <w:szCs w:val="20"/>
        </w:rPr>
        <w:t>onudbo umakne ali spremeni. Če ponudnik v informacijskem sistemu e-JN svojo p</w:t>
      </w:r>
      <w:r w:rsidR="000F0234">
        <w:rPr>
          <w:rFonts w:eastAsia="Calibri" w:cstheme="minorHAnsi"/>
          <w:sz w:val="20"/>
          <w:szCs w:val="20"/>
        </w:rPr>
        <w:t>rijavo/p</w:t>
      </w:r>
      <w:r w:rsidRPr="007530FB">
        <w:rPr>
          <w:rFonts w:eastAsia="Calibri" w:cstheme="minorHAnsi"/>
          <w:sz w:val="20"/>
          <w:szCs w:val="20"/>
        </w:rPr>
        <w:t xml:space="preserve">onudbo umakne, se šteje, da ponudba ni bila oddana in je naročnik v </w:t>
      </w:r>
      <w:r w:rsidRPr="007530FB">
        <w:rPr>
          <w:rFonts w:eastAsia="Calibri" w:cstheme="minorHAnsi"/>
          <w:sz w:val="20"/>
          <w:szCs w:val="20"/>
        </w:rPr>
        <w:lastRenderedPageBreak/>
        <w:t>sistemu e-JN tudi ne bo videl. Če ponudnik svojo p</w:t>
      </w:r>
      <w:r w:rsidR="002A610E">
        <w:rPr>
          <w:rFonts w:eastAsia="Calibri" w:cstheme="minorHAnsi"/>
          <w:sz w:val="20"/>
          <w:szCs w:val="20"/>
        </w:rPr>
        <w:t>rijavo/p</w:t>
      </w:r>
      <w:r w:rsidRPr="007530FB">
        <w:rPr>
          <w:rFonts w:eastAsia="Calibri" w:cstheme="minorHAnsi"/>
          <w:sz w:val="20"/>
          <w:szCs w:val="20"/>
        </w:rPr>
        <w:t>onudbo v informacijskem sistemu e-JN spremeni, je naročniku v tem sistemu odprta zadnja oddana p</w:t>
      </w:r>
      <w:r w:rsidR="002A610E">
        <w:rPr>
          <w:rFonts w:eastAsia="Calibri" w:cstheme="minorHAnsi"/>
          <w:sz w:val="20"/>
          <w:szCs w:val="20"/>
        </w:rPr>
        <w:t>rijava/p</w:t>
      </w:r>
      <w:r w:rsidRPr="007530FB">
        <w:rPr>
          <w:rFonts w:eastAsia="Calibri" w:cstheme="minorHAnsi"/>
          <w:sz w:val="20"/>
          <w:szCs w:val="20"/>
        </w:rPr>
        <w:t xml:space="preserve">onudba. </w:t>
      </w:r>
    </w:p>
    <w:p w14:paraId="14A1DC25" w14:textId="77777777" w:rsidR="00CE760D" w:rsidRPr="007530FB" w:rsidRDefault="00CE760D" w:rsidP="0089245F">
      <w:pPr>
        <w:spacing w:after="0" w:line="247" w:lineRule="auto"/>
        <w:jc w:val="both"/>
        <w:rPr>
          <w:rFonts w:eastAsia="Calibri" w:cstheme="minorHAnsi"/>
          <w:sz w:val="20"/>
          <w:szCs w:val="20"/>
        </w:rPr>
      </w:pPr>
    </w:p>
    <w:p w14:paraId="208726F3" w14:textId="2BDDDC0D" w:rsidR="00CE760D" w:rsidRPr="007530FB" w:rsidRDefault="00CE760D" w:rsidP="0089245F">
      <w:pPr>
        <w:spacing w:after="0" w:line="247" w:lineRule="auto"/>
        <w:jc w:val="both"/>
        <w:rPr>
          <w:rFonts w:eastAsia="Calibri" w:cstheme="minorHAnsi"/>
          <w:sz w:val="20"/>
          <w:szCs w:val="20"/>
        </w:rPr>
      </w:pPr>
      <w:r w:rsidRPr="007530FB">
        <w:rPr>
          <w:rFonts w:eastAsia="Calibri" w:cstheme="minorHAnsi"/>
          <w:sz w:val="20"/>
          <w:szCs w:val="20"/>
        </w:rPr>
        <w:t>Po preteku roka za predložitev p</w:t>
      </w:r>
      <w:r w:rsidR="002A610E">
        <w:rPr>
          <w:rFonts w:eastAsia="Calibri" w:cstheme="minorHAnsi"/>
          <w:sz w:val="20"/>
          <w:szCs w:val="20"/>
        </w:rPr>
        <w:t>rijav/p</w:t>
      </w:r>
      <w:r w:rsidRPr="007530FB">
        <w:rPr>
          <w:rFonts w:eastAsia="Calibri" w:cstheme="minorHAnsi"/>
          <w:sz w:val="20"/>
          <w:szCs w:val="20"/>
        </w:rPr>
        <w:t>onudb p</w:t>
      </w:r>
      <w:r w:rsidR="002A610E">
        <w:rPr>
          <w:rFonts w:eastAsia="Calibri" w:cstheme="minorHAnsi"/>
          <w:sz w:val="20"/>
          <w:szCs w:val="20"/>
        </w:rPr>
        <w:t>rijave/p</w:t>
      </w:r>
      <w:r w:rsidRPr="007530FB">
        <w:rPr>
          <w:rFonts w:eastAsia="Calibri" w:cstheme="minorHAnsi"/>
          <w:sz w:val="20"/>
          <w:szCs w:val="20"/>
        </w:rPr>
        <w:t>onudbe ne bo več mogoče oddati.</w:t>
      </w:r>
    </w:p>
    <w:p w14:paraId="7BEDF1E5" w14:textId="77777777" w:rsidR="00CE760D" w:rsidRPr="007530FB" w:rsidRDefault="00CE760D" w:rsidP="0089245F">
      <w:pPr>
        <w:spacing w:after="0" w:line="247" w:lineRule="auto"/>
        <w:jc w:val="both"/>
        <w:rPr>
          <w:rFonts w:eastAsia="Calibri" w:cstheme="minorHAnsi"/>
          <w:sz w:val="20"/>
          <w:szCs w:val="20"/>
        </w:rPr>
      </w:pPr>
    </w:p>
    <w:p w14:paraId="7265D22D" w14:textId="77777777" w:rsidR="00512044" w:rsidRPr="008314EE" w:rsidRDefault="00512044" w:rsidP="0089245F">
      <w:pPr>
        <w:spacing w:after="0" w:line="247" w:lineRule="auto"/>
        <w:jc w:val="both"/>
        <w:rPr>
          <w:rFonts w:eastAsia="Calibri" w:cstheme="minorHAnsi"/>
          <w:color w:val="000000" w:themeColor="text1"/>
          <w:sz w:val="20"/>
          <w:szCs w:val="20"/>
        </w:rPr>
      </w:pPr>
      <w:r w:rsidRPr="004B630E">
        <w:rPr>
          <w:rFonts w:eastAsia="Calibri" w:cstheme="minorHAnsi"/>
          <w:sz w:val="20"/>
          <w:szCs w:val="20"/>
        </w:rPr>
        <w:t xml:space="preserve">Naročnik ponudnike opozarja, da naj si pravočasno zagotovijo vse potrebno za elektronsko oddajo ponudbe v informacijskem sistemu e-JN, predvsem poskrbijo za pravočasno registracijo. Odgovornost ponudnika je, da si zagotovi </w:t>
      </w:r>
      <w:r w:rsidRPr="008314EE">
        <w:rPr>
          <w:rFonts w:eastAsia="Calibri" w:cstheme="minorHAnsi"/>
          <w:color w:val="000000" w:themeColor="text1"/>
          <w:sz w:val="20"/>
          <w:szCs w:val="20"/>
        </w:rPr>
        <w:t>vse potrebno za pravočasno elektronsko oddajo ponudb. V izogib kasnejšim težavam naročnik prosi ponudnike, da preverijo v informacijskem sistemu e-JN ali je oddana ponudba v statusu »active«.</w:t>
      </w:r>
    </w:p>
    <w:p w14:paraId="473D0F71" w14:textId="4669527D" w:rsidR="005D350B" w:rsidRPr="008314EE" w:rsidRDefault="005D350B" w:rsidP="0089245F">
      <w:pPr>
        <w:spacing w:after="0" w:line="247" w:lineRule="auto"/>
        <w:jc w:val="both"/>
        <w:rPr>
          <w:rFonts w:eastAsia="Calibri" w:cstheme="minorHAnsi"/>
          <w:color w:val="000000" w:themeColor="text1"/>
          <w:sz w:val="20"/>
          <w:szCs w:val="20"/>
        </w:rPr>
      </w:pPr>
    </w:p>
    <w:p w14:paraId="6D4F708D" w14:textId="77777777" w:rsidR="00BF0D89" w:rsidRPr="008314EE" w:rsidRDefault="00BF0D89" w:rsidP="00BF0D89">
      <w:pPr>
        <w:spacing w:after="0" w:line="247" w:lineRule="auto"/>
        <w:jc w:val="both"/>
        <w:rPr>
          <w:rFonts w:eastAsia="Calibri" w:cstheme="minorHAnsi"/>
          <w:b/>
          <w:color w:val="000000" w:themeColor="text1"/>
          <w:sz w:val="20"/>
          <w:szCs w:val="20"/>
        </w:rPr>
      </w:pPr>
      <w:r w:rsidRPr="008314EE">
        <w:rPr>
          <w:rFonts w:eastAsia="Calibri" w:cstheme="minorHAnsi"/>
          <w:b/>
          <w:color w:val="000000" w:themeColor="text1"/>
          <w:sz w:val="20"/>
          <w:szCs w:val="20"/>
        </w:rPr>
        <w:t>Naročnik ponudnike obvešča, da bo rok za predložitev ponudb v drugi fazi postopka sedem (7) dni od datuma, ko bo naročnik ponudnikom, ki jim je priznal sposobnost v prvi fazi postopka, poslal povabilo k predložitvi ponudb.</w:t>
      </w:r>
    </w:p>
    <w:p w14:paraId="319FC11E" w14:textId="77777777" w:rsidR="00BF0D89" w:rsidRDefault="00BF0D89" w:rsidP="0089245F">
      <w:pPr>
        <w:spacing w:after="0" w:line="247" w:lineRule="auto"/>
        <w:jc w:val="both"/>
        <w:rPr>
          <w:rFonts w:eastAsia="Calibri" w:cstheme="minorHAnsi"/>
          <w:sz w:val="20"/>
          <w:szCs w:val="20"/>
        </w:rPr>
      </w:pPr>
    </w:p>
    <w:p w14:paraId="0C864F13" w14:textId="77777777" w:rsidR="00CE760D" w:rsidRPr="00492C9F" w:rsidRDefault="00CE760D" w:rsidP="0089245F">
      <w:pPr>
        <w:pStyle w:val="Naslov1"/>
        <w:spacing w:before="0" w:beforeAutospacing="0" w:after="0" w:afterAutospacing="0" w:line="247" w:lineRule="auto"/>
        <w:rPr>
          <w:color w:val="4472C4" w:themeColor="accent1"/>
          <w:lang w:eastAsia="zh-CN"/>
        </w:rPr>
      </w:pPr>
      <w:bookmarkStart w:id="21" w:name="_Toc467501160"/>
      <w:bookmarkStart w:id="22" w:name="_Toc467501161"/>
      <w:bookmarkStart w:id="23" w:name="_Toc336851733"/>
      <w:bookmarkStart w:id="24" w:name="_Toc336851781"/>
      <w:bookmarkStart w:id="25" w:name="_Toc525221438"/>
      <w:bookmarkStart w:id="26" w:name="_Toc72913901"/>
      <w:bookmarkEnd w:id="21"/>
      <w:bookmarkEnd w:id="22"/>
      <w:r w:rsidRPr="00492C9F">
        <w:rPr>
          <w:color w:val="4472C4" w:themeColor="accent1"/>
          <w:lang w:eastAsia="zh-CN"/>
        </w:rPr>
        <w:t>ČAS IN KRAJ ODPIRANJA PONUDB</w:t>
      </w:r>
      <w:bookmarkEnd w:id="23"/>
      <w:bookmarkEnd w:id="24"/>
      <w:bookmarkEnd w:id="25"/>
      <w:bookmarkEnd w:id="26"/>
      <w:r w:rsidRPr="00492C9F">
        <w:rPr>
          <w:color w:val="4472C4" w:themeColor="accent1"/>
          <w:lang w:eastAsia="zh-CN"/>
        </w:rPr>
        <w:t xml:space="preserve"> </w:t>
      </w:r>
    </w:p>
    <w:p w14:paraId="1E5FE163" w14:textId="77777777" w:rsidR="00BF0D89" w:rsidRPr="008314EE" w:rsidRDefault="00BF0D89" w:rsidP="00BF0D89">
      <w:pPr>
        <w:spacing w:after="0" w:line="247" w:lineRule="auto"/>
        <w:jc w:val="both"/>
        <w:rPr>
          <w:rFonts w:eastAsia="Calibri" w:cstheme="minorHAnsi"/>
          <w:color w:val="000000" w:themeColor="text1"/>
          <w:sz w:val="20"/>
          <w:szCs w:val="20"/>
          <w:lang w:eastAsia="sl-SI"/>
        </w:rPr>
      </w:pPr>
      <w:r w:rsidRPr="008314EE">
        <w:rPr>
          <w:rFonts w:eastAsia="Calibri" w:cstheme="minorHAnsi"/>
          <w:color w:val="000000" w:themeColor="text1"/>
          <w:sz w:val="20"/>
          <w:szCs w:val="20"/>
        </w:rPr>
        <w:t>Odpiranje ponudb (1. faza postopka) bo potekalo avtomatično v informacijskem sistemu e-JN in skladno z določili ZJN-3 ni javno.</w:t>
      </w:r>
    </w:p>
    <w:p w14:paraId="5F566635" w14:textId="77777777" w:rsidR="00BF0D89" w:rsidRPr="008314EE" w:rsidRDefault="00BF0D89" w:rsidP="00BF0D89">
      <w:pPr>
        <w:spacing w:after="0" w:line="247" w:lineRule="auto"/>
        <w:jc w:val="both"/>
        <w:rPr>
          <w:rFonts w:eastAsia="Calibri" w:cstheme="minorHAnsi"/>
          <w:color w:val="000000" w:themeColor="text1"/>
          <w:sz w:val="20"/>
          <w:szCs w:val="20"/>
          <w:highlight w:val="green"/>
        </w:rPr>
      </w:pPr>
    </w:p>
    <w:p w14:paraId="109BF7E4" w14:textId="77777777" w:rsidR="00BF0D89" w:rsidRPr="008314EE" w:rsidRDefault="00BF0D89" w:rsidP="00BF0D89">
      <w:pPr>
        <w:spacing w:after="0" w:line="247" w:lineRule="auto"/>
        <w:jc w:val="both"/>
        <w:rPr>
          <w:rFonts w:eastAsia="Calibri" w:cstheme="minorHAnsi"/>
          <w:color w:val="000000" w:themeColor="text1"/>
          <w:sz w:val="20"/>
          <w:szCs w:val="20"/>
        </w:rPr>
      </w:pPr>
      <w:r w:rsidRPr="008314EE">
        <w:rPr>
          <w:rFonts w:eastAsia="Calibri" w:cstheme="minorHAnsi"/>
          <w:color w:val="000000" w:themeColor="text1"/>
          <w:sz w:val="20"/>
          <w:szCs w:val="20"/>
        </w:rPr>
        <w:t>Za 2. fazo postopka bo naročnik ponudnike obvestil o točnem datumu in uri odpiranja ponudb v povabilu k oddaji ponudbe, s katerim bo ponudnike pozval za predložitev ponudb v 2. fazi postopka po informacijskem sistemu e-JN.</w:t>
      </w:r>
    </w:p>
    <w:p w14:paraId="2EF6CAE7" w14:textId="77777777" w:rsidR="00CE760D" w:rsidRPr="008314EE" w:rsidRDefault="00CE760D" w:rsidP="0089245F">
      <w:pPr>
        <w:spacing w:after="0" w:line="247" w:lineRule="auto"/>
        <w:jc w:val="both"/>
        <w:rPr>
          <w:rFonts w:eastAsia="Calibri" w:cstheme="minorHAnsi"/>
          <w:color w:val="000000" w:themeColor="text1"/>
          <w:sz w:val="20"/>
          <w:szCs w:val="20"/>
          <w:highlight w:val="green"/>
        </w:rPr>
      </w:pPr>
    </w:p>
    <w:p w14:paraId="4CD2BAF6" w14:textId="6A979C56" w:rsidR="00CE760D" w:rsidRPr="008314EE" w:rsidRDefault="00CE760D" w:rsidP="0089245F">
      <w:pPr>
        <w:spacing w:after="0" w:line="247" w:lineRule="auto"/>
        <w:jc w:val="both"/>
        <w:rPr>
          <w:rFonts w:eastAsia="Calibri" w:cstheme="minorHAnsi"/>
          <w:color w:val="000000" w:themeColor="text1"/>
          <w:sz w:val="20"/>
          <w:szCs w:val="20"/>
        </w:rPr>
      </w:pPr>
      <w:r w:rsidRPr="008314EE">
        <w:rPr>
          <w:rFonts w:eastAsia="Calibri" w:cstheme="minorHAnsi"/>
          <w:color w:val="000000" w:themeColor="text1"/>
          <w:sz w:val="20"/>
          <w:szCs w:val="20"/>
        </w:rPr>
        <w:t xml:space="preserve">Odpiranje poteka tako, da informacijski sistem e-JN samodejno ob uri, ki je določena za javno odpiranje ponudb, prikaže podatke o ponudniku, o variantah, če so bile zahtevane oziroma dovoljene ter omogoči dostop do </w:t>
      </w:r>
      <w:r w:rsidR="00F17452" w:rsidRPr="008314EE">
        <w:rPr>
          <w:rFonts w:eastAsia="Calibri" w:cstheme="minorHAnsi"/>
          <w:color w:val="000000" w:themeColor="text1"/>
          <w:sz w:val="20"/>
          <w:szCs w:val="20"/>
        </w:rPr>
        <w:t>»</w:t>
      </w:r>
      <w:r w:rsidRPr="008314EE">
        <w:rPr>
          <w:rFonts w:eastAsia="Calibri" w:cstheme="minorHAnsi"/>
          <w:color w:val="000000" w:themeColor="text1"/>
          <w:sz w:val="20"/>
          <w:szCs w:val="20"/>
        </w:rPr>
        <w:t>.pdf</w:t>
      </w:r>
      <w:r w:rsidR="00F17452" w:rsidRPr="008314EE">
        <w:rPr>
          <w:rFonts w:eastAsia="Calibri" w:cstheme="minorHAnsi"/>
          <w:color w:val="000000" w:themeColor="text1"/>
          <w:sz w:val="20"/>
          <w:szCs w:val="20"/>
        </w:rPr>
        <w:t>«</w:t>
      </w:r>
      <w:r w:rsidRPr="008314EE">
        <w:rPr>
          <w:rFonts w:eastAsia="Calibri" w:cstheme="minorHAnsi"/>
          <w:color w:val="000000" w:themeColor="text1"/>
          <w:sz w:val="20"/>
          <w:szCs w:val="20"/>
        </w:rPr>
        <w:t xml:space="preserve"> dokumenta, ki ga ponudnik naloži v sistem e-JN pod razdelek »Predračun«. Javna objava se avtomatično zaključi po preteku</w:t>
      </w:r>
      <w:r w:rsidR="00CA7799" w:rsidRPr="008314EE">
        <w:rPr>
          <w:rFonts w:eastAsia="Calibri" w:cstheme="minorHAnsi"/>
          <w:color w:val="000000" w:themeColor="text1"/>
          <w:sz w:val="20"/>
          <w:szCs w:val="20"/>
        </w:rPr>
        <w:t xml:space="preserve"> časa javne objave, ki velja v informacijskem sistemu e-JN</w:t>
      </w:r>
      <w:r w:rsidRPr="008314EE">
        <w:rPr>
          <w:rFonts w:eastAsia="Calibri" w:cstheme="minorHAnsi"/>
          <w:color w:val="000000" w:themeColor="text1"/>
          <w:sz w:val="20"/>
          <w:szCs w:val="20"/>
        </w:rPr>
        <w:t>. Ponudniki, ki so oddali ponudbe, imajo te podatke v informacijskem sistemu e-JN na razpolago v razdelku »Zapisnik o odpiranju ponudb«.</w:t>
      </w:r>
    </w:p>
    <w:p w14:paraId="5555875A" w14:textId="4D36680D" w:rsidR="00BF0D89" w:rsidRPr="008314EE" w:rsidRDefault="00BF0D89" w:rsidP="0089245F">
      <w:pPr>
        <w:spacing w:after="0" w:line="247" w:lineRule="auto"/>
        <w:jc w:val="both"/>
        <w:rPr>
          <w:rFonts w:eastAsia="Calibri" w:cstheme="minorHAnsi"/>
          <w:color w:val="000000" w:themeColor="text1"/>
          <w:sz w:val="20"/>
          <w:szCs w:val="20"/>
        </w:rPr>
      </w:pPr>
    </w:p>
    <w:p w14:paraId="119C2C11" w14:textId="066BC0F5" w:rsidR="00BF0D89" w:rsidRPr="008314EE" w:rsidRDefault="00BF0D89" w:rsidP="00BF0D89">
      <w:pPr>
        <w:spacing w:after="0" w:line="247" w:lineRule="auto"/>
        <w:jc w:val="both"/>
        <w:rPr>
          <w:rFonts w:eastAsia="Calibri" w:cstheme="minorHAnsi"/>
          <w:color w:val="000000" w:themeColor="text1"/>
          <w:sz w:val="20"/>
          <w:szCs w:val="20"/>
        </w:rPr>
      </w:pPr>
      <w:r w:rsidRPr="008314EE">
        <w:rPr>
          <w:rFonts w:eastAsia="Calibri" w:cstheme="minorHAnsi"/>
          <w:color w:val="000000" w:themeColor="text1"/>
          <w:sz w:val="20"/>
          <w:szCs w:val="20"/>
        </w:rPr>
        <w:t xml:space="preserve">Ker gre za dvofazni postopek, bo ponudnik izpolnjen obrazec </w:t>
      </w:r>
      <w:r w:rsidRPr="000F0234">
        <w:rPr>
          <w:rFonts w:eastAsia="Calibri" w:cstheme="minorHAnsi"/>
          <w:color w:val="000000" w:themeColor="text1"/>
          <w:sz w:val="20"/>
          <w:szCs w:val="20"/>
        </w:rPr>
        <w:t>Predračun</w:t>
      </w:r>
      <w:r w:rsidR="000F0234" w:rsidRPr="000F0234">
        <w:rPr>
          <w:rFonts w:eastAsia="Calibri" w:cstheme="minorHAnsi"/>
          <w:color w:val="000000" w:themeColor="text1"/>
          <w:sz w:val="20"/>
          <w:szCs w:val="20"/>
        </w:rPr>
        <w:t xml:space="preserve"> in Specifikacijo ponudbe</w:t>
      </w:r>
      <w:r w:rsidRPr="000F0234">
        <w:rPr>
          <w:rFonts w:eastAsia="Calibri" w:cstheme="minorHAnsi"/>
          <w:color w:val="000000" w:themeColor="text1"/>
          <w:sz w:val="20"/>
          <w:szCs w:val="20"/>
        </w:rPr>
        <w:t xml:space="preserve"> predložil </w:t>
      </w:r>
      <w:r w:rsidRPr="008314EE">
        <w:rPr>
          <w:rFonts w:eastAsia="Calibri" w:cstheme="minorHAnsi"/>
          <w:color w:val="000000" w:themeColor="text1"/>
          <w:sz w:val="20"/>
          <w:szCs w:val="20"/>
        </w:rPr>
        <w:t>v 2. fazi postopka javnega naročila (v 1. fazi obrazc</w:t>
      </w:r>
      <w:r w:rsidR="002A610E">
        <w:rPr>
          <w:rFonts w:eastAsia="Calibri" w:cstheme="minorHAnsi"/>
          <w:color w:val="000000" w:themeColor="text1"/>
          <w:sz w:val="20"/>
          <w:szCs w:val="20"/>
        </w:rPr>
        <w:t>a</w:t>
      </w:r>
      <w:r w:rsidRPr="008314EE">
        <w:rPr>
          <w:rFonts w:eastAsia="Calibri" w:cstheme="minorHAnsi"/>
          <w:color w:val="000000" w:themeColor="text1"/>
          <w:sz w:val="20"/>
          <w:szCs w:val="20"/>
        </w:rPr>
        <w:t xml:space="preserve"> ostane</w:t>
      </w:r>
      <w:r w:rsidR="002A610E">
        <w:rPr>
          <w:rFonts w:eastAsia="Calibri" w:cstheme="minorHAnsi"/>
          <w:color w:val="000000" w:themeColor="text1"/>
          <w:sz w:val="20"/>
          <w:szCs w:val="20"/>
        </w:rPr>
        <w:t>ta</w:t>
      </w:r>
      <w:r w:rsidRPr="008314EE">
        <w:rPr>
          <w:rFonts w:eastAsia="Calibri" w:cstheme="minorHAnsi"/>
          <w:color w:val="000000" w:themeColor="text1"/>
          <w:sz w:val="20"/>
          <w:szCs w:val="20"/>
        </w:rPr>
        <w:t xml:space="preserve"> neizpolnjen</w:t>
      </w:r>
      <w:r w:rsidR="002A610E">
        <w:rPr>
          <w:rFonts w:eastAsia="Calibri" w:cstheme="minorHAnsi"/>
          <w:color w:val="000000" w:themeColor="text1"/>
          <w:sz w:val="20"/>
          <w:szCs w:val="20"/>
        </w:rPr>
        <w:t xml:space="preserve"> oz. ju ni potrebno predložiti</w:t>
      </w:r>
      <w:r w:rsidRPr="008314EE">
        <w:rPr>
          <w:rFonts w:eastAsia="Calibri" w:cstheme="minorHAnsi"/>
          <w:color w:val="000000" w:themeColor="text1"/>
          <w:sz w:val="20"/>
          <w:szCs w:val="20"/>
        </w:rPr>
        <w:t>).</w:t>
      </w:r>
    </w:p>
    <w:p w14:paraId="3EDC36BE" w14:textId="527A92F8" w:rsidR="00BF0D89" w:rsidRPr="008314EE" w:rsidRDefault="00BF0D89" w:rsidP="00BF0D89">
      <w:pPr>
        <w:spacing w:after="0" w:line="247" w:lineRule="auto"/>
        <w:jc w:val="both"/>
        <w:rPr>
          <w:rFonts w:eastAsia="Calibri" w:cstheme="minorHAnsi"/>
          <w:color w:val="000000" w:themeColor="text1"/>
          <w:sz w:val="20"/>
          <w:szCs w:val="20"/>
        </w:rPr>
      </w:pPr>
    </w:p>
    <w:p w14:paraId="027050BD" w14:textId="77777777" w:rsidR="00BF0D89" w:rsidRPr="000F0234" w:rsidRDefault="00BF0D89" w:rsidP="000F0234">
      <w:pPr>
        <w:pStyle w:val="Naslov1"/>
        <w:spacing w:before="0" w:beforeAutospacing="0" w:after="0" w:afterAutospacing="0" w:line="247" w:lineRule="auto"/>
        <w:rPr>
          <w:color w:val="4472C4" w:themeColor="accent1"/>
          <w:lang w:eastAsia="zh-CN"/>
        </w:rPr>
      </w:pPr>
      <w:bookmarkStart w:id="27" w:name="_Toc46484316"/>
      <w:bookmarkStart w:id="28" w:name="_Toc62046612"/>
      <w:bookmarkStart w:id="29" w:name="_Toc63927478"/>
      <w:bookmarkStart w:id="30" w:name="_Toc72913902"/>
      <w:r w:rsidRPr="000F0234">
        <w:rPr>
          <w:color w:val="4472C4" w:themeColor="accent1"/>
          <w:lang w:eastAsia="zh-CN"/>
        </w:rPr>
        <w:t>pogajanja</w:t>
      </w:r>
      <w:bookmarkEnd w:id="27"/>
      <w:bookmarkEnd w:id="28"/>
      <w:bookmarkEnd w:id="29"/>
      <w:bookmarkEnd w:id="30"/>
      <w:r w:rsidRPr="000F0234">
        <w:rPr>
          <w:color w:val="4472C4" w:themeColor="accent1"/>
          <w:lang w:eastAsia="zh-CN"/>
        </w:rPr>
        <w:t xml:space="preserve"> </w:t>
      </w:r>
    </w:p>
    <w:p w14:paraId="29D616BD" w14:textId="2BBAC4BE" w:rsidR="00BF0D89" w:rsidRPr="000F0234" w:rsidRDefault="00BF0D89" w:rsidP="00BF0D89">
      <w:pPr>
        <w:spacing w:after="0" w:line="247" w:lineRule="auto"/>
        <w:jc w:val="both"/>
        <w:rPr>
          <w:rFonts w:eastAsia="Calibri" w:cstheme="minorHAnsi"/>
          <w:color w:val="000000" w:themeColor="text1"/>
          <w:sz w:val="20"/>
          <w:szCs w:val="20"/>
        </w:rPr>
      </w:pPr>
      <w:r w:rsidRPr="000F0234">
        <w:rPr>
          <w:rFonts w:eastAsia="Calibri" w:cstheme="minorHAnsi"/>
          <w:color w:val="000000" w:themeColor="text1"/>
          <w:sz w:val="20"/>
          <w:szCs w:val="20"/>
        </w:rPr>
        <w:t>Postopek javnega naročila bo potekal v dveh fazah. Naročnik bo v prvi fazi po prejemu p</w:t>
      </w:r>
      <w:r w:rsidR="000F0234">
        <w:rPr>
          <w:rFonts w:eastAsia="Calibri" w:cstheme="minorHAnsi"/>
          <w:color w:val="000000" w:themeColor="text1"/>
          <w:sz w:val="20"/>
          <w:szCs w:val="20"/>
        </w:rPr>
        <w:t>rijave</w:t>
      </w:r>
      <w:r w:rsidRPr="000F0234">
        <w:rPr>
          <w:rFonts w:eastAsia="Calibri" w:cstheme="minorHAnsi"/>
          <w:color w:val="000000" w:themeColor="text1"/>
          <w:sz w:val="20"/>
          <w:szCs w:val="20"/>
        </w:rPr>
        <w:t xml:space="preserve"> na podlagi analize </w:t>
      </w:r>
      <w:r w:rsidR="000F0234">
        <w:rPr>
          <w:rFonts w:eastAsia="Calibri" w:cstheme="minorHAnsi"/>
          <w:color w:val="000000" w:themeColor="text1"/>
          <w:sz w:val="20"/>
          <w:szCs w:val="20"/>
        </w:rPr>
        <w:t>le-teh</w:t>
      </w:r>
      <w:r w:rsidRPr="000F0234">
        <w:rPr>
          <w:rFonts w:eastAsia="Calibri" w:cstheme="minorHAnsi"/>
          <w:color w:val="000000" w:themeColor="text1"/>
          <w:sz w:val="20"/>
          <w:szCs w:val="20"/>
        </w:rPr>
        <w:t xml:space="preserve"> za sodelovanje priznal sposobnost ponudnikom, ki bodo izpolnjevali pogoje javnega naročila za sodelovanje in jih povabil k oddaji ponudbe (Ponudbeni predračun-cene).</w:t>
      </w:r>
    </w:p>
    <w:p w14:paraId="15330D5B" w14:textId="77777777" w:rsidR="00BF0D89" w:rsidRPr="000F0234" w:rsidRDefault="00BF0D89" w:rsidP="00BF0D89">
      <w:pPr>
        <w:spacing w:after="0" w:line="247" w:lineRule="auto"/>
        <w:jc w:val="both"/>
        <w:rPr>
          <w:rFonts w:eastAsia="Calibri" w:cstheme="minorHAnsi"/>
          <w:color w:val="000000" w:themeColor="text1"/>
          <w:sz w:val="20"/>
          <w:szCs w:val="20"/>
        </w:rPr>
      </w:pPr>
    </w:p>
    <w:p w14:paraId="62942B7B" w14:textId="77777777" w:rsidR="00BF0D89" w:rsidRPr="000F0234" w:rsidRDefault="00BF0D89" w:rsidP="00BF0D89">
      <w:pPr>
        <w:spacing w:after="0" w:line="247" w:lineRule="auto"/>
        <w:jc w:val="both"/>
        <w:rPr>
          <w:rFonts w:eastAsia="Calibri" w:cstheme="minorHAnsi"/>
          <w:color w:val="000000" w:themeColor="text1"/>
          <w:sz w:val="20"/>
          <w:szCs w:val="20"/>
        </w:rPr>
      </w:pPr>
      <w:r w:rsidRPr="000F0234">
        <w:rPr>
          <w:rFonts w:eastAsia="Calibri" w:cstheme="minorHAnsi"/>
          <w:color w:val="000000" w:themeColor="text1"/>
          <w:sz w:val="20"/>
          <w:szCs w:val="20"/>
        </w:rPr>
        <w:t xml:space="preserve">V drugi fazi bodo s sposobnimi ponudniki, ki bodo oddali ponudbo, izvedena pogajanja v skladu s 45. členom ZJN-3 – en ali več krogov, upoštevaje navedeno v tej dokumentaciji. Način in vsebino pogajanj bo naročnik opredelil v povabilu </w:t>
      </w:r>
      <w:bookmarkStart w:id="31" w:name="_Hlk536700624"/>
      <w:r w:rsidRPr="000F0234">
        <w:rPr>
          <w:rFonts w:eastAsia="Calibri" w:cstheme="minorHAnsi"/>
          <w:color w:val="000000" w:themeColor="text1"/>
          <w:sz w:val="20"/>
          <w:szCs w:val="20"/>
        </w:rPr>
        <w:t>k pogajanjem v skladu s pravili informacijskega sistema e-JN</w:t>
      </w:r>
      <w:bookmarkEnd w:id="31"/>
      <w:r w:rsidRPr="000F0234">
        <w:rPr>
          <w:rFonts w:eastAsia="Calibri" w:cstheme="minorHAnsi"/>
          <w:color w:val="000000" w:themeColor="text1"/>
          <w:sz w:val="20"/>
          <w:szCs w:val="20"/>
        </w:rPr>
        <w:t>. Po izvedenih pogajanjih bo naročnik ocenjeval ponudbe v skladu z merili iz dokumentacije.</w:t>
      </w:r>
    </w:p>
    <w:p w14:paraId="6954FC33" w14:textId="77777777" w:rsidR="00BF0D89" w:rsidRPr="000F0234" w:rsidRDefault="00BF0D89" w:rsidP="00BF0D89">
      <w:pPr>
        <w:spacing w:after="0" w:line="247" w:lineRule="auto"/>
        <w:jc w:val="both"/>
        <w:rPr>
          <w:rFonts w:eastAsia="Calibri" w:cstheme="minorHAnsi"/>
          <w:color w:val="000000" w:themeColor="text1"/>
          <w:sz w:val="20"/>
          <w:szCs w:val="20"/>
        </w:rPr>
      </w:pPr>
    </w:p>
    <w:p w14:paraId="7C5C2DA7" w14:textId="77777777" w:rsidR="00BF0D89" w:rsidRPr="000F0234" w:rsidRDefault="00BF0D89" w:rsidP="00BF0D89">
      <w:pPr>
        <w:spacing w:after="0" w:line="247" w:lineRule="auto"/>
        <w:jc w:val="both"/>
        <w:rPr>
          <w:rFonts w:eastAsia="Calibri" w:cstheme="minorHAnsi"/>
          <w:color w:val="000000" w:themeColor="text1"/>
          <w:sz w:val="20"/>
          <w:szCs w:val="20"/>
        </w:rPr>
      </w:pPr>
      <w:r w:rsidRPr="000F0234">
        <w:rPr>
          <w:rFonts w:eastAsia="Calibri" w:cstheme="minorHAnsi"/>
          <w:color w:val="000000" w:themeColor="text1"/>
          <w:sz w:val="20"/>
          <w:szCs w:val="20"/>
        </w:rPr>
        <w:t xml:space="preserve">Če se ponudnik ne bo odzval na naročnikovo povabilo na pogajanja in ne bo predložil nove oziroma končne ponudbe, bo naročnik v postopku pogajanj kot končno ponudbo upošteval ponudnikovo zadnjo predloženo ponudbo. </w:t>
      </w:r>
    </w:p>
    <w:p w14:paraId="77506CE8" w14:textId="77777777" w:rsidR="00BF0D89" w:rsidRPr="000F0234" w:rsidRDefault="00BF0D89" w:rsidP="00BF0D89">
      <w:pPr>
        <w:spacing w:after="0" w:line="247" w:lineRule="auto"/>
        <w:jc w:val="both"/>
        <w:rPr>
          <w:rFonts w:eastAsia="Calibri" w:cstheme="minorHAnsi"/>
          <w:color w:val="000000" w:themeColor="text1"/>
          <w:sz w:val="20"/>
          <w:szCs w:val="20"/>
        </w:rPr>
      </w:pPr>
    </w:p>
    <w:p w14:paraId="636EE941" w14:textId="77777777" w:rsidR="00BF0D89" w:rsidRPr="000F0234" w:rsidRDefault="00BF0D89" w:rsidP="00BF0D89">
      <w:pPr>
        <w:spacing w:after="0" w:line="247" w:lineRule="auto"/>
        <w:jc w:val="both"/>
        <w:rPr>
          <w:rFonts w:eastAsia="Calibri" w:cstheme="minorHAnsi"/>
          <w:color w:val="000000" w:themeColor="text1"/>
          <w:sz w:val="20"/>
          <w:szCs w:val="20"/>
        </w:rPr>
      </w:pPr>
      <w:r w:rsidRPr="000F0234">
        <w:rPr>
          <w:rFonts w:eastAsia="Calibri" w:cstheme="minorHAnsi"/>
          <w:color w:val="000000" w:themeColor="text1"/>
          <w:sz w:val="20"/>
          <w:szCs w:val="20"/>
        </w:rPr>
        <w:t xml:space="preserve">Naročnik bo izvedel pogajanja o ponudbeni ceni </w:t>
      </w:r>
      <w:r w:rsidRPr="000F0234">
        <w:rPr>
          <w:color w:val="000000" w:themeColor="text1"/>
          <w:sz w:val="20"/>
          <w:szCs w:val="20"/>
        </w:rPr>
        <w:t>(in ne glede meril in kriterijev oddaje naročila, kot so določeni v predmetni dokumentaciji)</w:t>
      </w:r>
      <w:r w:rsidRPr="000F0234">
        <w:rPr>
          <w:rFonts w:eastAsia="Calibri" w:cstheme="minorHAnsi"/>
          <w:color w:val="000000" w:themeColor="text1"/>
          <w:sz w:val="20"/>
          <w:szCs w:val="20"/>
        </w:rPr>
        <w:t xml:space="preserve">. </w:t>
      </w:r>
    </w:p>
    <w:p w14:paraId="30F74EE3" w14:textId="77777777" w:rsidR="00BF0D89" w:rsidRPr="000F0234" w:rsidRDefault="00BF0D89" w:rsidP="00BF0D89">
      <w:pPr>
        <w:spacing w:after="0" w:line="247" w:lineRule="auto"/>
        <w:jc w:val="both"/>
        <w:rPr>
          <w:rFonts w:eastAsia="Calibri" w:cstheme="minorHAnsi"/>
          <w:color w:val="000000" w:themeColor="text1"/>
          <w:sz w:val="20"/>
          <w:szCs w:val="20"/>
        </w:rPr>
      </w:pPr>
    </w:p>
    <w:p w14:paraId="1A9A2000" w14:textId="77777777" w:rsidR="00BF0D89" w:rsidRPr="000F0234" w:rsidRDefault="00BF0D89" w:rsidP="00BF0D89">
      <w:pPr>
        <w:spacing w:after="0" w:line="247" w:lineRule="auto"/>
        <w:jc w:val="both"/>
        <w:rPr>
          <w:rFonts w:eastAsia="Calibri" w:cstheme="minorHAnsi"/>
          <w:color w:val="000000" w:themeColor="text1"/>
          <w:sz w:val="20"/>
          <w:szCs w:val="20"/>
        </w:rPr>
      </w:pPr>
      <w:r w:rsidRPr="000F0234">
        <w:rPr>
          <w:rFonts w:eastAsia="Calibri" w:cstheme="minorHAnsi"/>
          <w:color w:val="000000" w:themeColor="text1"/>
          <w:sz w:val="20"/>
          <w:szCs w:val="20"/>
        </w:rPr>
        <w:t>Naročnik bo po oddaji ponudb presodil, koliko krogov pogajanj bi bilo glede na vse okoliščine smiselno izvesti. Naročnik bo ponudnike pred zadnjim oz. edinim krogom pogajanj o ponudbeni vrednosti obvestil, da gre za zadnji oz. edini krog pogajanj. Naročnik bo tako na podlagi končnih ponudbenih cen po izvedenih pogajanjih opravil končno razvrstitev ponudnikov.</w:t>
      </w:r>
    </w:p>
    <w:p w14:paraId="25CA690F" w14:textId="77777777" w:rsidR="00BF0D89" w:rsidRPr="000F0234" w:rsidRDefault="00BF0D89" w:rsidP="00BF0D89">
      <w:pPr>
        <w:spacing w:after="0" w:line="247" w:lineRule="auto"/>
        <w:jc w:val="both"/>
        <w:rPr>
          <w:rFonts w:eastAsia="Calibri" w:cstheme="minorHAnsi"/>
          <w:color w:val="000000" w:themeColor="text1"/>
          <w:sz w:val="20"/>
          <w:szCs w:val="20"/>
        </w:rPr>
      </w:pPr>
    </w:p>
    <w:p w14:paraId="612D1BBF" w14:textId="5D7DDBB0" w:rsidR="00BF0D89" w:rsidRPr="000F0234" w:rsidRDefault="00BF0D89" w:rsidP="00BF0D89">
      <w:pPr>
        <w:spacing w:after="0" w:line="247" w:lineRule="auto"/>
        <w:jc w:val="both"/>
        <w:rPr>
          <w:rFonts w:eastAsia="Calibri" w:cstheme="minorHAnsi"/>
          <w:b/>
          <w:bCs/>
          <w:color w:val="000000" w:themeColor="text1"/>
          <w:sz w:val="20"/>
          <w:szCs w:val="20"/>
        </w:rPr>
      </w:pPr>
      <w:r w:rsidRPr="000F0234">
        <w:rPr>
          <w:rFonts w:eastAsia="Calibri" w:cstheme="minorHAnsi"/>
          <w:b/>
          <w:bCs/>
          <w:color w:val="000000" w:themeColor="text1"/>
          <w:sz w:val="20"/>
          <w:szCs w:val="20"/>
        </w:rPr>
        <w:t xml:space="preserve">Naročnik ponudnike obvešča, da bo rok za predložitev novih ponudb v posameznem krogu pogajanj zelo kratek, praviloma dva (2) delovna dneva od datuma, ko bo naročnik ponudnikom poslal povabilo k predložitvi nove ponudbe. </w:t>
      </w:r>
    </w:p>
    <w:p w14:paraId="4B5B4E4D" w14:textId="77777777" w:rsidR="00F64212" w:rsidRPr="007530FB" w:rsidRDefault="00F64212" w:rsidP="00A3624B">
      <w:pPr>
        <w:spacing w:after="0" w:line="247" w:lineRule="auto"/>
        <w:jc w:val="both"/>
        <w:rPr>
          <w:rFonts w:eastAsia="Calibri" w:cstheme="minorHAnsi"/>
          <w:color w:val="000000"/>
          <w:sz w:val="20"/>
          <w:szCs w:val="20"/>
        </w:rPr>
      </w:pPr>
      <w:bookmarkStart w:id="32" w:name="_Toc70943361"/>
      <w:bookmarkStart w:id="33" w:name="_Toc71016009"/>
      <w:bookmarkStart w:id="34" w:name="_Toc70943362"/>
      <w:bookmarkStart w:id="35" w:name="_Toc71016010"/>
      <w:bookmarkStart w:id="36" w:name="_Toc70943363"/>
      <w:bookmarkStart w:id="37" w:name="_Toc71016011"/>
      <w:bookmarkStart w:id="38" w:name="_Toc70943364"/>
      <w:bookmarkStart w:id="39" w:name="_Toc71016012"/>
      <w:bookmarkStart w:id="40" w:name="_Toc70943365"/>
      <w:bookmarkStart w:id="41" w:name="_Toc71016013"/>
      <w:bookmarkStart w:id="42" w:name="_Toc70943366"/>
      <w:bookmarkStart w:id="43" w:name="_Toc71016014"/>
      <w:bookmarkStart w:id="44" w:name="_Toc70943367"/>
      <w:bookmarkStart w:id="45" w:name="_Toc71016015"/>
      <w:bookmarkStart w:id="46" w:name="_Toc70943368"/>
      <w:bookmarkStart w:id="47" w:name="_Toc71016016"/>
      <w:bookmarkStart w:id="48" w:name="_Toc70943369"/>
      <w:bookmarkStart w:id="49" w:name="_Toc71016017"/>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08D7BF23" w14:textId="77777777" w:rsidR="00CE760D" w:rsidRPr="00492C9F" w:rsidRDefault="00CE760D" w:rsidP="00A3624B">
      <w:pPr>
        <w:pStyle w:val="Naslov1"/>
        <w:spacing w:before="0" w:beforeAutospacing="0" w:after="0" w:afterAutospacing="0" w:line="247" w:lineRule="auto"/>
        <w:rPr>
          <w:color w:val="4472C4" w:themeColor="accent1"/>
          <w:lang w:eastAsia="zh-CN"/>
        </w:rPr>
      </w:pPr>
      <w:bookmarkStart w:id="50" w:name="_Toc466382877"/>
      <w:bookmarkStart w:id="51" w:name="_Toc466382878"/>
      <w:bookmarkStart w:id="52" w:name="_Toc466382879"/>
      <w:bookmarkStart w:id="53" w:name="_Toc466382881"/>
      <w:bookmarkStart w:id="54" w:name="_Toc466382883"/>
      <w:bookmarkStart w:id="55" w:name="_Toc466382885"/>
      <w:bookmarkStart w:id="56" w:name="_Toc466382886"/>
      <w:bookmarkStart w:id="57" w:name="_Toc464638497"/>
      <w:bookmarkStart w:id="58" w:name="_Toc464638498"/>
      <w:bookmarkStart w:id="59" w:name="_Toc336851735"/>
      <w:bookmarkStart w:id="60" w:name="_Toc336851783"/>
      <w:bookmarkStart w:id="61" w:name="_Toc371662750"/>
      <w:bookmarkStart w:id="62" w:name="_Toc525221440"/>
      <w:bookmarkStart w:id="63" w:name="_Toc72913903"/>
      <w:bookmarkStart w:id="64" w:name="_Toc336851736"/>
      <w:bookmarkStart w:id="65" w:name="_Toc336851784"/>
      <w:bookmarkEnd w:id="50"/>
      <w:bookmarkEnd w:id="51"/>
      <w:bookmarkEnd w:id="52"/>
      <w:bookmarkEnd w:id="53"/>
      <w:bookmarkEnd w:id="54"/>
      <w:bookmarkEnd w:id="55"/>
      <w:bookmarkEnd w:id="56"/>
      <w:bookmarkEnd w:id="57"/>
      <w:bookmarkEnd w:id="58"/>
      <w:r w:rsidRPr="00492C9F">
        <w:rPr>
          <w:color w:val="4472C4" w:themeColor="accent1"/>
          <w:lang w:eastAsia="zh-CN"/>
        </w:rPr>
        <w:lastRenderedPageBreak/>
        <w:t xml:space="preserve">TEMELJNA PRAVILA </w:t>
      </w:r>
      <w:bookmarkEnd w:id="59"/>
      <w:bookmarkEnd w:id="60"/>
      <w:r w:rsidR="00B571C9" w:rsidRPr="00492C9F">
        <w:rPr>
          <w:color w:val="4472C4" w:themeColor="accent1"/>
          <w:lang w:eastAsia="zh-CN"/>
        </w:rPr>
        <w:t>ZA DOSTOP, OBVESTILA IN POJASNILA V ZVEZI Z DOKUMENTACIJO</w:t>
      </w:r>
      <w:bookmarkEnd w:id="61"/>
      <w:bookmarkEnd w:id="62"/>
      <w:bookmarkEnd w:id="63"/>
    </w:p>
    <w:p w14:paraId="57CC490D" w14:textId="77777777" w:rsidR="00CE760D" w:rsidRPr="007530FB" w:rsidRDefault="00CE760D" w:rsidP="00BF0D89">
      <w:pPr>
        <w:pStyle w:val="Naslov2"/>
        <w:numPr>
          <w:ilvl w:val="1"/>
          <w:numId w:val="46"/>
        </w:numPr>
        <w:spacing w:before="0" w:after="0" w:line="247" w:lineRule="auto"/>
      </w:pPr>
      <w:bookmarkStart w:id="66" w:name="_Toc525221441"/>
      <w:bookmarkStart w:id="67" w:name="_Toc72913904"/>
      <w:r w:rsidRPr="007530FB">
        <w:t>dostop do</w:t>
      </w:r>
      <w:bookmarkEnd w:id="64"/>
      <w:bookmarkEnd w:id="65"/>
      <w:r w:rsidRPr="007530FB">
        <w:t xml:space="preserve"> dokumentacije</w:t>
      </w:r>
      <w:bookmarkEnd w:id="66"/>
      <w:bookmarkEnd w:id="67"/>
      <w:r w:rsidRPr="007530FB">
        <w:t xml:space="preserve"> </w:t>
      </w:r>
    </w:p>
    <w:p w14:paraId="531B5F6C" w14:textId="77777777" w:rsidR="00157A88" w:rsidRDefault="00C6354E" w:rsidP="00A3624B">
      <w:pPr>
        <w:keepNext/>
        <w:keepLines/>
        <w:spacing w:after="0" w:line="247" w:lineRule="auto"/>
        <w:jc w:val="both"/>
        <w:rPr>
          <w:rFonts w:eastAsia="Calibri" w:cstheme="minorHAnsi"/>
          <w:sz w:val="20"/>
          <w:szCs w:val="20"/>
        </w:rPr>
      </w:pPr>
      <w:r w:rsidRPr="004A045E">
        <w:rPr>
          <w:rFonts w:eastAsia="Calibri" w:cstheme="minorHAnsi"/>
          <w:sz w:val="20"/>
          <w:szCs w:val="20"/>
        </w:rPr>
        <w:t xml:space="preserve">Dokumentacijo ponudniki dobijo na spletni strani naročnika na naslovu </w:t>
      </w:r>
      <w:r w:rsidR="00CD3635" w:rsidRPr="00CD3635">
        <w:rPr>
          <w:rFonts w:eastAsia="Calibri" w:cstheme="minorHAnsi"/>
          <w:sz w:val="20"/>
          <w:szCs w:val="20"/>
        </w:rPr>
        <w:t xml:space="preserve">na naslovu </w:t>
      </w:r>
      <w:hyperlink r:id="rId16" w:history="1">
        <w:r w:rsidR="00CD3635" w:rsidRPr="00F40121">
          <w:rPr>
            <w:rStyle w:val="Hiperpovezava"/>
            <w:rFonts w:eastAsia="Calibri" w:cstheme="minorHAnsi"/>
            <w:sz w:val="20"/>
            <w:szCs w:val="20"/>
          </w:rPr>
          <w:t>http://www.hse-invest.si</w:t>
        </w:r>
      </w:hyperlink>
      <w:r w:rsidR="00CD3635">
        <w:rPr>
          <w:rFonts w:eastAsia="Calibri" w:cstheme="minorHAnsi"/>
          <w:sz w:val="20"/>
          <w:szCs w:val="20"/>
        </w:rPr>
        <w:t xml:space="preserve"> </w:t>
      </w:r>
      <w:r w:rsidR="00CD3635" w:rsidRPr="00CD3635">
        <w:rPr>
          <w:rFonts w:eastAsia="Calibri" w:cstheme="minorHAnsi"/>
          <w:sz w:val="20"/>
          <w:szCs w:val="20"/>
        </w:rPr>
        <w:t>in/ali preko portala javnih naročil.</w:t>
      </w:r>
      <w:r w:rsidRPr="00A27419">
        <w:rPr>
          <w:rFonts w:eastAsia="Calibri" w:cstheme="minorHAnsi"/>
          <w:sz w:val="20"/>
          <w:szCs w:val="20"/>
        </w:rPr>
        <w:t>.</w:t>
      </w:r>
    </w:p>
    <w:p w14:paraId="5C289B0F" w14:textId="7EED1442" w:rsidR="0089245F" w:rsidRPr="002A610E" w:rsidRDefault="0089245F" w:rsidP="0089245F">
      <w:pPr>
        <w:spacing w:after="0" w:line="247" w:lineRule="auto"/>
        <w:jc w:val="both"/>
        <w:rPr>
          <w:rFonts w:eastAsia="Calibri" w:cstheme="minorHAnsi"/>
          <w:color w:val="000000" w:themeColor="text1"/>
          <w:sz w:val="20"/>
          <w:szCs w:val="20"/>
        </w:rPr>
      </w:pPr>
    </w:p>
    <w:p w14:paraId="4686DAAF" w14:textId="77777777" w:rsidR="00BF0D89" w:rsidRPr="002A610E" w:rsidRDefault="00BF0D89" w:rsidP="00BF0D89">
      <w:pPr>
        <w:spacing w:after="0" w:line="247" w:lineRule="auto"/>
        <w:jc w:val="both"/>
        <w:rPr>
          <w:rFonts w:eastAsia="Calibri" w:cstheme="minorHAnsi"/>
          <w:color w:val="000000" w:themeColor="text1"/>
          <w:sz w:val="20"/>
          <w:szCs w:val="20"/>
        </w:rPr>
      </w:pPr>
      <w:r w:rsidRPr="002A610E">
        <w:rPr>
          <w:rFonts w:eastAsia="Calibri" w:cstheme="minorHAnsi"/>
          <w:color w:val="000000" w:themeColor="text1"/>
          <w:sz w:val="20"/>
          <w:szCs w:val="20"/>
        </w:rPr>
        <w:t>Zaradi zaščite posebno občutljivih informacij naročnik skladno z drugim odstavkom 61. člena ZJN-3 celotne dokumentacije ne more objaviti na portalu javnih naročil. Za del dokumentacije, ki jo je potrebno proučiti za sodelovanje v postopku oddaje javnega naročila ter pri pripravi ponudbe za izvedbo javnega naročila, velja, da je skladno s predpisi, ki urejajo poslovanje naročnika, poslovna skrivnost, saj vsebuje pomembnejše podatke o delovanju oz. poslovanju naročnika in družb v njegovi skupini in bi njihovo razkritje utegnilo škodovati naročniku. Zaradi navedenega na portalu javnih naročil niso objavljene tehnične specifikacije in specifikacija cene.</w:t>
      </w:r>
    </w:p>
    <w:p w14:paraId="3E80359B" w14:textId="77777777" w:rsidR="00BF0D89" w:rsidRPr="002A610E" w:rsidRDefault="00BF0D89" w:rsidP="00BF0D89">
      <w:pPr>
        <w:spacing w:after="0" w:line="247" w:lineRule="auto"/>
        <w:jc w:val="both"/>
        <w:rPr>
          <w:rFonts w:eastAsia="Calibri" w:cstheme="minorHAnsi"/>
          <w:color w:val="000000" w:themeColor="text1"/>
          <w:sz w:val="20"/>
          <w:szCs w:val="20"/>
        </w:rPr>
      </w:pPr>
    </w:p>
    <w:p w14:paraId="13D7082C" w14:textId="64540F07" w:rsidR="00BF0D89" w:rsidRPr="002A610E" w:rsidRDefault="00BF0D89" w:rsidP="00BF0D89">
      <w:pPr>
        <w:spacing w:after="0" w:line="247" w:lineRule="auto"/>
        <w:jc w:val="both"/>
        <w:rPr>
          <w:rFonts w:eastAsia="Calibri" w:cstheme="minorHAnsi"/>
          <w:color w:val="000000" w:themeColor="text1"/>
          <w:sz w:val="20"/>
          <w:szCs w:val="20"/>
        </w:rPr>
      </w:pPr>
      <w:r w:rsidRPr="002A610E">
        <w:rPr>
          <w:rFonts w:eastAsia="Calibri" w:cstheme="minorHAnsi"/>
          <w:color w:val="000000" w:themeColor="text1"/>
          <w:sz w:val="20"/>
          <w:szCs w:val="20"/>
        </w:rPr>
        <w:t>Dokumentacija je tako potencialnim ponudnikom brezplačno dostopna v javnem delu preko portala javnih naročil na spletni strani naročnika (</w:t>
      </w:r>
      <w:r w:rsidR="002A610E" w:rsidRPr="002A610E">
        <w:rPr>
          <w:rFonts w:eastAsia="Calibri" w:cstheme="minorHAnsi"/>
          <w:color w:val="000000" w:themeColor="text1"/>
          <w:sz w:val="20"/>
          <w:szCs w:val="20"/>
        </w:rPr>
        <w:t>https://www.hse-invest.si/</w:t>
      </w:r>
      <w:r w:rsidRPr="002A610E">
        <w:rPr>
          <w:rFonts w:eastAsia="Calibri" w:cstheme="minorHAnsi"/>
          <w:color w:val="000000" w:themeColor="text1"/>
          <w:sz w:val="20"/>
          <w:szCs w:val="20"/>
        </w:rPr>
        <w:t>) (v nadaljevanju: javni del dokumentacije), zaprti del dokumentacije pa bo po predhodni najavi zahteve za posredovanje zaprtega dela brezplačno posredovan po elektronski pošti na elektronski naslov prosilcev.</w:t>
      </w:r>
    </w:p>
    <w:p w14:paraId="3B614BE3" w14:textId="77777777" w:rsidR="00BF0D89" w:rsidRPr="002A610E" w:rsidRDefault="00BF0D89" w:rsidP="00BF0D89">
      <w:pPr>
        <w:spacing w:after="0" w:line="247" w:lineRule="auto"/>
        <w:jc w:val="both"/>
        <w:rPr>
          <w:rFonts w:eastAsia="Calibri" w:cstheme="minorHAnsi"/>
          <w:color w:val="000000" w:themeColor="text1"/>
          <w:sz w:val="20"/>
          <w:szCs w:val="20"/>
        </w:rPr>
      </w:pPr>
    </w:p>
    <w:p w14:paraId="58D8EAE1" w14:textId="440C2E40" w:rsidR="00BF0D89" w:rsidRPr="002A610E" w:rsidRDefault="00BF0D89" w:rsidP="00BF0D89">
      <w:pPr>
        <w:spacing w:after="0" w:line="247" w:lineRule="auto"/>
        <w:jc w:val="both"/>
        <w:rPr>
          <w:rFonts w:eastAsia="Calibri" w:cstheme="minorHAnsi"/>
          <w:b/>
          <w:bCs/>
          <w:color w:val="000000" w:themeColor="text1"/>
          <w:sz w:val="20"/>
          <w:szCs w:val="20"/>
        </w:rPr>
      </w:pPr>
      <w:r w:rsidRPr="002A610E">
        <w:rPr>
          <w:rFonts w:eastAsia="Calibri" w:cstheme="minorHAnsi"/>
          <w:b/>
          <w:bCs/>
          <w:color w:val="000000" w:themeColor="text1"/>
          <w:sz w:val="20"/>
          <w:szCs w:val="20"/>
        </w:rPr>
        <w:t xml:space="preserve">Prevzem zaprtega dela potencialni ponudniki predhodno naročijo na elektronskem naslovu </w:t>
      </w:r>
      <w:hyperlink r:id="rId17" w:history="1">
        <w:r w:rsidR="00CF1BB3" w:rsidRPr="00CF1BB3">
          <w:rPr>
            <w:rStyle w:val="Hiperpovezava"/>
            <w:rFonts w:eastAsia="Calibri" w:cstheme="minorHAnsi"/>
            <w:b/>
            <w:bCs/>
            <w:sz w:val="20"/>
            <w:szCs w:val="20"/>
          </w:rPr>
          <w:t>info@hse-invest.si</w:t>
        </w:r>
      </w:hyperlink>
      <w:r w:rsidR="00CF1BB3">
        <w:rPr>
          <w:rFonts w:eastAsia="Calibri" w:cstheme="minorHAnsi"/>
          <w:b/>
          <w:bCs/>
          <w:color w:val="000000" w:themeColor="text1"/>
          <w:sz w:val="20"/>
          <w:szCs w:val="20"/>
        </w:rPr>
        <w:t xml:space="preserve"> </w:t>
      </w:r>
      <w:r w:rsidRPr="002A610E">
        <w:rPr>
          <w:rFonts w:eastAsia="Calibri" w:cstheme="minorHAnsi"/>
          <w:b/>
          <w:bCs/>
          <w:color w:val="000000" w:themeColor="text1"/>
          <w:sz w:val="20"/>
          <w:szCs w:val="20"/>
        </w:rPr>
        <w:t xml:space="preserve">najpozneje do </w:t>
      </w:r>
      <w:r w:rsidR="00A031F3">
        <w:rPr>
          <w:rFonts w:eastAsia="Calibri" w:cstheme="minorHAnsi"/>
          <w:b/>
          <w:bCs/>
          <w:color w:val="000000" w:themeColor="text1"/>
          <w:sz w:val="20"/>
          <w:szCs w:val="20"/>
        </w:rPr>
        <w:t>11</w:t>
      </w:r>
      <w:r w:rsidRPr="00CF1BB3">
        <w:rPr>
          <w:rFonts w:eastAsia="Calibri" w:cstheme="minorHAnsi"/>
          <w:b/>
          <w:bCs/>
          <w:color w:val="000000" w:themeColor="text1"/>
          <w:sz w:val="20"/>
          <w:szCs w:val="20"/>
        </w:rPr>
        <w:t>.</w:t>
      </w:r>
      <w:r w:rsidR="002652E1">
        <w:rPr>
          <w:rFonts w:eastAsia="Calibri" w:cstheme="minorHAnsi"/>
          <w:b/>
          <w:bCs/>
          <w:color w:val="000000" w:themeColor="text1"/>
          <w:sz w:val="20"/>
          <w:szCs w:val="20"/>
        </w:rPr>
        <w:t xml:space="preserve"> </w:t>
      </w:r>
      <w:r w:rsidR="00CF1BB3">
        <w:rPr>
          <w:rFonts w:eastAsia="Calibri" w:cstheme="minorHAnsi"/>
          <w:b/>
          <w:bCs/>
          <w:color w:val="000000" w:themeColor="text1"/>
          <w:sz w:val="20"/>
          <w:szCs w:val="20"/>
        </w:rPr>
        <w:t>6</w:t>
      </w:r>
      <w:r w:rsidRPr="00CF1BB3">
        <w:rPr>
          <w:rFonts w:eastAsia="Calibri" w:cstheme="minorHAnsi"/>
          <w:b/>
          <w:bCs/>
          <w:color w:val="000000" w:themeColor="text1"/>
          <w:sz w:val="20"/>
          <w:szCs w:val="20"/>
        </w:rPr>
        <w:t>.</w:t>
      </w:r>
      <w:r w:rsidR="002652E1">
        <w:rPr>
          <w:rFonts w:eastAsia="Calibri" w:cstheme="minorHAnsi"/>
          <w:b/>
          <w:bCs/>
          <w:color w:val="000000" w:themeColor="text1"/>
          <w:sz w:val="20"/>
          <w:szCs w:val="20"/>
        </w:rPr>
        <w:t xml:space="preserve"> </w:t>
      </w:r>
      <w:r w:rsidRPr="00CF1BB3">
        <w:rPr>
          <w:rFonts w:eastAsia="Calibri" w:cstheme="minorHAnsi"/>
          <w:b/>
          <w:bCs/>
          <w:color w:val="000000" w:themeColor="text1"/>
          <w:sz w:val="20"/>
          <w:szCs w:val="20"/>
        </w:rPr>
        <w:t>2021</w:t>
      </w:r>
      <w:r w:rsidRPr="002A610E">
        <w:rPr>
          <w:rFonts w:eastAsia="Calibri" w:cstheme="minorHAnsi"/>
          <w:b/>
          <w:bCs/>
          <w:color w:val="000000" w:themeColor="text1"/>
          <w:sz w:val="20"/>
          <w:szCs w:val="20"/>
        </w:rPr>
        <w:t xml:space="preserve"> do 15:00 ure s posredovanjem izpolnjenega in podpisanega Obrazca za prevzem zaupne dokumentacije iz </w:t>
      </w:r>
      <w:r w:rsidRPr="002652E1">
        <w:rPr>
          <w:rFonts w:eastAsia="Calibri" w:cstheme="minorHAnsi"/>
          <w:b/>
          <w:bCs/>
          <w:color w:val="000000" w:themeColor="text1"/>
          <w:sz w:val="20"/>
          <w:szCs w:val="20"/>
        </w:rPr>
        <w:t>priloge št. 1</w:t>
      </w:r>
      <w:r w:rsidR="002652E1" w:rsidRPr="002652E1">
        <w:rPr>
          <w:rFonts w:eastAsia="Calibri" w:cstheme="minorHAnsi"/>
          <w:b/>
          <w:bCs/>
          <w:color w:val="000000" w:themeColor="text1"/>
          <w:sz w:val="20"/>
          <w:szCs w:val="20"/>
        </w:rPr>
        <w:t>7</w:t>
      </w:r>
      <w:r w:rsidRPr="002652E1">
        <w:rPr>
          <w:rFonts w:eastAsia="Calibri" w:cstheme="minorHAnsi"/>
          <w:b/>
          <w:bCs/>
          <w:color w:val="000000" w:themeColor="text1"/>
          <w:sz w:val="20"/>
          <w:szCs w:val="20"/>
        </w:rPr>
        <w:t>.</w:t>
      </w:r>
      <w:r w:rsidRPr="002A610E">
        <w:rPr>
          <w:rFonts w:eastAsia="Calibri" w:cstheme="minorHAnsi"/>
          <w:b/>
          <w:bCs/>
          <w:color w:val="000000" w:themeColor="text1"/>
          <w:sz w:val="20"/>
          <w:szCs w:val="20"/>
        </w:rPr>
        <w:t xml:space="preserve"> </w:t>
      </w:r>
    </w:p>
    <w:p w14:paraId="14B78F02" w14:textId="77777777" w:rsidR="00BF0D89" w:rsidRPr="002A610E" w:rsidRDefault="00BF0D89" w:rsidP="00BF0D89">
      <w:pPr>
        <w:spacing w:after="0" w:line="247" w:lineRule="auto"/>
        <w:jc w:val="both"/>
        <w:rPr>
          <w:rFonts w:eastAsia="Calibri" w:cstheme="minorHAnsi"/>
          <w:color w:val="000000" w:themeColor="text1"/>
          <w:sz w:val="20"/>
          <w:szCs w:val="20"/>
        </w:rPr>
      </w:pPr>
    </w:p>
    <w:p w14:paraId="60F60E53" w14:textId="6B9750CC" w:rsidR="00BF0D89" w:rsidRPr="002A610E" w:rsidRDefault="00BF0D89" w:rsidP="00BF0D89">
      <w:pPr>
        <w:spacing w:after="0" w:line="247" w:lineRule="auto"/>
        <w:jc w:val="both"/>
        <w:rPr>
          <w:rFonts w:eastAsia="Calibri" w:cstheme="minorHAnsi"/>
          <w:color w:val="000000" w:themeColor="text1"/>
          <w:sz w:val="20"/>
          <w:szCs w:val="20"/>
        </w:rPr>
      </w:pPr>
      <w:r w:rsidRPr="002A610E">
        <w:rPr>
          <w:rFonts w:eastAsia="Calibri" w:cstheme="minorHAnsi"/>
          <w:color w:val="000000" w:themeColor="text1"/>
          <w:sz w:val="20"/>
          <w:szCs w:val="20"/>
        </w:rPr>
        <w:t xml:space="preserve">V  primeru podpisa obrazca iz </w:t>
      </w:r>
      <w:r w:rsidRPr="002652E1">
        <w:rPr>
          <w:rFonts w:eastAsia="Calibri" w:cstheme="minorHAnsi"/>
          <w:color w:val="000000" w:themeColor="text1"/>
          <w:sz w:val="20"/>
          <w:szCs w:val="20"/>
        </w:rPr>
        <w:t>Priloge št. 1</w:t>
      </w:r>
      <w:r w:rsidR="002652E1">
        <w:rPr>
          <w:rFonts w:eastAsia="Calibri" w:cstheme="minorHAnsi"/>
          <w:color w:val="000000" w:themeColor="text1"/>
          <w:sz w:val="20"/>
          <w:szCs w:val="20"/>
        </w:rPr>
        <w:t>7</w:t>
      </w:r>
      <w:r w:rsidRPr="002652E1">
        <w:rPr>
          <w:rFonts w:eastAsia="Calibri" w:cstheme="minorHAnsi"/>
          <w:color w:val="000000" w:themeColor="text1"/>
          <w:sz w:val="20"/>
          <w:szCs w:val="20"/>
        </w:rPr>
        <w:t xml:space="preserve"> po</w:t>
      </w:r>
      <w:r w:rsidRPr="002A610E">
        <w:rPr>
          <w:rFonts w:eastAsia="Calibri" w:cstheme="minorHAnsi"/>
          <w:color w:val="000000" w:themeColor="text1"/>
          <w:sz w:val="20"/>
          <w:szCs w:val="20"/>
        </w:rPr>
        <w:t xml:space="preserve"> pooblastilu mora obrazcu biti priloženo tudi pooblastilo.</w:t>
      </w:r>
    </w:p>
    <w:p w14:paraId="5A9074BF" w14:textId="77777777" w:rsidR="00BF0D89" w:rsidRPr="002A610E" w:rsidRDefault="00BF0D89" w:rsidP="00BF0D89">
      <w:pPr>
        <w:spacing w:after="0" w:line="247" w:lineRule="auto"/>
        <w:jc w:val="both"/>
        <w:rPr>
          <w:rFonts w:eastAsia="Calibri" w:cstheme="minorHAnsi"/>
          <w:color w:val="000000" w:themeColor="text1"/>
          <w:sz w:val="20"/>
          <w:szCs w:val="20"/>
        </w:rPr>
      </w:pPr>
    </w:p>
    <w:p w14:paraId="72DBA11F" w14:textId="77777777" w:rsidR="00BF0D89" w:rsidRPr="002A610E" w:rsidRDefault="00BF0D89" w:rsidP="00BF0D89">
      <w:pPr>
        <w:spacing w:after="0" w:line="247" w:lineRule="auto"/>
        <w:jc w:val="both"/>
        <w:rPr>
          <w:rFonts w:eastAsia="Calibri" w:cstheme="minorHAnsi"/>
          <w:color w:val="000000" w:themeColor="text1"/>
          <w:sz w:val="20"/>
          <w:szCs w:val="20"/>
        </w:rPr>
      </w:pPr>
      <w:r w:rsidRPr="002A610E">
        <w:rPr>
          <w:rFonts w:eastAsia="Calibri" w:cstheme="minorHAnsi"/>
          <w:color w:val="000000" w:themeColor="text1"/>
          <w:sz w:val="20"/>
          <w:szCs w:val="20"/>
        </w:rPr>
        <w:t>Zaprtega dela ni dovoljeno kopirati, tiskati ali kako drugače distribuirati in uporabljati za druge namene kot za pripravo in oddajo ponudbe.</w:t>
      </w:r>
    </w:p>
    <w:p w14:paraId="6EC10504" w14:textId="77777777" w:rsidR="00BF0D89" w:rsidRPr="002A610E" w:rsidRDefault="00BF0D89" w:rsidP="00BF0D89">
      <w:pPr>
        <w:spacing w:after="0" w:line="247" w:lineRule="auto"/>
        <w:jc w:val="both"/>
        <w:rPr>
          <w:rFonts w:eastAsia="Calibri" w:cstheme="minorHAnsi"/>
          <w:color w:val="000000" w:themeColor="text1"/>
          <w:sz w:val="20"/>
          <w:szCs w:val="20"/>
        </w:rPr>
      </w:pPr>
    </w:p>
    <w:p w14:paraId="7DEA53E0" w14:textId="532CB6E9" w:rsidR="00BF0D89" w:rsidRPr="00672A37" w:rsidRDefault="00BF0D89" w:rsidP="00BF0D89">
      <w:pPr>
        <w:spacing w:after="0" w:line="247" w:lineRule="auto"/>
        <w:jc w:val="both"/>
        <w:rPr>
          <w:rFonts w:eastAsia="Calibri" w:cstheme="minorHAnsi"/>
          <w:sz w:val="20"/>
          <w:szCs w:val="20"/>
        </w:rPr>
      </w:pPr>
      <w:r w:rsidRPr="002A610E">
        <w:rPr>
          <w:rFonts w:eastAsia="Calibri" w:cstheme="minorHAnsi"/>
          <w:color w:val="000000" w:themeColor="text1"/>
          <w:sz w:val="20"/>
          <w:szCs w:val="20"/>
        </w:rPr>
        <w:t xml:space="preserve">Naročnik zaprti del pošlje po e-pošti na e-naslov, ki je naveden v Obrazcu za prevzem zaupne dokumentacije, v roku 2 delovnih dni od dneva, ko naročnik prejme pravilno izpolnjen in podpisan Obrazec za prevzem zaupne dokumentacije </w:t>
      </w:r>
      <w:r w:rsidRPr="002652E1">
        <w:rPr>
          <w:rFonts w:eastAsia="Calibri" w:cstheme="minorHAnsi"/>
          <w:color w:val="000000" w:themeColor="text1"/>
          <w:sz w:val="20"/>
          <w:szCs w:val="20"/>
        </w:rPr>
        <w:t>iz priloge št. 1</w:t>
      </w:r>
      <w:r w:rsidR="002652E1" w:rsidRPr="002652E1">
        <w:rPr>
          <w:rFonts w:eastAsia="Calibri" w:cstheme="minorHAnsi"/>
          <w:color w:val="000000" w:themeColor="text1"/>
          <w:sz w:val="20"/>
          <w:szCs w:val="20"/>
        </w:rPr>
        <w:t>7</w:t>
      </w:r>
      <w:r w:rsidRPr="002652E1">
        <w:rPr>
          <w:rFonts w:eastAsia="Calibri" w:cstheme="minorHAnsi"/>
          <w:color w:val="000000" w:themeColor="text1"/>
          <w:sz w:val="20"/>
          <w:szCs w:val="20"/>
        </w:rPr>
        <w:t>.</w:t>
      </w:r>
    </w:p>
    <w:p w14:paraId="682F3178" w14:textId="77777777" w:rsidR="00BF0D89" w:rsidRPr="007530FB" w:rsidRDefault="00BF0D89" w:rsidP="0089245F">
      <w:pPr>
        <w:spacing w:after="0" w:line="247" w:lineRule="auto"/>
        <w:jc w:val="both"/>
        <w:rPr>
          <w:rFonts w:eastAsia="Calibri" w:cstheme="minorHAnsi"/>
          <w:sz w:val="20"/>
          <w:szCs w:val="20"/>
        </w:rPr>
      </w:pPr>
    </w:p>
    <w:p w14:paraId="1CD16CB6" w14:textId="77777777" w:rsidR="00CE760D" w:rsidRPr="007530FB" w:rsidRDefault="00CE760D" w:rsidP="0089245F">
      <w:pPr>
        <w:pStyle w:val="Naslov2"/>
        <w:spacing w:before="0" w:after="0" w:line="247" w:lineRule="auto"/>
      </w:pPr>
      <w:bookmarkStart w:id="68" w:name="_Toc464638501"/>
      <w:bookmarkStart w:id="69" w:name="_Toc464638503"/>
      <w:bookmarkStart w:id="70" w:name="_Toc336851737"/>
      <w:bookmarkStart w:id="71" w:name="_Toc336851785"/>
      <w:bookmarkStart w:id="72" w:name="_Toc525221442"/>
      <w:bookmarkStart w:id="73" w:name="_Toc72913905"/>
      <w:bookmarkEnd w:id="68"/>
      <w:bookmarkEnd w:id="69"/>
      <w:r w:rsidRPr="007530FB">
        <w:t>obvestila in pojasnila v zvezi z dokumentacijo</w:t>
      </w:r>
      <w:bookmarkEnd w:id="70"/>
      <w:bookmarkEnd w:id="71"/>
      <w:bookmarkEnd w:id="72"/>
      <w:bookmarkEnd w:id="73"/>
    </w:p>
    <w:p w14:paraId="294448ED" w14:textId="7435203F" w:rsidR="00CE760D" w:rsidRPr="007530FB" w:rsidRDefault="00CE760D" w:rsidP="0089245F">
      <w:pPr>
        <w:spacing w:after="0" w:line="247" w:lineRule="auto"/>
        <w:jc w:val="both"/>
        <w:rPr>
          <w:rFonts w:eastAsia="Calibri" w:cstheme="minorHAnsi"/>
          <w:sz w:val="20"/>
          <w:szCs w:val="20"/>
        </w:rPr>
      </w:pPr>
      <w:r w:rsidRPr="007530FB">
        <w:rPr>
          <w:rFonts w:eastAsia="Calibri" w:cstheme="minorHAnsi"/>
          <w:sz w:val="20"/>
          <w:szCs w:val="20"/>
        </w:rPr>
        <w:t>Komunikacija s ponudniki o vprašanjih v zvezi z vsebino naročila in v zvezi s pripravo ponudbe poteka preko portala javnih naročil</w:t>
      </w:r>
      <w:r w:rsidR="004F1359">
        <w:rPr>
          <w:rFonts w:eastAsia="Calibri" w:cstheme="minorHAnsi"/>
          <w:sz w:val="20"/>
          <w:szCs w:val="20"/>
        </w:rPr>
        <w:t xml:space="preserve"> </w:t>
      </w:r>
      <w:r w:rsidR="004F1359" w:rsidRPr="004F1359">
        <w:rPr>
          <w:rFonts w:eastAsia="Calibri" w:cstheme="minorHAnsi"/>
          <w:sz w:val="20"/>
          <w:szCs w:val="20"/>
        </w:rPr>
        <w:t>ali za zaprti del po v tej dokumentaciji predpisanem načinu</w:t>
      </w:r>
      <w:r w:rsidRPr="007530FB">
        <w:rPr>
          <w:rFonts w:eastAsia="Calibri" w:cstheme="minorHAnsi"/>
          <w:sz w:val="20"/>
          <w:szCs w:val="20"/>
        </w:rPr>
        <w:t>.</w:t>
      </w:r>
    </w:p>
    <w:p w14:paraId="3BAE7886" w14:textId="77777777" w:rsidR="00CE760D" w:rsidRPr="007530FB" w:rsidRDefault="00CE760D" w:rsidP="0089245F">
      <w:pPr>
        <w:spacing w:after="0" w:line="247" w:lineRule="auto"/>
        <w:jc w:val="both"/>
        <w:rPr>
          <w:rFonts w:eastAsia="Calibri" w:cstheme="minorHAnsi"/>
          <w:sz w:val="20"/>
          <w:szCs w:val="20"/>
        </w:rPr>
      </w:pPr>
    </w:p>
    <w:p w14:paraId="789E7235" w14:textId="431DA448" w:rsidR="004F1359" w:rsidRPr="00672A37" w:rsidRDefault="004F1359" w:rsidP="004F1359">
      <w:pPr>
        <w:spacing w:after="0" w:line="247" w:lineRule="auto"/>
        <w:jc w:val="both"/>
        <w:rPr>
          <w:rFonts w:eastAsia="Calibri" w:cstheme="minorHAnsi"/>
          <w:sz w:val="20"/>
          <w:szCs w:val="20"/>
        </w:rPr>
      </w:pPr>
      <w:r w:rsidRPr="00672A37">
        <w:rPr>
          <w:rFonts w:eastAsia="Calibri" w:cstheme="minorHAnsi"/>
          <w:kern w:val="3"/>
          <w:sz w:val="20"/>
          <w:szCs w:val="20"/>
          <w:lang w:eastAsia="zh-CN"/>
        </w:rPr>
        <w:t xml:space="preserve">Naročnik bo </w:t>
      </w:r>
      <w:r w:rsidRPr="00672A37">
        <w:rPr>
          <w:rFonts w:eastAsia="Calibri" w:cstheme="minorHAnsi"/>
          <w:kern w:val="3"/>
          <w:sz w:val="20"/>
          <w:szCs w:val="20"/>
          <w:u w:val="single"/>
          <w:lang w:eastAsia="zh-CN"/>
        </w:rPr>
        <w:t>v zvezi z javnim delom dokumentacije</w:t>
      </w:r>
      <w:r w:rsidRPr="00672A37">
        <w:rPr>
          <w:rFonts w:eastAsia="Calibri" w:cstheme="minorHAnsi"/>
          <w:kern w:val="3"/>
          <w:sz w:val="20"/>
          <w:szCs w:val="20"/>
          <w:lang w:eastAsia="zh-CN"/>
        </w:rPr>
        <w:t xml:space="preserve"> na oz. </w:t>
      </w:r>
      <w:r w:rsidRPr="00CF1BB3">
        <w:rPr>
          <w:rFonts w:eastAsia="Calibri" w:cstheme="minorHAnsi"/>
          <w:kern w:val="3"/>
          <w:sz w:val="20"/>
          <w:szCs w:val="20"/>
          <w:lang w:eastAsia="zh-CN"/>
        </w:rPr>
        <w:t>preko portala javnih naročil posredoval dodatna pojasnila oz. odgovoril na vprašanja najpozneje šest (6) dni pred</w:t>
      </w:r>
      <w:r w:rsidRPr="00672A37">
        <w:rPr>
          <w:rFonts w:eastAsia="Calibri" w:cstheme="minorHAnsi"/>
          <w:kern w:val="3"/>
          <w:sz w:val="20"/>
          <w:szCs w:val="20"/>
          <w:lang w:eastAsia="zh-CN"/>
        </w:rPr>
        <w:t xml:space="preserve"> iztekom roka za oddajo ponudb pod pogojem, da je bila zahteva za dodatna pojasnila oz. odgovore v zvezi z javnim delom posredovana </w:t>
      </w:r>
      <w:r w:rsidRPr="00CF1BB3">
        <w:rPr>
          <w:rFonts w:eastAsia="Calibri" w:cstheme="minorHAnsi"/>
          <w:kern w:val="3"/>
          <w:sz w:val="20"/>
          <w:szCs w:val="20"/>
          <w:lang w:eastAsia="zh-CN"/>
        </w:rPr>
        <w:t xml:space="preserve">pravočasno </w:t>
      </w:r>
      <w:r w:rsidRPr="00CF1BB3">
        <w:rPr>
          <w:rFonts w:eastAsia="Calibri" w:cstheme="minorHAnsi"/>
          <w:sz w:val="20"/>
          <w:szCs w:val="20"/>
        </w:rPr>
        <w:t xml:space="preserve">do </w:t>
      </w:r>
      <w:r w:rsidR="00CF1BB3" w:rsidRPr="00CF1BB3">
        <w:rPr>
          <w:rFonts w:eastAsia="Calibri" w:cstheme="minorHAnsi"/>
          <w:b/>
          <w:sz w:val="20"/>
          <w:szCs w:val="20"/>
        </w:rPr>
        <w:t>1</w:t>
      </w:r>
      <w:r w:rsidR="002652E1">
        <w:rPr>
          <w:rFonts w:eastAsia="Calibri" w:cstheme="minorHAnsi"/>
          <w:b/>
          <w:sz w:val="20"/>
          <w:szCs w:val="20"/>
        </w:rPr>
        <w:t>8</w:t>
      </w:r>
      <w:r w:rsidRPr="00CF1BB3">
        <w:rPr>
          <w:rFonts w:eastAsia="Calibri" w:cstheme="minorHAnsi"/>
          <w:b/>
          <w:bCs/>
          <w:sz w:val="20"/>
          <w:szCs w:val="20"/>
        </w:rPr>
        <w:t>.</w:t>
      </w:r>
      <w:r w:rsidR="00CF1BB3" w:rsidRPr="00CF1BB3">
        <w:rPr>
          <w:rFonts w:eastAsia="Calibri" w:cstheme="minorHAnsi"/>
          <w:b/>
          <w:bCs/>
          <w:sz w:val="20"/>
          <w:szCs w:val="20"/>
        </w:rPr>
        <w:t>6</w:t>
      </w:r>
      <w:r w:rsidRPr="00CF1BB3">
        <w:rPr>
          <w:rFonts w:eastAsia="Calibri" w:cstheme="minorHAnsi"/>
          <w:b/>
          <w:bCs/>
          <w:sz w:val="20"/>
          <w:szCs w:val="20"/>
        </w:rPr>
        <w:t>.2021 do 12.00 ure</w:t>
      </w:r>
      <w:r w:rsidRPr="00CF1BB3">
        <w:rPr>
          <w:rFonts w:eastAsia="Calibri" w:cstheme="minorHAnsi"/>
          <w:kern w:val="3"/>
          <w:sz w:val="20"/>
          <w:szCs w:val="20"/>
          <w:lang w:eastAsia="zh-CN"/>
        </w:rPr>
        <w:t>.</w:t>
      </w:r>
      <w:r w:rsidRPr="00EA3C9B">
        <w:rPr>
          <w:rFonts w:eastAsia="Calibri" w:cstheme="minorHAnsi"/>
          <w:kern w:val="3"/>
          <w:sz w:val="20"/>
          <w:szCs w:val="20"/>
          <w:lang w:eastAsia="zh-CN"/>
        </w:rPr>
        <w:t xml:space="preserve"> </w:t>
      </w:r>
    </w:p>
    <w:p w14:paraId="298A8468" w14:textId="77777777" w:rsidR="004F1359" w:rsidRDefault="004F1359" w:rsidP="0089245F">
      <w:pPr>
        <w:suppressAutoHyphens/>
        <w:autoSpaceDN w:val="0"/>
        <w:spacing w:after="0" w:line="247" w:lineRule="auto"/>
        <w:ind w:right="6"/>
        <w:jc w:val="both"/>
        <w:textAlignment w:val="baseline"/>
        <w:rPr>
          <w:rFonts w:eastAsia="Calibri" w:cstheme="minorHAnsi"/>
          <w:kern w:val="3"/>
          <w:sz w:val="20"/>
          <w:szCs w:val="20"/>
          <w:lang w:eastAsia="zh-CN"/>
        </w:rPr>
      </w:pPr>
    </w:p>
    <w:p w14:paraId="1BDAB709" w14:textId="5095C678" w:rsidR="004F1359" w:rsidRPr="00672A37" w:rsidRDefault="004F1359" w:rsidP="004F1359">
      <w:pPr>
        <w:suppressAutoHyphens/>
        <w:autoSpaceDN w:val="0"/>
        <w:spacing w:after="0" w:line="247" w:lineRule="auto"/>
        <w:ind w:right="6"/>
        <w:jc w:val="both"/>
        <w:textAlignment w:val="baseline"/>
        <w:rPr>
          <w:rFonts w:eastAsia="Calibri" w:cstheme="minorHAnsi"/>
          <w:kern w:val="3"/>
          <w:sz w:val="20"/>
          <w:szCs w:val="20"/>
          <w:lang w:eastAsia="zh-CN"/>
        </w:rPr>
      </w:pPr>
      <w:r w:rsidRPr="00672A37">
        <w:rPr>
          <w:rFonts w:eastAsia="Calibri" w:cstheme="minorHAnsi"/>
          <w:kern w:val="3"/>
          <w:sz w:val="20"/>
          <w:szCs w:val="20"/>
          <w:lang w:eastAsia="zh-CN"/>
        </w:rPr>
        <w:t xml:space="preserve">Ponudniki morajo dodatna pojasnila, ki se nanašajo na zaprti del te dokumentacije zahtevati na naročnikov e-mail </w:t>
      </w:r>
      <w:hyperlink r:id="rId18" w:history="1">
        <w:r w:rsidR="00F667E6" w:rsidRPr="00CF1BB3">
          <w:rPr>
            <w:rStyle w:val="Hiperpovezava"/>
            <w:color w:val="000000" w:themeColor="text1"/>
            <w:sz w:val="20"/>
            <w:szCs w:val="20"/>
            <w:u w:val="none"/>
          </w:rPr>
          <w:t>info@hse-invest.s</w:t>
        </w:r>
        <w:r w:rsidR="00F667E6" w:rsidRPr="00CF1BB3">
          <w:rPr>
            <w:rStyle w:val="Hiperpovezava"/>
            <w:color w:val="000000" w:themeColor="text1"/>
            <w:sz w:val="20"/>
            <w:szCs w:val="20"/>
          </w:rPr>
          <w:t>i</w:t>
        </w:r>
      </w:hyperlink>
      <w:r w:rsidR="00F667E6" w:rsidRPr="00CF1BB3">
        <w:rPr>
          <w:color w:val="000000" w:themeColor="text1"/>
          <w:sz w:val="20"/>
          <w:szCs w:val="20"/>
        </w:rPr>
        <w:t xml:space="preserve"> </w:t>
      </w:r>
      <w:r w:rsidRPr="00CF1BB3">
        <w:rPr>
          <w:rFonts w:eastAsia="Calibri" w:cstheme="minorHAnsi"/>
          <w:color w:val="000000" w:themeColor="text1"/>
          <w:kern w:val="3"/>
          <w:sz w:val="20"/>
          <w:szCs w:val="20"/>
          <w:lang w:eastAsia="zh-CN"/>
        </w:rPr>
        <w:t xml:space="preserve">in ne </w:t>
      </w:r>
      <w:r w:rsidRPr="00672A37">
        <w:rPr>
          <w:rFonts w:eastAsia="Calibri" w:cstheme="minorHAnsi"/>
          <w:kern w:val="3"/>
          <w:sz w:val="20"/>
          <w:szCs w:val="20"/>
          <w:lang w:eastAsia="zh-CN"/>
        </w:rPr>
        <w:t>smejo vprašanja zastaviti preko portala javnih naročil. V kolikor bi bilo vprašanje potencialnega ponudnika iz zaprtega dela zastavljeno na portalu javnih naročil, je podana materialna in kazenska odgovornost potencialnega ponudnika.</w:t>
      </w:r>
    </w:p>
    <w:p w14:paraId="30AC8B0B" w14:textId="77777777" w:rsidR="004F1359" w:rsidRPr="00672A37" w:rsidRDefault="004F1359" w:rsidP="004F1359">
      <w:pPr>
        <w:spacing w:after="0" w:line="247" w:lineRule="auto"/>
        <w:jc w:val="both"/>
        <w:rPr>
          <w:rFonts w:eastAsia="Calibri" w:cstheme="minorHAnsi"/>
          <w:sz w:val="20"/>
          <w:szCs w:val="20"/>
        </w:rPr>
      </w:pPr>
    </w:p>
    <w:p w14:paraId="665EF65E" w14:textId="62F41D16" w:rsidR="004F1359" w:rsidRPr="00672A37" w:rsidRDefault="004F1359" w:rsidP="004F1359">
      <w:pPr>
        <w:spacing w:after="0" w:line="247" w:lineRule="auto"/>
        <w:jc w:val="both"/>
        <w:rPr>
          <w:rFonts w:eastAsia="Calibri" w:cstheme="minorHAnsi"/>
          <w:sz w:val="20"/>
          <w:szCs w:val="20"/>
        </w:rPr>
      </w:pPr>
      <w:r w:rsidRPr="00672A37">
        <w:rPr>
          <w:rFonts w:eastAsia="Calibri" w:cstheme="minorHAnsi"/>
          <w:sz w:val="20"/>
          <w:szCs w:val="20"/>
        </w:rPr>
        <w:t xml:space="preserve">Naročnik </w:t>
      </w:r>
      <w:r w:rsidRPr="00CF1BB3">
        <w:rPr>
          <w:rFonts w:eastAsia="Calibri" w:cstheme="minorHAnsi"/>
          <w:sz w:val="20"/>
          <w:szCs w:val="20"/>
        </w:rPr>
        <w:t xml:space="preserve">bo vsem kontaktnim osebam ponudnikov, ki so za dvig zaprtega dela podpisali Obrazec za prevzem zaupne dokumentacije, po elektronski pošti na naslov, ki bo naveden v Obrazcu za prevzem zaupne dokumentacije, posredoval dodatna pojasnila </w:t>
      </w:r>
      <w:r w:rsidRPr="00CF1BB3">
        <w:rPr>
          <w:rFonts w:eastAsia="Calibri" w:cstheme="minorHAnsi"/>
          <w:sz w:val="20"/>
          <w:szCs w:val="20"/>
          <w:u w:val="single"/>
        </w:rPr>
        <w:t xml:space="preserve">v zvezi z zaprtim delom </w:t>
      </w:r>
      <w:r w:rsidRPr="00CF1BB3">
        <w:rPr>
          <w:rFonts w:eastAsia="Calibri" w:cstheme="minorHAnsi"/>
          <w:sz w:val="20"/>
          <w:szCs w:val="20"/>
        </w:rPr>
        <w:t>najpozneje šest (6) dni pred iztekom roka za oddajo ponudb pod pogojem, da bo zahteva za dodatna pojasnila iz zaprtega dela posredovana na naročnikov e-mail</w:t>
      </w:r>
      <w:r w:rsidR="00CF1BB3">
        <w:rPr>
          <w:rFonts w:eastAsia="Calibri" w:cstheme="minorHAnsi"/>
          <w:sz w:val="20"/>
          <w:szCs w:val="20"/>
        </w:rPr>
        <w:t>:</w:t>
      </w:r>
      <w:r w:rsidRPr="00CF1BB3">
        <w:rPr>
          <w:rFonts w:eastAsia="Calibri" w:cstheme="minorHAnsi"/>
          <w:sz w:val="20"/>
          <w:szCs w:val="20"/>
        </w:rPr>
        <w:t xml:space="preserve"> </w:t>
      </w:r>
      <w:hyperlink r:id="rId19" w:history="1">
        <w:r w:rsidR="00F667E6" w:rsidRPr="00CF1BB3">
          <w:rPr>
            <w:sz w:val="20"/>
            <w:szCs w:val="20"/>
          </w:rPr>
          <w:t>info@hse-invest.si</w:t>
        </w:r>
      </w:hyperlink>
      <w:r w:rsidR="00F667E6" w:rsidRPr="00CF1BB3">
        <w:rPr>
          <w:sz w:val="20"/>
          <w:szCs w:val="20"/>
        </w:rPr>
        <w:t xml:space="preserve"> </w:t>
      </w:r>
      <w:r w:rsidRPr="00CF1BB3">
        <w:rPr>
          <w:rFonts w:eastAsia="Calibri" w:cstheme="minorHAnsi"/>
          <w:sz w:val="20"/>
          <w:szCs w:val="20"/>
        </w:rPr>
        <w:t xml:space="preserve">pravočasno do dne </w:t>
      </w:r>
      <w:r w:rsidR="00CF1BB3">
        <w:rPr>
          <w:rFonts w:eastAsia="Calibri" w:cstheme="minorHAnsi"/>
          <w:b/>
          <w:bCs/>
          <w:sz w:val="20"/>
          <w:szCs w:val="20"/>
        </w:rPr>
        <w:t>18</w:t>
      </w:r>
      <w:r w:rsidRPr="00CF1BB3">
        <w:rPr>
          <w:rFonts w:eastAsia="Calibri" w:cstheme="minorHAnsi"/>
          <w:b/>
          <w:bCs/>
          <w:sz w:val="20"/>
          <w:szCs w:val="20"/>
        </w:rPr>
        <w:t>.</w:t>
      </w:r>
      <w:r w:rsidR="00CF1BB3">
        <w:rPr>
          <w:rFonts w:eastAsia="Calibri" w:cstheme="minorHAnsi"/>
          <w:b/>
          <w:bCs/>
          <w:sz w:val="20"/>
          <w:szCs w:val="20"/>
        </w:rPr>
        <w:t>6</w:t>
      </w:r>
      <w:r w:rsidRPr="00CF1BB3">
        <w:rPr>
          <w:rFonts w:eastAsia="Calibri" w:cstheme="minorHAnsi"/>
          <w:b/>
          <w:bCs/>
          <w:sz w:val="20"/>
          <w:szCs w:val="20"/>
        </w:rPr>
        <w:t>.2021 do 12.00 ure</w:t>
      </w:r>
      <w:r w:rsidRPr="00CF1BB3">
        <w:rPr>
          <w:rFonts w:eastAsia="Calibri" w:cstheme="minorHAnsi"/>
          <w:sz w:val="20"/>
          <w:szCs w:val="20"/>
        </w:rPr>
        <w:t>.</w:t>
      </w:r>
    </w:p>
    <w:p w14:paraId="0914A8DA" w14:textId="77777777" w:rsidR="004F1359" w:rsidRDefault="004F1359" w:rsidP="0089245F">
      <w:pPr>
        <w:suppressAutoHyphens/>
        <w:autoSpaceDN w:val="0"/>
        <w:spacing w:after="0" w:line="247" w:lineRule="auto"/>
        <w:ind w:right="6"/>
        <w:jc w:val="both"/>
        <w:textAlignment w:val="baseline"/>
        <w:rPr>
          <w:rFonts w:eastAsia="Calibri" w:cstheme="minorHAnsi"/>
          <w:kern w:val="3"/>
          <w:sz w:val="20"/>
          <w:szCs w:val="20"/>
          <w:lang w:eastAsia="zh-CN"/>
        </w:rPr>
      </w:pPr>
    </w:p>
    <w:p w14:paraId="2F529103" w14:textId="62D8CB4E" w:rsidR="00FB0F3C" w:rsidRPr="007530FB" w:rsidRDefault="00FB0F3C" w:rsidP="0089245F">
      <w:pPr>
        <w:suppressAutoHyphens/>
        <w:autoSpaceDN w:val="0"/>
        <w:spacing w:after="0" w:line="247" w:lineRule="auto"/>
        <w:ind w:right="6"/>
        <w:jc w:val="both"/>
        <w:textAlignment w:val="baseline"/>
        <w:rPr>
          <w:rFonts w:eastAsia="Calibri" w:cstheme="minorHAnsi"/>
          <w:kern w:val="3"/>
          <w:sz w:val="20"/>
          <w:szCs w:val="20"/>
          <w:lang w:eastAsia="zh-CN"/>
        </w:rPr>
      </w:pPr>
      <w:r w:rsidRPr="007530FB">
        <w:rPr>
          <w:rFonts w:eastAsia="Calibri" w:cstheme="minorHAnsi"/>
          <w:sz w:val="20"/>
          <w:szCs w:val="20"/>
        </w:rPr>
        <w:t>Na zahteve za pojasnila oziroma druga vprašanja v zvezi z naročilom, zastavljena po tem roku, naročnik ne bo odgovarjal.</w:t>
      </w:r>
    </w:p>
    <w:p w14:paraId="0D91DBE3" w14:textId="77777777" w:rsidR="00CE760D" w:rsidRPr="007530FB" w:rsidRDefault="00CE760D" w:rsidP="0089245F">
      <w:pPr>
        <w:spacing w:after="0" w:line="247" w:lineRule="auto"/>
        <w:jc w:val="both"/>
        <w:rPr>
          <w:rFonts w:eastAsia="Calibri" w:cstheme="minorHAnsi"/>
          <w:sz w:val="20"/>
          <w:szCs w:val="20"/>
        </w:rPr>
      </w:pPr>
    </w:p>
    <w:p w14:paraId="2FAD44FE" w14:textId="77777777" w:rsidR="00CE760D" w:rsidRDefault="00CE760D" w:rsidP="0089245F">
      <w:pPr>
        <w:spacing w:after="0" w:line="247" w:lineRule="auto"/>
        <w:jc w:val="both"/>
        <w:rPr>
          <w:rFonts w:eastAsia="Calibri" w:cstheme="minorHAnsi"/>
          <w:sz w:val="20"/>
          <w:szCs w:val="20"/>
        </w:rPr>
      </w:pPr>
      <w:r w:rsidRPr="007530FB">
        <w:rPr>
          <w:rFonts w:eastAsia="Calibri" w:cstheme="minorHAnsi"/>
          <w:sz w:val="20"/>
          <w:szCs w:val="20"/>
        </w:rPr>
        <w:t>Naročnik sme v skladu s 67. členom ZJN-3 spremeniti ali dopolniti dokumentacijo v zvezi z oddajo javnega naročila. Tovrstne spremembe in dopolnitve</w:t>
      </w:r>
      <w:r w:rsidR="00CC2C76" w:rsidRPr="007530FB">
        <w:rPr>
          <w:rFonts w:eastAsia="Calibri" w:cstheme="minorHAnsi"/>
          <w:sz w:val="20"/>
          <w:szCs w:val="20"/>
        </w:rPr>
        <w:t xml:space="preserve"> oz.</w:t>
      </w:r>
      <w:r w:rsidRPr="007530FB">
        <w:rPr>
          <w:rFonts w:eastAsia="Calibri" w:cstheme="minorHAnsi"/>
          <w:sz w:val="20"/>
          <w:szCs w:val="20"/>
        </w:rPr>
        <w:t xml:space="preserve"> </w:t>
      </w:r>
      <w:r w:rsidR="00CC2C76" w:rsidRPr="007530FB">
        <w:rPr>
          <w:rFonts w:eastAsia="Calibri" w:cstheme="minorHAnsi"/>
          <w:sz w:val="20"/>
          <w:szCs w:val="20"/>
        </w:rPr>
        <w:t xml:space="preserve">informacije, ki jih posreduje naročnik gospodarskim subjektom na portalu javnih naročil ali prek njega, se štejejo za spremembo, dopolnitev ali pojasnilo dokumentacije, če iz vsebine informacij izhaja, da se z njimi spreminja ali dopolnjuje dokumentacija ali če se s pojasnilom odpravlja dvoumnost navedbe v tej dokumentaciji. Vsaka informacija </w:t>
      </w:r>
      <w:r w:rsidRPr="007530FB">
        <w:rPr>
          <w:rFonts w:eastAsia="Calibri" w:cstheme="minorHAnsi"/>
          <w:sz w:val="20"/>
          <w:szCs w:val="20"/>
        </w:rPr>
        <w:t>postane sestavni del dokumentacije. Kot del dokumentacije štejejo tudi vprašanja in odgovori, objavljeni na portalu javnih naročil.</w:t>
      </w:r>
    </w:p>
    <w:p w14:paraId="253CA096" w14:textId="77777777" w:rsidR="00166EAB" w:rsidRDefault="00166EAB" w:rsidP="0089245F">
      <w:pPr>
        <w:spacing w:after="0" w:line="247" w:lineRule="auto"/>
        <w:jc w:val="both"/>
        <w:rPr>
          <w:rFonts w:eastAsia="Calibri" w:cstheme="minorHAnsi"/>
          <w:sz w:val="20"/>
          <w:szCs w:val="20"/>
        </w:rPr>
      </w:pPr>
    </w:p>
    <w:p w14:paraId="21E96BF1" w14:textId="77777777" w:rsidR="00F67D64" w:rsidRPr="007530FB" w:rsidRDefault="00CC2C76" w:rsidP="0089245F">
      <w:pPr>
        <w:spacing w:after="0" w:line="247" w:lineRule="auto"/>
        <w:jc w:val="both"/>
        <w:rPr>
          <w:rFonts w:eastAsia="Calibri" w:cstheme="minorHAnsi"/>
          <w:sz w:val="20"/>
          <w:szCs w:val="20"/>
        </w:rPr>
      </w:pPr>
      <w:r w:rsidRPr="007530FB">
        <w:rPr>
          <w:rFonts w:eastAsia="Calibri" w:cstheme="minorHAnsi"/>
          <w:sz w:val="20"/>
          <w:szCs w:val="20"/>
        </w:rPr>
        <w:t>Na podlagi 36. člena ZJN-3 postopek javnega naročanja poteka v slovenskem jeziku.</w:t>
      </w:r>
    </w:p>
    <w:p w14:paraId="12DEC10A" w14:textId="77777777" w:rsidR="00D81398" w:rsidRPr="007530FB" w:rsidRDefault="00D81398" w:rsidP="0089245F">
      <w:pPr>
        <w:spacing w:after="0" w:line="247" w:lineRule="auto"/>
        <w:jc w:val="both"/>
        <w:rPr>
          <w:rFonts w:eastAsia="Calibri" w:cstheme="minorHAnsi"/>
          <w:sz w:val="20"/>
          <w:szCs w:val="20"/>
        </w:rPr>
      </w:pPr>
    </w:p>
    <w:p w14:paraId="06A050DD" w14:textId="77777777" w:rsidR="00CE760D" w:rsidRPr="00492C9F" w:rsidRDefault="00CC2C76" w:rsidP="0089245F">
      <w:pPr>
        <w:pStyle w:val="Naslov1"/>
        <w:spacing w:before="0" w:beforeAutospacing="0" w:after="0" w:afterAutospacing="0" w:line="247" w:lineRule="auto"/>
        <w:rPr>
          <w:color w:val="4472C4" w:themeColor="accent1"/>
          <w:lang w:eastAsia="zh-CN"/>
        </w:rPr>
      </w:pPr>
      <w:bookmarkStart w:id="74" w:name="_Toc467133853"/>
      <w:bookmarkStart w:id="75" w:name="_Toc467501167"/>
      <w:bookmarkStart w:id="76" w:name="_Toc467133854"/>
      <w:bookmarkStart w:id="77" w:name="_Toc467501168"/>
      <w:bookmarkStart w:id="78" w:name="_Toc467133855"/>
      <w:bookmarkStart w:id="79" w:name="_Toc467501169"/>
      <w:bookmarkStart w:id="80" w:name="_Toc467133856"/>
      <w:bookmarkStart w:id="81" w:name="_Toc467501170"/>
      <w:bookmarkStart w:id="82" w:name="_Toc467133857"/>
      <w:bookmarkStart w:id="83" w:name="_Toc467501171"/>
      <w:bookmarkStart w:id="84" w:name="_Toc467133858"/>
      <w:bookmarkStart w:id="85" w:name="_Toc467501172"/>
      <w:bookmarkStart w:id="86" w:name="_Toc467133859"/>
      <w:bookmarkStart w:id="87" w:name="_Toc467501173"/>
      <w:bookmarkStart w:id="88" w:name="_Toc467133862"/>
      <w:bookmarkStart w:id="89" w:name="_Toc467501176"/>
      <w:bookmarkStart w:id="90" w:name="_Toc467133865"/>
      <w:bookmarkStart w:id="91" w:name="_Toc467501179"/>
      <w:bookmarkStart w:id="92" w:name="_Toc467133866"/>
      <w:bookmarkStart w:id="93" w:name="_Toc467501180"/>
      <w:bookmarkStart w:id="94" w:name="_Toc525221443"/>
      <w:bookmarkStart w:id="95" w:name="_Toc72913906"/>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492C9F">
        <w:rPr>
          <w:color w:val="4472C4" w:themeColor="accent1"/>
          <w:lang w:eastAsia="zh-CN"/>
        </w:rPr>
        <w:t>UGOTAVLJANJE SPOSOBNOSTI</w:t>
      </w:r>
      <w:bookmarkEnd w:id="94"/>
      <w:bookmarkEnd w:id="95"/>
    </w:p>
    <w:p w14:paraId="4F4AD28D" w14:textId="77777777" w:rsidR="00CE760D" w:rsidRPr="007530FB" w:rsidRDefault="00CE760D" w:rsidP="00BF0D89">
      <w:pPr>
        <w:pStyle w:val="Naslov2"/>
        <w:numPr>
          <w:ilvl w:val="1"/>
          <w:numId w:val="47"/>
        </w:numPr>
        <w:spacing w:before="0" w:after="0" w:line="247" w:lineRule="auto"/>
      </w:pPr>
      <w:bookmarkStart w:id="96" w:name="_Toc525221444"/>
      <w:bookmarkStart w:id="97" w:name="_Toc72913907"/>
      <w:r w:rsidRPr="007530FB">
        <w:t>ugotavljanje sposobnosti za sodelovanje v postopku oddaje javnega naročila in dokazila</w:t>
      </w:r>
      <w:bookmarkEnd w:id="96"/>
      <w:bookmarkEnd w:id="97"/>
    </w:p>
    <w:p w14:paraId="047C41C5" w14:textId="77777777" w:rsidR="00B16493" w:rsidRPr="00874384" w:rsidRDefault="00B16493" w:rsidP="0089245F">
      <w:pPr>
        <w:spacing w:after="0" w:line="247" w:lineRule="auto"/>
        <w:jc w:val="both"/>
        <w:rPr>
          <w:rFonts w:eastAsia="Calibri" w:cstheme="minorHAnsi"/>
          <w:color w:val="000000" w:themeColor="text1"/>
          <w:sz w:val="20"/>
          <w:szCs w:val="20"/>
        </w:rPr>
      </w:pPr>
    </w:p>
    <w:p w14:paraId="0126A272" w14:textId="70684F6D" w:rsidR="00590A07" w:rsidRPr="00874384" w:rsidRDefault="00590A07" w:rsidP="0089245F">
      <w:pPr>
        <w:spacing w:after="0" w:line="247" w:lineRule="auto"/>
        <w:jc w:val="both"/>
        <w:rPr>
          <w:rFonts w:eastAsia="Calibri" w:cstheme="minorHAnsi"/>
          <w:color w:val="000000" w:themeColor="text1"/>
          <w:sz w:val="20"/>
          <w:szCs w:val="20"/>
        </w:rPr>
      </w:pPr>
      <w:r w:rsidRPr="00874384">
        <w:rPr>
          <w:rFonts w:eastAsia="Calibri" w:cstheme="minorHAnsi"/>
          <w:color w:val="000000" w:themeColor="text1"/>
          <w:sz w:val="20"/>
          <w:szCs w:val="20"/>
        </w:rPr>
        <w:t xml:space="preserve">Ponudnik mora izpolnjevati vse v tej točki navedene pogoje. Gospodarski subjekt se mora v celoti strinjati z vsemi določili in pogoji iz dokumentacije v zvezi z oddajo javnega naročila, kakor tudi z dodatki in prilogami dokumentacije v zvezi z oddajo javnega naročila ter spremembami dokumentacije v zvezi z oddajo javnega naročila, ki so bile posledica vprašanj in odgovorov na PJN. </w:t>
      </w:r>
    </w:p>
    <w:p w14:paraId="2BAB55FC" w14:textId="77777777" w:rsidR="00590A07" w:rsidRPr="00874384" w:rsidRDefault="00590A07" w:rsidP="0089245F">
      <w:pPr>
        <w:spacing w:after="0" w:line="247" w:lineRule="auto"/>
        <w:jc w:val="both"/>
        <w:rPr>
          <w:rFonts w:eastAsia="Calibri" w:cstheme="minorHAnsi"/>
          <w:color w:val="000000" w:themeColor="text1"/>
          <w:sz w:val="20"/>
          <w:szCs w:val="20"/>
        </w:rPr>
      </w:pPr>
    </w:p>
    <w:p w14:paraId="7D39633E" w14:textId="2B9C4D76" w:rsidR="006257A7" w:rsidRPr="007530FB" w:rsidRDefault="006257A7" w:rsidP="0089245F">
      <w:pPr>
        <w:spacing w:after="0" w:line="247" w:lineRule="auto"/>
        <w:jc w:val="both"/>
        <w:rPr>
          <w:rFonts w:eastAsia="Calibri" w:cstheme="minorHAnsi"/>
          <w:sz w:val="20"/>
          <w:szCs w:val="20"/>
        </w:rPr>
      </w:pPr>
      <w:r w:rsidRPr="007530FB">
        <w:rPr>
          <w:rFonts w:eastAsia="Calibri" w:cstheme="minorHAnsi"/>
          <w:sz w:val="20"/>
          <w:szCs w:val="20"/>
        </w:rPr>
        <w:t xml:space="preserve">Ponudnik mora biti sposoben in usposobljen za </w:t>
      </w:r>
      <w:r w:rsidRPr="006B4EFE">
        <w:rPr>
          <w:rFonts w:eastAsia="Calibri" w:cstheme="minorHAnsi"/>
          <w:sz w:val="20"/>
          <w:szCs w:val="20"/>
        </w:rPr>
        <w:t>izvedbo</w:t>
      </w:r>
      <w:r w:rsidR="00A77ACA" w:rsidRPr="006B4EFE">
        <w:rPr>
          <w:rFonts w:eastAsia="Calibri" w:cstheme="minorHAnsi"/>
          <w:sz w:val="20"/>
          <w:szCs w:val="20"/>
        </w:rPr>
        <w:t xml:space="preserve">/dobavo </w:t>
      </w:r>
      <w:r w:rsidR="00906E22">
        <w:rPr>
          <w:rFonts w:eastAsia="Calibri" w:cstheme="minorHAnsi"/>
          <w:color w:val="000000"/>
          <w:sz w:val="20"/>
          <w:szCs w:val="20"/>
        </w:rPr>
        <w:t>storitev</w:t>
      </w:r>
      <w:r w:rsidRPr="006B4EFE">
        <w:rPr>
          <w:rFonts w:eastAsia="Calibri" w:cstheme="minorHAnsi"/>
          <w:sz w:val="20"/>
          <w:szCs w:val="20"/>
        </w:rPr>
        <w:t xml:space="preserve"> iz dokumentacije (podrobnosti tehničnih pogojev so razvidne v tehničnem delu te dokumentacije) po veljavnih standardih, tehničnih predpisih in zakonodaji ter</w:t>
      </w:r>
      <w:r w:rsidRPr="007530FB">
        <w:rPr>
          <w:rFonts w:eastAsia="Calibri" w:cstheme="minorHAnsi"/>
          <w:sz w:val="20"/>
          <w:szCs w:val="20"/>
        </w:rPr>
        <w:t xml:space="preserve"> v okviru zahtevanega dobavnega roka. </w:t>
      </w:r>
    </w:p>
    <w:p w14:paraId="1DA14BFE" w14:textId="56CC1016" w:rsidR="00CE760D" w:rsidRPr="006A5015" w:rsidRDefault="00CE760D" w:rsidP="0089245F">
      <w:pPr>
        <w:spacing w:after="0" w:line="247" w:lineRule="auto"/>
        <w:jc w:val="both"/>
        <w:rPr>
          <w:rFonts w:eastAsia="Calibri" w:cstheme="minorHAnsi"/>
          <w:sz w:val="20"/>
          <w:szCs w:val="20"/>
        </w:rPr>
      </w:pPr>
      <w:r w:rsidRPr="007530FB">
        <w:rPr>
          <w:rFonts w:eastAsia="Calibri" w:cstheme="minorHAnsi"/>
          <w:sz w:val="20"/>
          <w:szCs w:val="20"/>
        </w:rPr>
        <w:t xml:space="preserve">Za skupne ponudbe in ponudbe s podizvajalci je potrebno upoštevati še </w:t>
      </w:r>
      <w:r w:rsidR="00DE035E" w:rsidRPr="00262DF9">
        <w:rPr>
          <w:rFonts w:eastAsia="Calibri" w:cstheme="minorHAnsi"/>
          <w:sz w:val="20"/>
          <w:szCs w:val="20"/>
        </w:rPr>
        <w:t xml:space="preserve">točki </w:t>
      </w:r>
      <w:r w:rsidR="00F17452">
        <w:rPr>
          <w:rFonts w:eastAsia="Calibri" w:cstheme="minorHAnsi"/>
          <w:sz w:val="20"/>
          <w:szCs w:val="20"/>
        </w:rPr>
        <w:fldChar w:fldCharType="begin"/>
      </w:r>
      <w:r w:rsidR="00F17452">
        <w:rPr>
          <w:rFonts w:eastAsia="Calibri" w:cstheme="minorHAnsi"/>
          <w:sz w:val="20"/>
          <w:szCs w:val="20"/>
        </w:rPr>
        <w:instrText xml:space="preserve"> REF _Ref70065050 \r \h </w:instrText>
      </w:r>
      <w:r w:rsidR="00F17452">
        <w:rPr>
          <w:rFonts w:eastAsia="Calibri" w:cstheme="minorHAnsi"/>
          <w:sz w:val="20"/>
          <w:szCs w:val="20"/>
        </w:rPr>
      </w:r>
      <w:r w:rsidR="00F17452">
        <w:rPr>
          <w:rFonts w:eastAsia="Calibri" w:cstheme="minorHAnsi"/>
          <w:sz w:val="20"/>
          <w:szCs w:val="20"/>
        </w:rPr>
        <w:fldChar w:fldCharType="separate"/>
      </w:r>
      <w:r w:rsidR="00874384">
        <w:rPr>
          <w:rFonts w:eastAsia="Calibri" w:cstheme="minorHAnsi"/>
          <w:sz w:val="20"/>
          <w:szCs w:val="20"/>
        </w:rPr>
        <w:t>12.2.1</w:t>
      </w:r>
      <w:r w:rsidR="00F17452">
        <w:rPr>
          <w:rFonts w:eastAsia="Calibri" w:cstheme="minorHAnsi"/>
          <w:sz w:val="20"/>
          <w:szCs w:val="20"/>
        </w:rPr>
        <w:fldChar w:fldCharType="end"/>
      </w:r>
      <w:r w:rsidR="00F17452">
        <w:rPr>
          <w:rFonts w:eastAsia="Calibri" w:cstheme="minorHAnsi"/>
          <w:sz w:val="20"/>
          <w:szCs w:val="20"/>
        </w:rPr>
        <w:t xml:space="preserve"> </w:t>
      </w:r>
      <w:r w:rsidRPr="00262DF9">
        <w:rPr>
          <w:rFonts w:eastAsia="Calibri" w:cstheme="minorHAnsi"/>
          <w:sz w:val="20"/>
          <w:szCs w:val="20"/>
        </w:rPr>
        <w:t xml:space="preserve">(Skupna ponudba) in </w:t>
      </w:r>
      <w:r w:rsidR="00F17452">
        <w:rPr>
          <w:rFonts w:eastAsia="Calibri" w:cstheme="minorHAnsi"/>
          <w:sz w:val="20"/>
          <w:szCs w:val="20"/>
        </w:rPr>
        <w:fldChar w:fldCharType="begin"/>
      </w:r>
      <w:r w:rsidR="00F17452">
        <w:rPr>
          <w:rFonts w:eastAsia="Calibri" w:cstheme="minorHAnsi"/>
          <w:sz w:val="20"/>
          <w:szCs w:val="20"/>
        </w:rPr>
        <w:instrText xml:space="preserve"> REF _Ref70065059 \r \h </w:instrText>
      </w:r>
      <w:r w:rsidR="00F17452">
        <w:rPr>
          <w:rFonts w:eastAsia="Calibri" w:cstheme="minorHAnsi"/>
          <w:sz w:val="20"/>
          <w:szCs w:val="20"/>
        </w:rPr>
      </w:r>
      <w:r w:rsidR="00F17452">
        <w:rPr>
          <w:rFonts w:eastAsia="Calibri" w:cstheme="minorHAnsi"/>
          <w:sz w:val="20"/>
          <w:szCs w:val="20"/>
        </w:rPr>
        <w:fldChar w:fldCharType="separate"/>
      </w:r>
      <w:r w:rsidR="00874384">
        <w:rPr>
          <w:rFonts w:eastAsia="Calibri" w:cstheme="minorHAnsi"/>
          <w:sz w:val="20"/>
          <w:szCs w:val="20"/>
        </w:rPr>
        <w:t>12.2.2</w:t>
      </w:r>
      <w:r w:rsidR="00F17452">
        <w:rPr>
          <w:rFonts w:eastAsia="Calibri" w:cstheme="minorHAnsi"/>
          <w:sz w:val="20"/>
          <w:szCs w:val="20"/>
        </w:rPr>
        <w:fldChar w:fldCharType="end"/>
      </w:r>
      <w:r w:rsidR="00F17452">
        <w:rPr>
          <w:rFonts w:eastAsia="Calibri" w:cstheme="minorHAnsi"/>
          <w:sz w:val="20"/>
          <w:szCs w:val="20"/>
        </w:rPr>
        <w:t xml:space="preserve"> </w:t>
      </w:r>
      <w:r w:rsidRPr="006A5015">
        <w:rPr>
          <w:rFonts w:eastAsia="Calibri" w:cstheme="minorHAnsi"/>
          <w:sz w:val="20"/>
          <w:szCs w:val="20"/>
        </w:rPr>
        <w:t>(Ponudba s podizvajalci) te dokumentacije.</w:t>
      </w:r>
    </w:p>
    <w:p w14:paraId="4FED1C86" w14:textId="77777777" w:rsidR="00457068" w:rsidRPr="006A5015" w:rsidRDefault="00457068" w:rsidP="0089245F">
      <w:pPr>
        <w:spacing w:after="0" w:line="247" w:lineRule="auto"/>
        <w:jc w:val="both"/>
        <w:rPr>
          <w:rFonts w:eastAsia="Calibri" w:cstheme="minorHAnsi"/>
          <w:sz w:val="20"/>
          <w:szCs w:val="20"/>
        </w:rPr>
      </w:pPr>
    </w:p>
    <w:p w14:paraId="566C24EF" w14:textId="77777777" w:rsidR="00FB6245" w:rsidRPr="006A5015" w:rsidRDefault="00FB6245" w:rsidP="0089245F">
      <w:pPr>
        <w:spacing w:after="0" w:line="247" w:lineRule="auto"/>
        <w:jc w:val="both"/>
        <w:rPr>
          <w:rFonts w:eastAsia="Calibri" w:cstheme="minorHAnsi"/>
          <w:sz w:val="20"/>
          <w:szCs w:val="20"/>
        </w:rPr>
      </w:pPr>
      <w:r w:rsidRPr="006A5015">
        <w:rPr>
          <w:rFonts w:eastAsia="Calibri" w:cstheme="minorHAnsi"/>
          <w:sz w:val="20"/>
          <w:szCs w:val="20"/>
        </w:rPr>
        <w:t xml:space="preserve">Vsak gospodarski subjekt, za katerega je določeno izpolnjevanje kakršnegakoli pogoja, mora oddati svoj ESPD obrazec v delu, ki je zanj aktualen. </w:t>
      </w:r>
    </w:p>
    <w:p w14:paraId="0DD1C004" w14:textId="77777777" w:rsidR="001C5068" w:rsidRPr="006A5015" w:rsidRDefault="001C5068" w:rsidP="0089245F">
      <w:pPr>
        <w:spacing w:after="0" w:line="247" w:lineRule="auto"/>
        <w:jc w:val="both"/>
        <w:rPr>
          <w:rFonts w:eastAsia="Calibri" w:cstheme="minorHAnsi"/>
          <w:sz w:val="20"/>
          <w:szCs w:val="20"/>
        </w:rPr>
      </w:pPr>
    </w:p>
    <w:p w14:paraId="42C00F1A" w14:textId="4C0489A2" w:rsidR="001C5068" w:rsidRPr="00262DF9" w:rsidRDefault="001C5068" w:rsidP="0089245F">
      <w:pPr>
        <w:spacing w:after="0" w:line="247" w:lineRule="auto"/>
        <w:jc w:val="both"/>
        <w:rPr>
          <w:rFonts w:eastAsia="Calibri" w:cstheme="minorHAnsi"/>
          <w:sz w:val="20"/>
          <w:szCs w:val="20"/>
        </w:rPr>
      </w:pPr>
      <w:r w:rsidRPr="006A5015">
        <w:rPr>
          <w:rFonts w:eastAsia="Calibri" w:cstheme="minorHAnsi"/>
          <w:sz w:val="20"/>
          <w:szCs w:val="20"/>
        </w:rPr>
        <w:t xml:space="preserve">Gospodarski subjekt lahko dokazila o neobstoju razlogov za izključitev iz točke </w:t>
      </w:r>
      <w:r w:rsidR="00F17452">
        <w:rPr>
          <w:rFonts w:eastAsia="Calibri" w:cstheme="minorHAnsi"/>
          <w:sz w:val="20"/>
          <w:szCs w:val="20"/>
        </w:rPr>
        <w:fldChar w:fldCharType="begin"/>
      </w:r>
      <w:r w:rsidR="00F17452">
        <w:rPr>
          <w:rFonts w:eastAsia="Calibri" w:cstheme="minorHAnsi"/>
          <w:sz w:val="20"/>
          <w:szCs w:val="20"/>
        </w:rPr>
        <w:instrText xml:space="preserve"> REF _Ref70065115 \r \h </w:instrText>
      </w:r>
      <w:r w:rsidR="00F17452">
        <w:rPr>
          <w:rFonts w:eastAsia="Calibri" w:cstheme="minorHAnsi"/>
          <w:sz w:val="20"/>
          <w:szCs w:val="20"/>
        </w:rPr>
      </w:r>
      <w:r w:rsidR="00F17452">
        <w:rPr>
          <w:rFonts w:eastAsia="Calibri" w:cstheme="minorHAnsi"/>
          <w:sz w:val="20"/>
          <w:szCs w:val="20"/>
        </w:rPr>
        <w:fldChar w:fldCharType="separate"/>
      </w:r>
      <w:r w:rsidR="00874384">
        <w:rPr>
          <w:rFonts w:eastAsia="Calibri" w:cstheme="minorHAnsi"/>
          <w:sz w:val="20"/>
          <w:szCs w:val="20"/>
        </w:rPr>
        <w:t>9.1.1</w:t>
      </w:r>
      <w:r w:rsidR="00F17452">
        <w:rPr>
          <w:rFonts w:eastAsia="Calibri" w:cstheme="minorHAnsi"/>
          <w:sz w:val="20"/>
          <w:szCs w:val="20"/>
        </w:rPr>
        <w:fldChar w:fldCharType="end"/>
      </w:r>
      <w:r w:rsidR="00F17452">
        <w:rPr>
          <w:rFonts w:eastAsia="Calibri" w:cstheme="minorHAnsi"/>
          <w:sz w:val="20"/>
          <w:szCs w:val="20"/>
        </w:rPr>
        <w:t xml:space="preserve"> </w:t>
      </w:r>
      <w:r w:rsidRPr="006A5015">
        <w:rPr>
          <w:rFonts w:eastAsia="Calibri" w:cstheme="minorHAnsi"/>
          <w:sz w:val="20"/>
          <w:szCs w:val="20"/>
        </w:rPr>
        <w:t>te dokumentacije in dokazila o izpolnjevanju pogojev</w:t>
      </w:r>
      <w:r w:rsidR="00EC7A16">
        <w:rPr>
          <w:rFonts w:eastAsia="Calibri" w:cstheme="minorHAnsi"/>
          <w:sz w:val="20"/>
          <w:szCs w:val="20"/>
        </w:rPr>
        <w:t>/zahtev</w:t>
      </w:r>
      <w:r w:rsidRPr="006A5015">
        <w:rPr>
          <w:rFonts w:eastAsia="Calibri" w:cstheme="minorHAnsi"/>
          <w:sz w:val="20"/>
          <w:szCs w:val="20"/>
        </w:rPr>
        <w:t xml:space="preserve"> za sodelovanje iz </w:t>
      </w:r>
      <w:r w:rsidRPr="00262DF9">
        <w:rPr>
          <w:rFonts w:eastAsia="Calibri" w:cstheme="minorHAnsi"/>
          <w:sz w:val="20"/>
          <w:szCs w:val="20"/>
        </w:rPr>
        <w:t xml:space="preserve">točk </w:t>
      </w:r>
      <w:r w:rsidR="00F17452">
        <w:rPr>
          <w:rFonts w:eastAsia="Calibri" w:cstheme="minorHAnsi"/>
          <w:sz w:val="20"/>
          <w:szCs w:val="20"/>
        </w:rPr>
        <w:fldChar w:fldCharType="begin"/>
      </w:r>
      <w:r w:rsidR="00F17452">
        <w:rPr>
          <w:rFonts w:eastAsia="Calibri" w:cstheme="minorHAnsi"/>
          <w:sz w:val="20"/>
          <w:szCs w:val="20"/>
        </w:rPr>
        <w:instrText xml:space="preserve"> REF _Ref70065129 \r \h </w:instrText>
      </w:r>
      <w:r w:rsidR="00F17452">
        <w:rPr>
          <w:rFonts w:eastAsia="Calibri" w:cstheme="minorHAnsi"/>
          <w:sz w:val="20"/>
          <w:szCs w:val="20"/>
        </w:rPr>
      </w:r>
      <w:r w:rsidR="00F17452">
        <w:rPr>
          <w:rFonts w:eastAsia="Calibri" w:cstheme="minorHAnsi"/>
          <w:sz w:val="20"/>
          <w:szCs w:val="20"/>
        </w:rPr>
        <w:fldChar w:fldCharType="separate"/>
      </w:r>
      <w:r w:rsidR="00874384">
        <w:rPr>
          <w:rFonts w:eastAsia="Calibri" w:cstheme="minorHAnsi"/>
          <w:sz w:val="20"/>
          <w:szCs w:val="20"/>
        </w:rPr>
        <w:t>9.1.2</w:t>
      </w:r>
      <w:r w:rsidR="00F17452">
        <w:rPr>
          <w:rFonts w:eastAsia="Calibri" w:cstheme="minorHAnsi"/>
          <w:sz w:val="20"/>
          <w:szCs w:val="20"/>
        </w:rPr>
        <w:fldChar w:fldCharType="end"/>
      </w:r>
      <w:r w:rsidR="00F17452">
        <w:rPr>
          <w:rFonts w:eastAsia="Calibri" w:cstheme="minorHAnsi"/>
          <w:sz w:val="20"/>
          <w:szCs w:val="20"/>
        </w:rPr>
        <w:t xml:space="preserve"> </w:t>
      </w:r>
      <w:r w:rsidR="000B53A0" w:rsidRPr="00262DF9">
        <w:rPr>
          <w:rFonts w:eastAsia="Calibri" w:cstheme="minorHAnsi"/>
          <w:sz w:val="20"/>
          <w:szCs w:val="20"/>
        </w:rPr>
        <w:t>do</w:t>
      </w:r>
      <w:r w:rsidRPr="00262DF9">
        <w:rPr>
          <w:rFonts w:eastAsia="Calibri" w:cstheme="minorHAnsi"/>
          <w:sz w:val="20"/>
          <w:szCs w:val="20"/>
        </w:rPr>
        <w:t xml:space="preserve"> </w:t>
      </w:r>
      <w:r w:rsidR="00F17452">
        <w:rPr>
          <w:rFonts w:eastAsia="Calibri" w:cstheme="minorHAnsi"/>
          <w:sz w:val="20"/>
          <w:szCs w:val="20"/>
        </w:rPr>
        <w:fldChar w:fldCharType="begin"/>
      </w:r>
      <w:r w:rsidR="00F17452">
        <w:rPr>
          <w:rFonts w:eastAsia="Calibri" w:cstheme="minorHAnsi"/>
          <w:sz w:val="20"/>
          <w:szCs w:val="20"/>
        </w:rPr>
        <w:instrText xml:space="preserve"> REF _Ref70065139 \r \h </w:instrText>
      </w:r>
      <w:r w:rsidR="00F17452">
        <w:rPr>
          <w:rFonts w:eastAsia="Calibri" w:cstheme="minorHAnsi"/>
          <w:sz w:val="20"/>
          <w:szCs w:val="20"/>
        </w:rPr>
      </w:r>
      <w:r w:rsidR="00F17452">
        <w:rPr>
          <w:rFonts w:eastAsia="Calibri" w:cstheme="minorHAnsi"/>
          <w:sz w:val="20"/>
          <w:szCs w:val="20"/>
        </w:rPr>
        <w:fldChar w:fldCharType="separate"/>
      </w:r>
      <w:r w:rsidR="00874384">
        <w:rPr>
          <w:rFonts w:eastAsia="Calibri" w:cstheme="minorHAnsi"/>
          <w:sz w:val="20"/>
          <w:szCs w:val="20"/>
        </w:rPr>
        <w:t>9.1.4</w:t>
      </w:r>
      <w:r w:rsidR="00F17452">
        <w:rPr>
          <w:rFonts w:eastAsia="Calibri" w:cstheme="minorHAnsi"/>
          <w:sz w:val="20"/>
          <w:szCs w:val="20"/>
        </w:rPr>
        <w:fldChar w:fldCharType="end"/>
      </w:r>
      <w:r w:rsidR="00F17452">
        <w:rPr>
          <w:rFonts w:eastAsia="Calibri" w:cstheme="minorHAnsi"/>
          <w:sz w:val="20"/>
          <w:szCs w:val="20"/>
        </w:rPr>
        <w:t xml:space="preserve"> </w:t>
      </w:r>
      <w:r w:rsidRPr="00262DF9">
        <w:rPr>
          <w:rFonts w:eastAsia="Calibri" w:cstheme="minorHAnsi"/>
          <w:sz w:val="20"/>
          <w:szCs w:val="20"/>
        </w:rPr>
        <w:t>te dokumentacije predloži tudi sam. Naročnik si pridržuje pravico do preveritve verodostojnosti predloženih dokazil pri podpisniku le-teh.</w:t>
      </w:r>
    </w:p>
    <w:p w14:paraId="5D103462" w14:textId="77777777" w:rsidR="006C6FD4" w:rsidRPr="00262DF9" w:rsidRDefault="006C6FD4" w:rsidP="0089245F">
      <w:pPr>
        <w:spacing w:after="0" w:line="247" w:lineRule="auto"/>
        <w:jc w:val="both"/>
        <w:rPr>
          <w:rFonts w:eastAsia="Calibri" w:cstheme="minorHAnsi"/>
          <w:sz w:val="20"/>
          <w:szCs w:val="20"/>
        </w:rPr>
      </w:pPr>
    </w:p>
    <w:p w14:paraId="51B66892" w14:textId="10A75CC1" w:rsidR="006C6FD4" w:rsidRPr="008D517F" w:rsidRDefault="006C6FD4" w:rsidP="0089245F">
      <w:pPr>
        <w:spacing w:after="0" w:line="247" w:lineRule="auto"/>
        <w:jc w:val="both"/>
        <w:rPr>
          <w:rFonts w:eastAsia="Calibri" w:cstheme="minorHAnsi"/>
          <w:sz w:val="20"/>
          <w:szCs w:val="20"/>
        </w:rPr>
      </w:pPr>
      <w:r w:rsidRPr="00262DF9">
        <w:rPr>
          <w:rFonts w:eastAsia="Calibri" w:cstheme="minorHAnsi"/>
          <w:sz w:val="20"/>
          <w:szCs w:val="20"/>
        </w:rPr>
        <w:t>Naročnik bo pred oddajo javnega naročila od ponudnika, kateremu se je odločil oddati predmetno naročilo</w:t>
      </w:r>
      <w:r w:rsidR="00EC7A16" w:rsidRPr="00262DF9">
        <w:rPr>
          <w:rFonts w:eastAsia="Calibri" w:cstheme="minorHAnsi"/>
          <w:sz w:val="20"/>
          <w:szCs w:val="20"/>
        </w:rPr>
        <w:t>, ali v primeru popolnega pregleda ponudb od vsakega ponudnika</w:t>
      </w:r>
      <w:r w:rsidRPr="00262DF9">
        <w:rPr>
          <w:rFonts w:eastAsia="Calibri" w:cstheme="minorHAnsi"/>
          <w:sz w:val="20"/>
          <w:szCs w:val="20"/>
        </w:rPr>
        <w:t xml:space="preserve">, </w:t>
      </w:r>
      <w:r w:rsidR="00EC7A16" w:rsidRPr="00262DF9">
        <w:rPr>
          <w:rFonts w:eastAsia="Calibri" w:cstheme="minorHAnsi"/>
          <w:sz w:val="20"/>
          <w:szCs w:val="20"/>
        </w:rPr>
        <w:t xml:space="preserve">lahko </w:t>
      </w:r>
      <w:r w:rsidRPr="00262DF9">
        <w:rPr>
          <w:rFonts w:eastAsia="Calibri" w:cstheme="minorHAnsi"/>
          <w:sz w:val="20"/>
          <w:szCs w:val="20"/>
        </w:rPr>
        <w:t xml:space="preserve">zahteval, da predloži dokazila (potrdila, izjave) kot dokaz neobstoja razlogov za izključitev iz točke </w:t>
      </w:r>
      <w:r w:rsidR="00F17452">
        <w:rPr>
          <w:rFonts w:eastAsia="Calibri" w:cstheme="minorHAnsi"/>
          <w:sz w:val="20"/>
          <w:szCs w:val="20"/>
        </w:rPr>
        <w:fldChar w:fldCharType="begin"/>
      </w:r>
      <w:r w:rsidR="00F17452">
        <w:rPr>
          <w:rFonts w:eastAsia="Calibri" w:cstheme="minorHAnsi"/>
          <w:sz w:val="20"/>
          <w:szCs w:val="20"/>
        </w:rPr>
        <w:instrText xml:space="preserve"> REF _Ref70065184 \r \h </w:instrText>
      </w:r>
      <w:r w:rsidR="00F17452">
        <w:rPr>
          <w:rFonts w:eastAsia="Calibri" w:cstheme="minorHAnsi"/>
          <w:sz w:val="20"/>
          <w:szCs w:val="20"/>
        </w:rPr>
      </w:r>
      <w:r w:rsidR="00F17452">
        <w:rPr>
          <w:rFonts w:eastAsia="Calibri" w:cstheme="minorHAnsi"/>
          <w:sz w:val="20"/>
          <w:szCs w:val="20"/>
        </w:rPr>
        <w:fldChar w:fldCharType="separate"/>
      </w:r>
      <w:r w:rsidR="00874384">
        <w:rPr>
          <w:rFonts w:eastAsia="Calibri" w:cstheme="minorHAnsi"/>
          <w:sz w:val="20"/>
          <w:szCs w:val="20"/>
        </w:rPr>
        <w:t>9.1.1</w:t>
      </w:r>
      <w:r w:rsidR="00F17452">
        <w:rPr>
          <w:rFonts w:eastAsia="Calibri" w:cstheme="minorHAnsi"/>
          <w:sz w:val="20"/>
          <w:szCs w:val="20"/>
        </w:rPr>
        <w:fldChar w:fldCharType="end"/>
      </w:r>
      <w:r w:rsidRPr="00262DF9">
        <w:rPr>
          <w:rFonts w:eastAsia="Calibri" w:cstheme="minorHAnsi"/>
          <w:sz w:val="20"/>
          <w:szCs w:val="20"/>
        </w:rPr>
        <w:t xml:space="preserve"> te dokumentacije in kot dokaz izpolnjevanja pogojev</w:t>
      </w:r>
      <w:r w:rsidR="00EC7A16" w:rsidRPr="00262DF9">
        <w:rPr>
          <w:rFonts w:eastAsia="Calibri" w:cstheme="minorHAnsi"/>
          <w:sz w:val="20"/>
          <w:szCs w:val="20"/>
        </w:rPr>
        <w:t>/zahtev</w:t>
      </w:r>
      <w:r w:rsidRPr="00262DF9">
        <w:rPr>
          <w:rFonts w:eastAsia="Calibri" w:cstheme="minorHAnsi"/>
          <w:sz w:val="20"/>
          <w:szCs w:val="20"/>
        </w:rPr>
        <w:t xml:space="preserve"> za sodelovanje iz točk </w:t>
      </w:r>
      <w:r w:rsidR="00F17452">
        <w:rPr>
          <w:rFonts w:eastAsia="Calibri" w:cstheme="minorHAnsi"/>
          <w:sz w:val="20"/>
          <w:szCs w:val="20"/>
        </w:rPr>
        <w:fldChar w:fldCharType="begin"/>
      </w:r>
      <w:r w:rsidR="00F17452">
        <w:rPr>
          <w:rFonts w:eastAsia="Calibri" w:cstheme="minorHAnsi"/>
          <w:sz w:val="20"/>
          <w:szCs w:val="20"/>
        </w:rPr>
        <w:instrText xml:space="preserve"> REF _Ref70065203 \r \h </w:instrText>
      </w:r>
      <w:r w:rsidR="00F17452">
        <w:rPr>
          <w:rFonts w:eastAsia="Calibri" w:cstheme="minorHAnsi"/>
          <w:sz w:val="20"/>
          <w:szCs w:val="20"/>
        </w:rPr>
      </w:r>
      <w:r w:rsidR="00F17452">
        <w:rPr>
          <w:rFonts w:eastAsia="Calibri" w:cstheme="minorHAnsi"/>
          <w:sz w:val="20"/>
          <w:szCs w:val="20"/>
        </w:rPr>
        <w:fldChar w:fldCharType="separate"/>
      </w:r>
      <w:r w:rsidR="00874384">
        <w:rPr>
          <w:rFonts w:eastAsia="Calibri" w:cstheme="minorHAnsi"/>
          <w:sz w:val="20"/>
          <w:szCs w:val="20"/>
        </w:rPr>
        <w:t>9.1.2</w:t>
      </w:r>
      <w:r w:rsidR="00F17452">
        <w:rPr>
          <w:rFonts w:eastAsia="Calibri" w:cstheme="minorHAnsi"/>
          <w:sz w:val="20"/>
          <w:szCs w:val="20"/>
        </w:rPr>
        <w:fldChar w:fldCharType="end"/>
      </w:r>
      <w:r w:rsidR="00F17452">
        <w:rPr>
          <w:rFonts w:eastAsia="Calibri" w:cstheme="minorHAnsi"/>
          <w:sz w:val="20"/>
          <w:szCs w:val="20"/>
        </w:rPr>
        <w:t xml:space="preserve"> </w:t>
      </w:r>
      <w:r w:rsidR="000B53A0" w:rsidRPr="00262DF9">
        <w:rPr>
          <w:rFonts w:eastAsia="Calibri" w:cstheme="minorHAnsi"/>
          <w:sz w:val="20"/>
          <w:szCs w:val="20"/>
        </w:rPr>
        <w:t>do</w:t>
      </w:r>
      <w:r w:rsidRPr="00262DF9">
        <w:rPr>
          <w:rFonts w:eastAsia="Calibri" w:cstheme="minorHAnsi"/>
          <w:sz w:val="20"/>
          <w:szCs w:val="20"/>
        </w:rPr>
        <w:t xml:space="preserve"> </w:t>
      </w:r>
      <w:r w:rsidR="00F17452">
        <w:rPr>
          <w:rFonts w:eastAsia="Calibri" w:cstheme="minorHAnsi"/>
          <w:sz w:val="20"/>
          <w:szCs w:val="20"/>
        </w:rPr>
        <w:fldChar w:fldCharType="begin"/>
      </w:r>
      <w:r w:rsidR="00F17452">
        <w:rPr>
          <w:rFonts w:eastAsia="Calibri" w:cstheme="minorHAnsi"/>
          <w:sz w:val="20"/>
          <w:szCs w:val="20"/>
        </w:rPr>
        <w:instrText xml:space="preserve"> REF _Ref70065225 \r \h </w:instrText>
      </w:r>
      <w:r w:rsidR="00F17452">
        <w:rPr>
          <w:rFonts w:eastAsia="Calibri" w:cstheme="minorHAnsi"/>
          <w:sz w:val="20"/>
          <w:szCs w:val="20"/>
        </w:rPr>
      </w:r>
      <w:r w:rsidR="00F17452">
        <w:rPr>
          <w:rFonts w:eastAsia="Calibri" w:cstheme="minorHAnsi"/>
          <w:sz w:val="20"/>
          <w:szCs w:val="20"/>
        </w:rPr>
        <w:fldChar w:fldCharType="separate"/>
      </w:r>
      <w:r w:rsidR="00874384">
        <w:rPr>
          <w:rFonts w:eastAsia="Calibri" w:cstheme="minorHAnsi"/>
          <w:sz w:val="20"/>
          <w:szCs w:val="20"/>
        </w:rPr>
        <w:t>9.1.4</w:t>
      </w:r>
      <w:r w:rsidR="00F17452">
        <w:rPr>
          <w:rFonts w:eastAsia="Calibri" w:cstheme="minorHAnsi"/>
          <w:sz w:val="20"/>
          <w:szCs w:val="20"/>
        </w:rPr>
        <w:fldChar w:fldCharType="end"/>
      </w:r>
      <w:r w:rsidR="00F17452">
        <w:rPr>
          <w:rFonts w:eastAsia="Calibri" w:cstheme="minorHAnsi"/>
          <w:sz w:val="20"/>
          <w:szCs w:val="20"/>
        </w:rPr>
        <w:t xml:space="preserve"> </w:t>
      </w:r>
      <w:r w:rsidRPr="00262DF9">
        <w:rPr>
          <w:rFonts w:eastAsia="Calibri" w:cstheme="minorHAnsi"/>
          <w:sz w:val="20"/>
          <w:szCs w:val="20"/>
        </w:rPr>
        <w:t>te dokumentacije (npr. veljaven certifikat, ustrezno izjavo – kjer je izjava zahtevana, referenco, če je zahtevana, ki mora biti potrjena s strani izdajatelja reference</w:t>
      </w:r>
      <w:r w:rsidRPr="008D517F">
        <w:rPr>
          <w:rFonts w:eastAsia="Calibri" w:cstheme="minorHAnsi"/>
          <w:sz w:val="20"/>
          <w:szCs w:val="20"/>
        </w:rPr>
        <w:t xml:space="preserve"> …).</w:t>
      </w:r>
    </w:p>
    <w:p w14:paraId="5DD68221" w14:textId="77777777" w:rsidR="006C6FD4" w:rsidRPr="008D517F" w:rsidRDefault="006C6FD4" w:rsidP="0089245F">
      <w:pPr>
        <w:spacing w:after="0" w:line="247" w:lineRule="auto"/>
        <w:jc w:val="both"/>
        <w:rPr>
          <w:rFonts w:eastAsia="Calibri" w:cstheme="minorHAnsi"/>
          <w:sz w:val="20"/>
          <w:szCs w:val="20"/>
        </w:rPr>
      </w:pPr>
    </w:p>
    <w:p w14:paraId="094B04B5" w14:textId="0D064638" w:rsidR="006C6FD4" w:rsidRDefault="006C6FD4" w:rsidP="0089245F">
      <w:pPr>
        <w:spacing w:after="0" w:line="247" w:lineRule="auto"/>
        <w:jc w:val="both"/>
        <w:rPr>
          <w:rFonts w:eastAsia="Calibri" w:cstheme="minorHAnsi"/>
          <w:sz w:val="20"/>
          <w:szCs w:val="20"/>
        </w:rPr>
      </w:pPr>
      <w:r w:rsidRPr="008D517F">
        <w:rPr>
          <w:rFonts w:eastAsia="Calibri" w:cstheme="minorHAnsi"/>
          <w:sz w:val="20"/>
          <w:szCs w:val="20"/>
        </w:rPr>
        <w:t>Kadar se kot dokazilo prilagajo izpisi iz spletnih strani mora biti razviden datum izpisa in veljavnost dokazil. Iz izpisa mora biti tudi razvidno iz katere spletne strani je bilo dokazilo pridobljeno. Vsak pogoj mora biti ustrezno dokazan (podprt z dokazili iz katerih je razvidno izpolnjevanje pogoja).</w:t>
      </w:r>
    </w:p>
    <w:p w14:paraId="614C894E" w14:textId="77777777" w:rsidR="00590A07" w:rsidRPr="007530FB" w:rsidRDefault="00590A07" w:rsidP="0089245F">
      <w:pPr>
        <w:spacing w:after="0" w:line="247" w:lineRule="auto"/>
        <w:jc w:val="both"/>
        <w:rPr>
          <w:rFonts w:eastAsia="Calibri" w:cstheme="minorHAnsi"/>
          <w:sz w:val="20"/>
          <w:szCs w:val="20"/>
        </w:rPr>
      </w:pPr>
    </w:p>
    <w:p w14:paraId="1E0049A1" w14:textId="77777777" w:rsidR="006257A7" w:rsidRPr="007530FB" w:rsidRDefault="006257A7" w:rsidP="0089245F">
      <w:pPr>
        <w:spacing w:after="0" w:line="247" w:lineRule="auto"/>
        <w:jc w:val="both"/>
        <w:rPr>
          <w:rFonts w:eastAsia="Calibri" w:cstheme="minorHAnsi"/>
          <w:sz w:val="20"/>
          <w:szCs w:val="20"/>
        </w:rPr>
      </w:pPr>
    </w:p>
    <w:p w14:paraId="0C156FF8" w14:textId="77777777" w:rsidR="003B409E" w:rsidRPr="007530FB" w:rsidRDefault="00CE760D" w:rsidP="00BF0D89">
      <w:pPr>
        <w:pStyle w:val="Naslov3"/>
        <w:numPr>
          <w:ilvl w:val="2"/>
          <w:numId w:val="48"/>
        </w:numPr>
        <w:spacing w:before="0" w:after="0" w:line="247" w:lineRule="auto"/>
        <w:ind w:left="851"/>
      </w:pPr>
      <w:bookmarkStart w:id="98" w:name="_Toc464638508"/>
      <w:bookmarkStart w:id="99" w:name="_Toc464638509"/>
      <w:bookmarkStart w:id="100" w:name="_Toc464638510"/>
      <w:bookmarkStart w:id="101" w:name="_Toc464638511"/>
      <w:bookmarkStart w:id="102" w:name="_Toc464638513"/>
      <w:bookmarkStart w:id="103" w:name="_Toc464638514"/>
      <w:bookmarkStart w:id="104" w:name="_Toc464638515"/>
      <w:bookmarkStart w:id="105" w:name="_Toc464638517"/>
      <w:bookmarkStart w:id="106" w:name="_Toc464638519"/>
      <w:bookmarkStart w:id="107" w:name="_Toc464638520"/>
      <w:bookmarkStart w:id="108" w:name="_Toc464638521"/>
      <w:bookmarkStart w:id="109" w:name="_Toc464638522"/>
      <w:bookmarkStart w:id="110" w:name="_Toc464638523"/>
      <w:bookmarkStart w:id="111" w:name="_Toc464638525"/>
      <w:bookmarkStart w:id="112" w:name="_Toc464638526"/>
      <w:bookmarkStart w:id="113" w:name="_Toc464638527"/>
      <w:bookmarkStart w:id="114" w:name="_Toc525221445"/>
      <w:bookmarkStart w:id="115" w:name="_Ref70065115"/>
      <w:bookmarkStart w:id="116" w:name="_Ref70065184"/>
      <w:bookmarkStart w:id="117" w:name="_Ref70940471"/>
      <w:bookmarkStart w:id="118" w:name="_Toc72913908"/>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7530FB">
        <w:t>Razlogi za izključitev</w:t>
      </w:r>
      <w:bookmarkEnd w:id="114"/>
      <w:bookmarkEnd w:id="115"/>
      <w:bookmarkEnd w:id="116"/>
      <w:bookmarkEnd w:id="117"/>
      <w:bookmarkEnd w:id="118"/>
    </w:p>
    <w:p w14:paraId="2D7545B3" w14:textId="77777777" w:rsidR="003B409E" w:rsidRPr="007530FB" w:rsidRDefault="003B409E" w:rsidP="0089245F">
      <w:pPr>
        <w:spacing w:after="0" w:line="247" w:lineRule="auto"/>
        <w:jc w:val="both"/>
        <w:rPr>
          <w:rFonts w:cstheme="minorHAnsi"/>
          <w:sz w:val="20"/>
          <w:szCs w:val="20"/>
          <w:lang w:eastAsia="zh-CN"/>
        </w:rPr>
      </w:pPr>
      <w:r w:rsidRPr="007530FB">
        <w:rPr>
          <w:rFonts w:cstheme="minorHAnsi"/>
          <w:sz w:val="20"/>
          <w:szCs w:val="20"/>
          <w:lang w:eastAsia="zh-CN"/>
        </w:rPr>
        <w:t xml:space="preserve">Naročnik bo iz sodelovanja v postopku javnega naročanja izključil gospodarski subjekt, če pri preverjanju v skladu s 77., 79. in 80. členom ZJN-3 ugotovi ali je drugače seznanjen, da zanj obstaja katerikoli od razlogov za izključitev, naveden v </w:t>
      </w:r>
      <w:r w:rsidR="00415494" w:rsidRPr="007530FB">
        <w:rPr>
          <w:rFonts w:cstheme="minorHAnsi"/>
          <w:sz w:val="20"/>
          <w:szCs w:val="20"/>
          <w:lang w:eastAsia="zh-CN"/>
        </w:rPr>
        <w:t>tej t</w:t>
      </w:r>
      <w:r w:rsidRPr="007530FB">
        <w:rPr>
          <w:rFonts w:cstheme="minorHAnsi"/>
          <w:sz w:val="20"/>
          <w:szCs w:val="20"/>
          <w:lang w:eastAsia="zh-CN"/>
        </w:rPr>
        <w:t>očki dokumentacije, in lahko tudi iz ostalih razlogov, ki jih določa zakon.</w:t>
      </w:r>
    </w:p>
    <w:p w14:paraId="06FFBE3F" w14:textId="77777777" w:rsidR="003B409E" w:rsidRPr="007530FB" w:rsidRDefault="003B409E" w:rsidP="0089245F">
      <w:pPr>
        <w:spacing w:after="0" w:line="247" w:lineRule="auto"/>
        <w:jc w:val="both"/>
        <w:rPr>
          <w:rFonts w:cstheme="minorHAnsi"/>
          <w:sz w:val="20"/>
          <w:szCs w:val="20"/>
          <w:lang w:eastAsia="zh-CN"/>
        </w:rPr>
      </w:pPr>
    </w:p>
    <w:p w14:paraId="1C321EAD" w14:textId="77777777" w:rsidR="00415494" w:rsidRPr="007530FB" w:rsidRDefault="00415494" w:rsidP="0089245F">
      <w:pPr>
        <w:spacing w:after="0" w:line="247" w:lineRule="auto"/>
        <w:jc w:val="both"/>
        <w:rPr>
          <w:rFonts w:cstheme="minorHAnsi"/>
          <w:b/>
          <w:sz w:val="20"/>
          <w:szCs w:val="20"/>
          <w:lang w:eastAsia="zh-CN"/>
        </w:rPr>
      </w:pPr>
      <w:r w:rsidRPr="007530FB">
        <w:rPr>
          <w:rFonts w:cstheme="minorHAnsi"/>
          <w:b/>
          <w:sz w:val="20"/>
          <w:szCs w:val="20"/>
          <w:lang w:eastAsia="zh-CN"/>
        </w:rPr>
        <w:t xml:space="preserve">Naročnik opozarja, da lahko v skladu s 6. točko 75. člena ZJN-3 iz sodelovanja v postopku predmetnega javnega naročila izključi gospodarski subjekt tudi v nekaterih ostalih primerih, ne glede na to, ali je takšno izključitev predvidel v dokumentaciji. </w:t>
      </w:r>
    </w:p>
    <w:p w14:paraId="49CF97A2" w14:textId="77777777" w:rsidR="00415494" w:rsidRPr="007530FB" w:rsidRDefault="00415494" w:rsidP="0089245F">
      <w:pPr>
        <w:spacing w:after="0" w:line="247" w:lineRule="auto"/>
        <w:jc w:val="both"/>
        <w:rPr>
          <w:rFonts w:cstheme="minorHAnsi"/>
          <w:sz w:val="20"/>
          <w:szCs w:val="20"/>
          <w:lang w:eastAsia="zh-CN"/>
        </w:rPr>
      </w:pPr>
    </w:p>
    <w:p w14:paraId="3BF8F1F3" w14:textId="77777777" w:rsidR="0052206A" w:rsidRPr="007530FB" w:rsidRDefault="003B409E" w:rsidP="0089245F">
      <w:pPr>
        <w:spacing w:after="0" w:line="247" w:lineRule="auto"/>
        <w:jc w:val="both"/>
        <w:rPr>
          <w:rFonts w:cstheme="minorHAnsi"/>
          <w:b/>
          <w:sz w:val="20"/>
          <w:szCs w:val="20"/>
          <w:lang w:eastAsia="zh-CN"/>
        </w:rPr>
      </w:pPr>
      <w:r w:rsidRPr="007530FB">
        <w:rPr>
          <w:rFonts w:cstheme="minorHAnsi"/>
          <w:b/>
          <w:sz w:val="20"/>
          <w:szCs w:val="20"/>
          <w:lang w:eastAsia="zh-CN"/>
        </w:rPr>
        <w:t xml:space="preserve">Če država, v kateri ima tuj gospodarski subjekt svoj sedež, ne izdaja zahtevanih dokazil ali če ti ne zajemajo vseh primerov dokazil, ki so zahtevana, lahko tuj gospodarski subjekt da zapriseženo izjavo. Če ta v državi, v kateri ima tuj gospodarski subjekt svoj sedež, ni predvidena, pa lahko tuj gospodarski subjekt </w:t>
      </w:r>
      <w:r w:rsidR="00F17452">
        <w:rPr>
          <w:rFonts w:cstheme="minorHAnsi"/>
          <w:b/>
          <w:sz w:val="20"/>
          <w:szCs w:val="20"/>
          <w:lang w:eastAsia="zh-CN"/>
        </w:rPr>
        <w:t>po</w:t>
      </w:r>
      <w:r w:rsidRPr="007530FB">
        <w:rPr>
          <w:rFonts w:cstheme="minorHAnsi"/>
          <w:b/>
          <w:sz w:val="20"/>
          <w:szCs w:val="20"/>
          <w:lang w:eastAsia="zh-CN"/>
        </w:rPr>
        <w:t>da izjavo določene osebe, dano pred pristojnim sodnim ali upravnim organom, notarjem ali pred pristojno poklicno ali trgovinsko organizacijo v matični državi te osebe ali v državi, v kateri ima tuj gospodarski subjekt sedež.</w:t>
      </w:r>
    </w:p>
    <w:p w14:paraId="5866D7C9" w14:textId="77777777" w:rsidR="0052206A" w:rsidRPr="007530FB" w:rsidRDefault="0052206A" w:rsidP="0089245F">
      <w:pPr>
        <w:spacing w:after="0" w:line="247" w:lineRule="auto"/>
        <w:jc w:val="both"/>
        <w:rPr>
          <w:rFonts w:cstheme="minorHAnsi"/>
          <w:b/>
          <w:sz w:val="20"/>
          <w:szCs w:val="20"/>
          <w:lang w:eastAsia="zh-CN"/>
        </w:rPr>
      </w:pPr>
    </w:p>
    <w:p w14:paraId="7C71120F" w14:textId="77777777" w:rsidR="0052206A" w:rsidRPr="007530FB" w:rsidRDefault="0052206A" w:rsidP="0089245F">
      <w:pPr>
        <w:spacing w:after="0" w:line="247" w:lineRule="auto"/>
        <w:jc w:val="both"/>
        <w:rPr>
          <w:rFonts w:cstheme="minorHAnsi"/>
          <w:sz w:val="20"/>
          <w:szCs w:val="20"/>
          <w:lang w:eastAsia="zh-CN"/>
        </w:rPr>
      </w:pPr>
      <w:r w:rsidRPr="007530FB">
        <w:rPr>
          <w:rFonts w:cstheme="minorHAnsi"/>
          <w:sz w:val="20"/>
          <w:szCs w:val="20"/>
          <w:lang w:eastAsia="zh-CN"/>
        </w:rPr>
        <w:t>Vsi</w:t>
      </w:r>
      <w:r w:rsidR="002A1667">
        <w:rPr>
          <w:rFonts w:cstheme="minorHAnsi"/>
          <w:sz w:val="20"/>
          <w:szCs w:val="20"/>
          <w:lang w:eastAsia="zh-CN"/>
        </w:rPr>
        <w:t xml:space="preserve"> v ponudbi </w:t>
      </w:r>
      <w:r w:rsidRPr="007530FB">
        <w:rPr>
          <w:rFonts w:cstheme="minorHAnsi"/>
          <w:sz w:val="20"/>
          <w:szCs w:val="20"/>
          <w:lang w:eastAsia="zh-CN"/>
        </w:rPr>
        <w:t>navedeni gospodarski subjekti morajo oddati svoj ESPD obrazec.</w:t>
      </w:r>
    </w:p>
    <w:p w14:paraId="18CEB3B3" w14:textId="77777777" w:rsidR="003B409E" w:rsidRPr="007530FB" w:rsidRDefault="003B409E" w:rsidP="00C6483B">
      <w:pPr>
        <w:spacing w:after="0" w:line="247" w:lineRule="auto"/>
        <w:jc w:val="both"/>
        <w:rPr>
          <w:rFonts w:cstheme="minorHAnsi"/>
          <w:szCs w:val="20"/>
        </w:rPr>
      </w:pPr>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594"/>
        <w:gridCol w:w="1121"/>
        <w:gridCol w:w="5788"/>
        <w:gridCol w:w="1843"/>
      </w:tblGrid>
      <w:tr w:rsidR="002A1667" w:rsidRPr="007530FB" w14:paraId="579F43B5" w14:textId="77777777" w:rsidTr="00C6483B">
        <w:tc>
          <w:tcPr>
            <w:tcW w:w="594" w:type="dxa"/>
            <w:vAlign w:val="center"/>
          </w:tcPr>
          <w:p w14:paraId="4CD0A362" w14:textId="77777777" w:rsidR="002A1667" w:rsidRPr="00874384" w:rsidRDefault="002A1667" w:rsidP="00C6483B">
            <w:pPr>
              <w:keepNext/>
              <w:spacing w:line="247" w:lineRule="auto"/>
              <w:rPr>
                <w:rFonts w:asciiTheme="minorHAnsi" w:hAnsiTheme="minorHAnsi" w:cstheme="minorHAnsi"/>
                <w:b/>
                <w:lang w:eastAsia="zh-CN"/>
              </w:rPr>
            </w:pPr>
            <w:r w:rsidRPr="00874384">
              <w:rPr>
                <w:rFonts w:cstheme="minorHAnsi"/>
                <w:b/>
                <w:lang w:eastAsia="zh-CN"/>
              </w:rPr>
              <w:lastRenderedPageBreak/>
              <w:t>ZAP. ŠT.</w:t>
            </w:r>
          </w:p>
        </w:tc>
        <w:tc>
          <w:tcPr>
            <w:tcW w:w="1121" w:type="dxa"/>
            <w:vAlign w:val="center"/>
          </w:tcPr>
          <w:p w14:paraId="7B18B9C5" w14:textId="77777777" w:rsidR="002A1667" w:rsidRPr="00874384" w:rsidRDefault="002A1667" w:rsidP="00C6483B">
            <w:pPr>
              <w:keepNext/>
              <w:spacing w:line="247" w:lineRule="auto"/>
              <w:rPr>
                <w:rFonts w:asciiTheme="minorHAnsi" w:hAnsiTheme="minorHAnsi" w:cstheme="minorHAnsi"/>
                <w:b/>
                <w:lang w:eastAsia="zh-CN"/>
              </w:rPr>
            </w:pPr>
            <w:r w:rsidRPr="00874384">
              <w:rPr>
                <w:rFonts w:cstheme="minorHAnsi"/>
                <w:b/>
                <w:lang w:eastAsia="zh-CN"/>
              </w:rPr>
              <w:t>PRAVNA PODLAGA</w:t>
            </w:r>
          </w:p>
        </w:tc>
        <w:tc>
          <w:tcPr>
            <w:tcW w:w="5788" w:type="dxa"/>
            <w:vAlign w:val="center"/>
          </w:tcPr>
          <w:p w14:paraId="7E9BAC3B" w14:textId="77777777" w:rsidR="002A1667" w:rsidRPr="005A1275" w:rsidRDefault="002A1667" w:rsidP="00C6483B">
            <w:pPr>
              <w:keepNext/>
              <w:spacing w:line="247" w:lineRule="auto"/>
              <w:rPr>
                <w:rFonts w:asciiTheme="minorHAnsi" w:hAnsiTheme="minorHAnsi" w:cstheme="minorHAnsi"/>
                <w:b/>
                <w:lang w:eastAsia="zh-CN"/>
              </w:rPr>
            </w:pPr>
            <w:r w:rsidRPr="008547CF">
              <w:rPr>
                <w:rFonts w:cstheme="minorHAnsi"/>
                <w:b/>
                <w:lang w:eastAsia="zh-CN"/>
              </w:rPr>
              <w:t>RAZLOG ZA IZKLJUČITEV</w:t>
            </w:r>
          </w:p>
        </w:tc>
        <w:tc>
          <w:tcPr>
            <w:tcW w:w="1843" w:type="dxa"/>
          </w:tcPr>
          <w:p w14:paraId="352B4267" w14:textId="77777777" w:rsidR="002A1667" w:rsidRPr="005A1275" w:rsidRDefault="002A1667">
            <w:pPr>
              <w:keepNext/>
              <w:spacing w:line="247" w:lineRule="auto"/>
              <w:rPr>
                <w:rFonts w:cstheme="minorHAnsi"/>
                <w:b/>
                <w:lang w:eastAsia="zh-CN"/>
              </w:rPr>
            </w:pPr>
            <w:r w:rsidRPr="005A1275">
              <w:rPr>
                <w:rFonts w:cstheme="minorHAnsi"/>
                <w:b/>
                <w:lang w:eastAsia="zh-CN"/>
              </w:rPr>
              <w:t>Neobstoj razlogov</w:t>
            </w:r>
            <w:r w:rsidRPr="005A1275">
              <w:t xml:space="preserve"> </w:t>
            </w:r>
            <w:r w:rsidRPr="005A1275">
              <w:rPr>
                <w:rFonts w:cstheme="minorHAnsi"/>
                <w:b/>
                <w:lang w:eastAsia="zh-CN"/>
              </w:rPr>
              <w:t>morajo izkazati:</w:t>
            </w:r>
          </w:p>
        </w:tc>
      </w:tr>
      <w:tr w:rsidR="002A1667" w:rsidRPr="007530FB" w14:paraId="3C63A855" w14:textId="77777777" w:rsidTr="00C6483B">
        <w:tc>
          <w:tcPr>
            <w:tcW w:w="594" w:type="dxa"/>
          </w:tcPr>
          <w:p w14:paraId="7CD1EDB1" w14:textId="0D52CA71" w:rsidR="002A1667" w:rsidRPr="007530FB" w:rsidRDefault="00874384" w:rsidP="00492C9F">
            <w:pPr>
              <w:keepNext/>
              <w:keepLines/>
              <w:spacing w:line="247" w:lineRule="auto"/>
              <w:jc w:val="both"/>
              <w:rPr>
                <w:rFonts w:asciiTheme="minorHAnsi" w:hAnsiTheme="minorHAnsi" w:cstheme="minorHAnsi"/>
                <w:lang w:eastAsia="zh-CN"/>
              </w:rPr>
            </w:pPr>
            <w:r>
              <w:rPr>
                <w:rFonts w:asciiTheme="minorHAnsi" w:hAnsiTheme="minorHAnsi" w:cstheme="minorHAnsi"/>
                <w:lang w:eastAsia="zh-CN"/>
              </w:rPr>
              <w:t>1</w:t>
            </w:r>
            <w:r w:rsidR="002A1667">
              <w:rPr>
                <w:rFonts w:asciiTheme="minorHAnsi" w:hAnsiTheme="minorHAnsi" w:cstheme="minorHAnsi"/>
                <w:lang w:eastAsia="zh-CN"/>
              </w:rPr>
              <w:t>.</w:t>
            </w:r>
          </w:p>
        </w:tc>
        <w:tc>
          <w:tcPr>
            <w:tcW w:w="1121" w:type="dxa"/>
          </w:tcPr>
          <w:p w14:paraId="1C98A2E1" w14:textId="77777777" w:rsidR="002A1667" w:rsidRPr="007530FB" w:rsidRDefault="002A1667" w:rsidP="00492C9F">
            <w:pPr>
              <w:keepNext/>
              <w:keepLines/>
              <w:spacing w:line="247" w:lineRule="auto"/>
              <w:rPr>
                <w:rFonts w:asciiTheme="minorHAnsi" w:hAnsiTheme="minorHAnsi" w:cstheme="minorHAnsi"/>
                <w:lang w:eastAsia="zh-CN"/>
              </w:rPr>
            </w:pPr>
            <w:r w:rsidRPr="007530FB">
              <w:rPr>
                <w:rFonts w:asciiTheme="minorHAnsi" w:hAnsiTheme="minorHAnsi" w:cstheme="minorHAnsi"/>
                <w:lang w:eastAsia="zh-CN"/>
              </w:rPr>
              <w:t>a) točka četrtega odstavka 75. člena ZJN-3</w:t>
            </w:r>
          </w:p>
        </w:tc>
        <w:tc>
          <w:tcPr>
            <w:tcW w:w="5788" w:type="dxa"/>
          </w:tcPr>
          <w:p w14:paraId="26AD43B8" w14:textId="77777777" w:rsidR="002A1667" w:rsidRPr="00492C9F" w:rsidRDefault="002A1667" w:rsidP="00492C9F">
            <w:pPr>
              <w:keepNext/>
              <w:keepLines/>
              <w:spacing w:line="247" w:lineRule="auto"/>
              <w:jc w:val="both"/>
              <w:rPr>
                <w:rFonts w:asciiTheme="minorHAnsi" w:hAnsiTheme="minorHAnsi" w:cstheme="minorHAnsi"/>
                <w:color w:val="000000" w:themeColor="text1"/>
                <w:lang w:eastAsia="zh-CN"/>
              </w:rPr>
            </w:pPr>
            <w:r w:rsidRPr="007530FB">
              <w:rPr>
                <w:rFonts w:asciiTheme="minorHAnsi" w:hAnsiTheme="minorHAnsi" w:cstheme="minorHAnsi"/>
                <w:lang w:eastAsia="zh-CN"/>
              </w:rPr>
              <w:t xml:space="preserve">Če je gospodarski subjekt na dan, ko poteče rok za oddajo ponudb, izločen iz postopkov oddaje javnih naročil zaradi uvrstitve </w:t>
            </w:r>
            <w:r w:rsidRPr="00492C9F">
              <w:rPr>
                <w:rFonts w:asciiTheme="minorHAnsi" w:hAnsiTheme="minorHAnsi" w:cstheme="minorHAnsi"/>
                <w:color w:val="000000" w:themeColor="text1"/>
                <w:lang w:eastAsia="zh-CN"/>
              </w:rPr>
              <w:t xml:space="preserve">v </w:t>
            </w:r>
            <w:r w:rsidRPr="00492C9F">
              <w:rPr>
                <w:rFonts w:asciiTheme="minorHAnsi" w:hAnsiTheme="minorHAnsi" w:cstheme="minorHAnsi"/>
                <w:b/>
                <w:color w:val="000000" w:themeColor="text1"/>
                <w:lang w:eastAsia="zh-CN"/>
              </w:rPr>
              <w:t>evidenco gospodarskih subjektov z negativnimi referencami</w:t>
            </w:r>
            <w:r w:rsidRPr="00492C9F">
              <w:rPr>
                <w:rFonts w:asciiTheme="minorHAnsi" w:hAnsiTheme="minorHAnsi" w:cstheme="minorHAnsi"/>
                <w:color w:val="000000" w:themeColor="text1"/>
                <w:lang w:eastAsia="zh-CN"/>
              </w:rPr>
              <w:t>.</w:t>
            </w:r>
          </w:p>
          <w:p w14:paraId="600BA33D" w14:textId="77777777" w:rsidR="002A1667" w:rsidRPr="00492C9F" w:rsidRDefault="002A1667" w:rsidP="00492C9F">
            <w:pPr>
              <w:keepNext/>
              <w:keepLines/>
              <w:spacing w:line="247" w:lineRule="auto"/>
              <w:jc w:val="both"/>
              <w:rPr>
                <w:rFonts w:asciiTheme="minorHAnsi" w:hAnsiTheme="minorHAnsi" w:cstheme="minorHAnsi"/>
                <w:color w:val="000000" w:themeColor="text1"/>
                <w:lang w:eastAsia="zh-CN"/>
              </w:rPr>
            </w:pP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5552"/>
            </w:tblGrid>
            <w:tr w:rsidR="002A1667" w:rsidRPr="007530FB" w14:paraId="4546C00F" w14:textId="77777777" w:rsidTr="00664F91">
              <w:tc>
                <w:tcPr>
                  <w:tcW w:w="10933" w:type="dxa"/>
                </w:tcPr>
                <w:p w14:paraId="39823A3F" w14:textId="77777777" w:rsidR="002A1667" w:rsidRPr="00901516" w:rsidRDefault="002A1667" w:rsidP="00BF0D89">
                  <w:pPr>
                    <w:pStyle w:val="Odstavekseznama"/>
                    <w:keepNext/>
                    <w:keepLines/>
                    <w:numPr>
                      <w:ilvl w:val="0"/>
                      <w:numId w:val="35"/>
                    </w:numPr>
                    <w:spacing w:line="247" w:lineRule="auto"/>
                    <w:ind w:left="310"/>
                    <w:rPr>
                      <w:rFonts w:asciiTheme="minorHAnsi" w:hAnsiTheme="minorHAnsi" w:cstheme="minorHAnsi"/>
                      <w:lang w:eastAsia="zh-CN"/>
                    </w:rPr>
                  </w:pPr>
                  <w:r w:rsidRPr="007530FB">
                    <w:rPr>
                      <w:rFonts w:asciiTheme="minorHAnsi" w:hAnsiTheme="minorHAnsi" w:cstheme="minorHAnsi"/>
                      <w:b/>
                      <w:lang w:eastAsia="zh-CN"/>
                    </w:rPr>
                    <w:t>DOKAZILO ZA UGOTAVLJANJE SPOSOBNOSTI: Enotni evropski dokument v zvezi z oddajo javnega naročila – ESPD</w:t>
                  </w:r>
                  <w:r w:rsidRPr="007530FB">
                    <w:rPr>
                      <w:rFonts w:asciiTheme="minorHAnsi" w:hAnsiTheme="minorHAnsi" w:cstheme="minorHAnsi"/>
                      <w:lang w:eastAsia="zh-CN"/>
                    </w:rPr>
                    <w:t>, ki ga gospodarski subjekt v delu Del III: Razlogi za izključitev, D: Nacionalni razlogi za izključitev, v točki »Nacionalna določba – evidenca z negativnimi referencami« izpolni na spletni strani http://www.enarocanje.si/_ESPD/ ter ga</w:t>
                  </w:r>
                  <w:r>
                    <w:rPr>
                      <w:rFonts w:asciiTheme="minorHAnsi" w:hAnsiTheme="minorHAnsi" w:cstheme="minorHAnsi"/>
                      <w:lang w:eastAsia="zh-CN"/>
                    </w:rPr>
                    <w:t xml:space="preserve"> naloži v razdelek ESPD na portalu e-JN.</w:t>
                  </w:r>
                </w:p>
                <w:p w14:paraId="5401499E" w14:textId="77777777" w:rsidR="002A1667" w:rsidRDefault="002A1667" w:rsidP="00492C9F">
                  <w:pPr>
                    <w:pStyle w:val="Odstavekseznama"/>
                    <w:keepNext/>
                    <w:keepLines/>
                    <w:spacing w:line="247" w:lineRule="auto"/>
                    <w:rPr>
                      <w:rFonts w:asciiTheme="minorHAnsi" w:hAnsiTheme="minorHAnsi" w:cstheme="minorHAnsi"/>
                      <w:lang w:eastAsia="zh-CN"/>
                    </w:rPr>
                  </w:pPr>
                </w:p>
                <w:p w14:paraId="50721E38" w14:textId="77777777" w:rsidR="002A1667" w:rsidRPr="00672A37" w:rsidRDefault="002A1667" w:rsidP="00BF0D89">
                  <w:pPr>
                    <w:pStyle w:val="Odstavekseznama"/>
                    <w:keepNext/>
                    <w:keepLines/>
                    <w:numPr>
                      <w:ilvl w:val="0"/>
                      <w:numId w:val="64"/>
                    </w:numPr>
                    <w:spacing w:line="247" w:lineRule="auto"/>
                    <w:ind w:left="310"/>
                    <w:rPr>
                      <w:rFonts w:asciiTheme="minorHAnsi" w:hAnsiTheme="minorHAnsi" w:cstheme="minorHAnsi"/>
                      <w:b/>
                      <w:lang w:eastAsia="zh-CN"/>
                    </w:rPr>
                  </w:pPr>
                  <w:r w:rsidRPr="00672A37">
                    <w:rPr>
                      <w:rFonts w:asciiTheme="minorHAnsi" w:hAnsiTheme="minorHAnsi" w:cstheme="minorHAnsi"/>
                      <w:b/>
                      <w:lang w:eastAsia="zh-CN"/>
                    </w:rPr>
                    <w:t xml:space="preserve">DODATNA DOKAZILA ZA TUJ GOSPODARSKI SUBJEKT: </w:t>
                  </w:r>
                </w:p>
                <w:p w14:paraId="44FE32CB" w14:textId="77777777" w:rsidR="002A1667" w:rsidRDefault="002A1667" w:rsidP="002A1667">
                  <w:pPr>
                    <w:keepNext/>
                    <w:keepLines/>
                    <w:spacing w:line="247" w:lineRule="auto"/>
                    <w:ind w:left="310"/>
                    <w:jc w:val="both"/>
                    <w:rPr>
                      <w:rFonts w:asciiTheme="minorHAnsi" w:hAnsiTheme="minorHAnsi" w:cstheme="minorHAnsi"/>
                      <w:color w:val="000000" w:themeColor="text1"/>
                      <w:lang w:eastAsia="zh-CN"/>
                    </w:rPr>
                  </w:pPr>
                  <w:r w:rsidRPr="008C58D8">
                    <w:rPr>
                      <w:rFonts w:asciiTheme="minorHAnsi" w:hAnsiTheme="minorHAnsi" w:cstheme="minorHAnsi"/>
                      <w:color w:val="000000" w:themeColor="text1"/>
                      <w:lang w:eastAsia="zh-CN"/>
                    </w:rPr>
                    <w:t xml:space="preserve">Naročnik bo </w:t>
                  </w:r>
                  <w:r w:rsidRPr="00E21185">
                    <w:rPr>
                      <w:rFonts w:asciiTheme="minorHAnsi" w:hAnsiTheme="minorHAnsi" w:cstheme="minorHAnsi"/>
                      <w:color w:val="000000" w:themeColor="text1"/>
                      <w:lang w:eastAsia="zh-CN"/>
                    </w:rPr>
                    <w:t xml:space="preserve">v primeru odločitve o preverjanju izpolnjevanja </w:t>
                  </w:r>
                  <w:r w:rsidRPr="008C58D8">
                    <w:rPr>
                      <w:rFonts w:asciiTheme="minorHAnsi" w:hAnsiTheme="minorHAnsi" w:cstheme="minorHAnsi"/>
                      <w:color w:val="000000" w:themeColor="text1"/>
                      <w:lang w:eastAsia="zh-CN"/>
                    </w:rPr>
                    <w:t>pogoj</w:t>
                  </w:r>
                  <w:r>
                    <w:rPr>
                      <w:rFonts w:asciiTheme="minorHAnsi" w:hAnsiTheme="minorHAnsi" w:cstheme="minorHAnsi"/>
                      <w:color w:val="000000" w:themeColor="text1"/>
                      <w:lang w:eastAsia="zh-CN"/>
                    </w:rPr>
                    <w:t>a</w:t>
                  </w:r>
                  <w:r w:rsidRPr="008C58D8">
                    <w:rPr>
                      <w:rFonts w:asciiTheme="minorHAnsi" w:hAnsiTheme="minorHAnsi" w:cstheme="minorHAnsi"/>
                      <w:color w:val="000000" w:themeColor="text1"/>
                      <w:lang w:eastAsia="zh-CN"/>
                    </w:rPr>
                    <w:t xml:space="preserve"> </w:t>
                  </w:r>
                  <w:r>
                    <w:rPr>
                      <w:rFonts w:asciiTheme="minorHAnsi" w:hAnsiTheme="minorHAnsi" w:cstheme="minorHAnsi"/>
                      <w:color w:val="000000" w:themeColor="text1"/>
                      <w:lang w:eastAsia="zh-CN"/>
                    </w:rPr>
                    <w:t>preverjal tako, da bo od p</w:t>
                  </w:r>
                  <w:r w:rsidRPr="00672A37">
                    <w:rPr>
                      <w:rFonts w:asciiTheme="minorHAnsi" w:hAnsiTheme="minorHAnsi" w:cstheme="minorHAnsi"/>
                      <w:color w:val="000000" w:themeColor="text1"/>
                      <w:lang w:eastAsia="zh-CN"/>
                    </w:rPr>
                    <w:t>onudnik</w:t>
                  </w:r>
                  <w:r>
                    <w:rPr>
                      <w:rFonts w:asciiTheme="minorHAnsi" w:hAnsiTheme="minorHAnsi" w:cstheme="minorHAnsi"/>
                      <w:color w:val="000000" w:themeColor="text1"/>
                      <w:lang w:eastAsia="zh-CN"/>
                    </w:rPr>
                    <w:t>a naknadno zahteval:</w:t>
                  </w:r>
                </w:p>
                <w:p w14:paraId="66EF7787" w14:textId="77777777" w:rsidR="002A1667" w:rsidRPr="008C58D8" w:rsidRDefault="002A1667" w:rsidP="00BF0D89">
                  <w:pPr>
                    <w:pStyle w:val="Odstavekseznama"/>
                    <w:keepNext/>
                    <w:keepLines/>
                    <w:numPr>
                      <w:ilvl w:val="0"/>
                      <w:numId w:val="63"/>
                    </w:numPr>
                    <w:spacing w:line="247" w:lineRule="auto"/>
                    <w:ind w:left="594" w:hanging="284"/>
                    <w:rPr>
                      <w:rFonts w:asciiTheme="minorHAnsi" w:hAnsiTheme="minorHAnsi" w:cstheme="minorHAnsi"/>
                      <w:color w:val="000000" w:themeColor="text1"/>
                      <w:lang w:eastAsia="zh-CN"/>
                    </w:rPr>
                  </w:pPr>
                  <w:r w:rsidRPr="008C58D8">
                    <w:rPr>
                      <w:rFonts w:asciiTheme="minorHAnsi" w:hAnsiTheme="minorHAnsi" w:cstheme="minorHAnsi"/>
                      <w:color w:val="000000" w:themeColor="text1"/>
                      <w:lang w:eastAsia="zh-CN"/>
                    </w:rPr>
                    <w:t>dokazila pristojnega organa države,  v kateri ima tuj gospodarski subjekt sedež, v skladu s predpisi države, kjer ima svoj sedež.</w:t>
                  </w:r>
                </w:p>
                <w:p w14:paraId="0BC95176" w14:textId="77777777" w:rsidR="002A1667" w:rsidRPr="007530FB" w:rsidRDefault="002A1667" w:rsidP="00492C9F">
                  <w:pPr>
                    <w:pStyle w:val="Odstavekseznama"/>
                    <w:keepNext/>
                    <w:keepLines/>
                    <w:spacing w:line="247" w:lineRule="auto"/>
                    <w:rPr>
                      <w:rFonts w:asciiTheme="minorHAnsi" w:hAnsiTheme="minorHAnsi" w:cstheme="minorHAnsi"/>
                      <w:lang w:eastAsia="zh-CN"/>
                    </w:rPr>
                  </w:pPr>
                </w:p>
              </w:tc>
            </w:tr>
          </w:tbl>
          <w:p w14:paraId="4642CF06" w14:textId="77777777" w:rsidR="002A1667" w:rsidRPr="007530FB" w:rsidRDefault="002A1667" w:rsidP="00492C9F">
            <w:pPr>
              <w:keepNext/>
              <w:keepLines/>
              <w:spacing w:line="247" w:lineRule="auto"/>
              <w:jc w:val="both"/>
              <w:rPr>
                <w:rFonts w:asciiTheme="minorHAnsi" w:hAnsiTheme="minorHAnsi" w:cstheme="minorHAnsi"/>
                <w:lang w:eastAsia="zh-CN"/>
              </w:rPr>
            </w:pPr>
          </w:p>
        </w:tc>
        <w:tc>
          <w:tcPr>
            <w:tcW w:w="1843" w:type="dxa"/>
          </w:tcPr>
          <w:p w14:paraId="0C0CEF47" w14:textId="77777777" w:rsidR="002A1667" w:rsidRPr="002A1667" w:rsidRDefault="002A1667" w:rsidP="002A1667">
            <w:pPr>
              <w:keepNext/>
              <w:keepLines/>
              <w:spacing w:line="247" w:lineRule="auto"/>
              <w:ind w:left="178" w:hanging="178"/>
              <w:jc w:val="both"/>
              <w:rPr>
                <w:rFonts w:cstheme="minorHAnsi"/>
                <w:lang w:eastAsia="zh-CN"/>
              </w:rPr>
            </w:pPr>
            <w:r w:rsidRPr="002A1667">
              <w:rPr>
                <w:rFonts w:cstheme="minorHAnsi"/>
                <w:lang w:eastAsia="zh-CN"/>
              </w:rPr>
              <w:t>-</w:t>
            </w:r>
            <w:r w:rsidRPr="002A1667">
              <w:rPr>
                <w:rFonts w:cstheme="minorHAnsi"/>
                <w:lang w:eastAsia="zh-CN"/>
              </w:rPr>
              <w:tab/>
              <w:t>ponudnik,</w:t>
            </w:r>
          </w:p>
          <w:p w14:paraId="67441EF4" w14:textId="77777777" w:rsidR="002A1667" w:rsidRPr="002A1667" w:rsidRDefault="002A1667" w:rsidP="002A1667">
            <w:pPr>
              <w:keepNext/>
              <w:keepLines/>
              <w:spacing w:line="247" w:lineRule="auto"/>
              <w:ind w:left="178" w:hanging="142"/>
              <w:jc w:val="both"/>
              <w:rPr>
                <w:rFonts w:cstheme="minorHAnsi"/>
                <w:lang w:eastAsia="zh-CN"/>
              </w:rPr>
            </w:pPr>
            <w:r w:rsidRPr="002A1667">
              <w:rPr>
                <w:rFonts w:cstheme="minorHAnsi"/>
                <w:lang w:eastAsia="zh-CN"/>
              </w:rPr>
              <w:t>-</w:t>
            </w:r>
            <w:r w:rsidRPr="002A1667">
              <w:rPr>
                <w:rFonts w:cstheme="minorHAnsi"/>
                <w:lang w:eastAsia="zh-CN"/>
              </w:rPr>
              <w:tab/>
              <w:t>vsi partnerji v skupni ponudbi,</w:t>
            </w:r>
          </w:p>
          <w:p w14:paraId="3B645E44" w14:textId="77777777" w:rsidR="002A1667" w:rsidRPr="002A1667" w:rsidRDefault="002A1667" w:rsidP="002A1667">
            <w:pPr>
              <w:keepNext/>
              <w:keepLines/>
              <w:spacing w:line="247" w:lineRule="auto"/>
              <w:ind w:left="178" w:hanging="142"/>
              <w:jc w:val="both"/>
              <w:rPr>
                <w:rFonts w:cstheme="minorHAnsi"/>
                <w:lang w:eastAsia="zh-CN"/>
              </w:rPr>
            </w:pPr>
            <w:r w:rsidRPr="002A1667">
              <w:rPr>
                <w:rFonts w:cstheme="minorHAnsi"/>
                <w:lang w:eastAsia="zh-CN"/>
              </w:rPr>
              <w:t>-</w:t>
            </w:r>
            <w:r w:rsidRPr="002A1667">
              <w:rPr>
                <w:rFonts w:cstheme="minorHAnsi"/>
                <w:lang w:eastAsia="zh-CN"/>
              </w:rPr>
              <w:tab/>
              <w:t>vsi podizvajalci,</w:t>
            </w:r>
          </w:p>
          <w:p w14:paraId="14813890" w14:textId="77777777" w:rsidR="002A1667" w:rsidRPr="007530FB" w:rsidRDefault="002A1667" w:rsidP="002A1667">
            <w:pPr>
              <w:keepNext/>
              <w:keepLines/>
              <w:spacing w:line="247" w:lineRule="auto"/>
              <w:ind w:left="178" w:hanging="178"/>
              <w:jc w:val="both"/>
              <w:rPr>
                <w:rFonts w:cstheme="minorHAnsi"/>
                <w:lang w:eastAsia="zh-CN"/>
              </w:rPr>
            </w:pPr>
            <w:r w:rsidRPr="002A1667">
              <w:rPr>
                <w:rFonts w:cstheme="minorHAnsi"/>
                <w:lang w:eastAsia="zh-CN"/>
              </w:rPr>
              <w:t>-</w:t>
            </w:r>
            <w:r w:rsidRPr="002A1667">
              <w:rPr>
                <w:rFonts w:cstheme="minorHAnsi"/>
                <w:lang w:eastAsia="zh-CN"/>
              </w:rPr>
              <w:tab/>
              <w:t>vse osebe, katerih zmogljivosti se uporablja.</w:t>
            </w:r>
          </w:p>
        </w:tc>
      </w:tr>
      <w:tr w:rsidR="002A1667" w:rsidRPr="007530FB" w14:paraId="33F7BF6A" w14:textId="77777777" w:rsidTr="00C6483B">
        <w:trPr>
          <w:trHeight w:val="3349"/>
        </w:trPr>
        <w:tc>
          <w:tcPr>
            <w:tcW w:w="594" w:type="dxa"/>
          </w:tcPr>
          <w:p w14:paraId="563D8B4F" w14:textId="12DEFCD1" w:rsidR="002A1667" w:rsidRPr="007530FB" w:rsidRDefault="00874384" w:rsidP="0089245F">
            <w:pPr>
              <w:spacing w:line="247" w:lineRule="auto"/>
              <w:jc w:val="both"/>
              <w:rPr>
                <w:rFonts w:asciiTheme="minorHAnsi" w:hAnsiTheme="minorHAnsi" w:cstheme="minorHAnsi"/>
                <w:lang w:eastAsia="zh-CN"/>
              </w:rPr>
            </w:pPr>
            <w:r>
              <w:rPr>
                <w:rFonts w:asciiTheme="minorHAnsi" w:hAnsiTheme="minorHAnsi" w:cstheme="minorHAnsi"/>
                <w:lang w:eastAsia="zh-CN"/>
              </w:rPr>
              <w:t>2</w:t>
            </w:r>
            <w:r w:rsidR="002A1667">
              <w:rPr>
                <w:rFonts w:asciiTheme="minorHAnsi" w:hAnsiTheme="minorHAnsi" w:cstheme="minorHAnsi"/>
                <w:lang w:eastAsia="zh-CN"/>
              </w:rPr>
              <w:t>.</w:t>
            </w:r>
          </w:p>
        </w:tc>
        <w:tc>
          <w:tcPr>
            <w:tcW w:w="1121" w:type="dxa"/>
          </w:tcPr>
          <w:p w14:paraId="12164C04" w14:textId="77777777" w:rsidR="002A1667" w:rsidRPr="007530FB" w:rsidRDefault="002A1667" w:rsidP="0089245F">
            <w:pPr>
              <w:spacing w:line="247" w:lineRule="auto"/>
              <w:rPr>
                <w:rFonts w:asciiTheme="minorHAnsi" w:hAnsiTheme="minorHAnsi" w:cstheme="minorHAnsi"/>
                <w:lang w:eastAsia="zh-CN"/>
              </w:rPr>
            </w:pPr>
            <w:r w:rsidRPr="007530FB">
              <w:rPr>
                <w:rFonts w:asciiTheme="minorHAnsi" w:hAnsiTheme="minorHAnsi" w:cstheme="minorHAnsi"/>
                <w:lang w:eastAsia="zh-CN"/>
              </w:rPr>
              <w:t>b) točka šestega odstavka 75. člena ZJN-3</w:t>
            </w:r>
          </w:p>
        </w:tc>
        <w:tc>
          <w:tcPr>
            <w:tcW w:w="5788" w:type="dxa"/>
          </w:tcPr>
          <w:p w14:paraId="7C6EE1A8" w14:textId="77777777" w:rsidR="002A1667" w:rsidRPr="007530FB" w:rsidRDefault="002A1667" w:rsidP="0089245F">
            <w:pPr>
              <w:spacing w:line="247" w:lineRule="auto"/>
              <w:jc w:val="both"/>
              <w:rPr>
                <w:rFonts w:asciiTheme="minorHAnsi" w:hAnsiTheme="minorHAnsi" w:cstheme="minorHAnsi"/>
                <w:lang w:eastAsia="zh-CN"/>
              </w:rPr>
            </w:pPr>
            <w:r w:rsidRPr="007530FB">
              <w:rPr>
                <w:rFonts w:asciiTheme="minorHAnsi" w:hAnsiTheme="minorHAnsi" w:cstheme="minorHAnsi"/>
                <w:lang w:eastAsia="zh-CN"/>
              </w:rPr>
              <w:t xml:space="preserve">Če se je nad gospodarskim </w:t>
            </w:r>
            <w:r w:rsidRPr="00492C9F">
              <w:rPr>
                <w:rFonts w:asciiTheme="minorHAnsi" w:hAnsiTheme="minorHAnsi" w:cstheme="minorHAnsi"/>
                <w:color w:val="000000" w:themeColor="text1"/>
                <w:lang w:eastAsia="zh-CN"/>
              </w:rPr>
              <w:t xml:space="preserve">subjektom začel </w:t>
            </w:r>
            <w:r w:rsidRPr="00492C9F">
              <w:rPr>
                <w:rFonts w:asciiTheme="minorHAnsi" w:hAnsiTheme="minorHAnsi" w:cstheme="minorHAnsi"/>
                <w:b/>
                <w:color w:val="000000" w:themeColor="text1"/>
                <w:lang w:eastAsia="zh-CN"/>
              </w:rPr>
              <w:t>postopek zaradi insolventnosti ali prisilnega prenehanja ali postopek likvidacije</w:t>
            </w:r>
            <w:r w:rsidRPr="00492C9F">
              <w:rPr>
                <w:rFonts w:asciiTheme="minorHAnsi" w:hAnsiTheme="minorHAnsi" w:cstheme="minorHAnsi"/>
                <w:color w:val="000000" w:themeColor="text1"/>
                <w:lang w:eastAsia="zh-CN"/>
              </w:rPr>
              <w:t xml:space="preserve">, če njegova sredstva ali poslovanje upravlja upravitelj ali sodišče, ali če so njegove poslovne dejavnosti začasno </w:t>
            </w:r>
            <w:r w:rsidRPr="007530FB">
              <w:rPr>
                <w:rFonts w:asciiTheme="minorHAnsi" w:hAnsiTheme="minorHAnsi" w:cstheme="minorHAnsi"/>
                <w:lang w:eastAsia="zh-CN"/>
              </w:rPr>
              <w:t>ustavljene, ali če se je v skladu s predpisi druge države nad njim začel postopek ali pa je nastal položaj z enakimi pravnimi posledicami.</w:t>
            </w:r>
          </w:p>
          <w:p w14:paraId="44D3F0AD" w14:textId="77777777" w:rsidR="002A1667" w:rsidRPr="007530FB" w:rsidRDefault="002A1667" w:rsidP="0089245F">
            <w:pPr>
              <w:spacing w:line="247" w:lineRule="auto"/>
              <w:jc w:val="both"/>
              <w:rPr>
                <w:rFonts w:asciiTheme="minorHAnsi" w:hAnsiTheme="minorHAnsi" w:cstheme="minorHAnsi"/>
                <w:lang w:eastAsia="zh-CN"/>
              </w:rPr>
            </w:pP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5552"/>
            </w:tblGrid>
            <w:tr w:rsidR="002A1667" w:rsidRPr="007530FB" w14:paraId="3560784C" w14:textId="77777777" w:rsidTr="00C6483B">
              <w:trPr>
                <w:trHeight w:val="3339"/>
              </w:trPr>
              <w:tc>
                <w:tcPr>
                  <w:tcW w:w="6374" w:type="dxa"/>
                </w:tcPr>
                <w:p w14:paraId="11C5066D" w14:textId="77777777" w:rsidR="002A1667" w:rsidRPr="007530FB" w:rsidRDefault="002A1667" w:rsidP="00635C32">
                  <w:pPr>
                    <w:pStyle w:val="Odstavekseznama"/>
                    <w:numPr>
                      <w:ilvl w:val="0"/>
                      <w:numId w:val="12"/>
                    </w:numPr>
                    <w:spacing w:line="247" w:lineRule="auto"/>
                    <w:ind w:left="310"/>
                    <w:rPr>
                      <w:rFonts w:asciiTheme="minorHAnsi" w:hAnsiTheme="minorHAnsi" w:cstheme="minorHAnsi"/>
                      <w:lang w:eastAsia="zh-CN"/>
                    </w:rPr>
                  </w:pPr>
                  <w:r w:rsidRPr="007530FB">
                    <w:rPr>
                      <w:rFonts w:asciiTheme="minorHAnsi" w:hAnsiTheme="minorHAnsi" w:cstheme="minorHAnsi"/>
                      <w:b/>
                      <w:lang w:eastAsia="zh-CN"/>
                    </w:rPr>
                    <w:t>DOKAZILO ZA UGOTAVLJANJE SPOSOBNOSTI</w:t>
                  </w:r>
                  <w:r w:rsidRPr="007530FB">
                    <w:rPr>
                      <w:rFonts w:asciiTheme="minorHAnsi" w:hAnsiTheme="minorHAnsi" w:cstheme="minorHAnsi"/>
                      <w:lang w:eastAsia="zh-CN"/>
                    </w:rPr>
                    <w:t xml:space="preserve">: </w:t>
                  </w:r>
                  <w:r w:rsidRPr="007530FB">
                    <w:rPr>
                      <w:rFonts w:asciiTheme="minorHAnsi" w:hAnsiTheme="minorHAnsi" w:cstheme="minorHAnsi"/>
                      <w:b/>
                      <w:lang w:eastAsia="zh-CN"/>
                    </w:rPr>
                    <w:t>Enotni evropski dokument v zvezi z oddajo javnega naročila – ESPD</w:t>
                  </w:r>
                  <w:r w:rsidRPr="007530FB">
                    <w:rPr>
                      <w:rFonts w:asciiTheme="minorHAnsi" w:hAnsiTheme="minorHAnsi" w:cstheme="minorHAnsi"/>
                      <w:lang w:eastAsia="zh-CN"/>
                    </w:rPr>
                    <w:t>, ki ga gospodarski subjekt v delu Del III: Razlogi za izključitev, C: Razlogi, povezani z insolventnostjo, nasprotjem interesov ali kršitvijo poklicnih pravil, v točkah »Stečaj«, »Insolventnost« in »Položaj, ki je v skladu z nacionalno zakonodajo podoben stečaju« in »Sredstva upravlja stečajni upravitelj« izpolni na spletni strani http://www.enarocanje.si/_ESPD/ ter ga</w:t>
                  </w:r>
                  <w:r>
                    <w:rPr>
                      <w:rFonts w:asciiTheme="minorHAnsi" w:hAnsiTheme="minorHAnsi" w:cstheme="minorHAnsi"/>
                      <w:lang w:eastAsia="zh-CN"/>
                    </w:rPr>
                    <w:t xml:space="preserve"> naloži v razdelek ESPD na portalu e-JN.</w:t>
                  </w:r>
                </w:p>
                <w:p w14:paraId="4E943473" w14:textId="77777777" w:rsidR="002A1667" w:rsidRPr="007530FB" w:rsidRDefault="002A1667" w:rsidP="00635C32">
                  <w:pPr>
                    <w:pStyle w:val="Odstavekseznama"/>
                    <w:numPr>
                      <w:ilvl w:val="0"/>
                      <w:numId w:val="12"/>
                    </w:numPr>
                    <w:spacing w:line="247" w:lineRule="auto"/>
                    <w:ind w:left="310"/>
                    <w:rPr>
                      <w:rFonts w:asciiTheme="minorHAnsi" w:hAnsiTheme="minorHAnsi" w:cstheme="minorHAnsi"/>
                      <w:b/>
                      <w:lang w:eastAsia="zh-CN"/>
                    </w:rPr>
                  </w:pPr>
                  <w:r w:rsidRPr="007530FB">
                    <w:rPr>
                      <w:rFonts w:asciiTheme="minorHAnsi" w:hAnsiTheme="minorHAnsi" w:cstheme="minorHAnsi"/>
                      <w:b/>
                      <w:lang w:eastAsia="zh-CN"/>
                    </w:rPr>
                    <w:t xml:space="preserve">DODATNA DOKAZILA ZA TUJ GOSPODARSKI SUBJEKT: </w:t>
                  </w:r>
                </w:p>
                <w:p w14:paraId="26AD0A1A" w14:textId="77777777" w:rsidR="002A1667" w:rsidRDefault="002A1667" w:rsidP="00635C32">
                  <w:pPr>
                    <w:pStyle w:val="Standard"/>
                    <w:spacing w:line="247" w:lineRule="auto"/>
                    <w:ind w:left="310"/>
                    <w:jc w:val="both"/>
                    <w:rPr>
                      <w:rFonts w:asciiTheme="minorHAnsi" w:hAnsiTheme="minorHAnsi" w:cstheme="minorHAnsi"/>
                    </w:rPr>
                  </w:pPr>
                  <w:r w:rsidRPr="009E02FF">
                    <w:rPr>
                      <w:rFonts w:asciiTheme="minorHAnsi" w:hAnsiTheme="minorHAnsi" w:cstheme="minorHAnsi"/>
                    </w:rPr>
                    <w:t xml:space="preserve">Naročnik bo </w:t>
                  </w:r>
                  <w:r w:rsidRPr="00E21185">
                    <w:rPr>
                      <w:rFonts w:asciiTheme="minorHAnsi" w:hAnsiTheme="minorHAnsi" w:cstheme="minorHAnsi"/>
                    </w:rPr>
                    <w:t>v primeru odločitve o preverjanju izpolnjevanj</w:t>
                  </w:r>
                  <w:r>
                    <w:rPr>
                      <w:rFonts w:asciiTheme="minorHAnsi" w:hAnsiTheme="minorHAnsi" w:cstheme="minorHAnsi"/>
                    </w:rPr>
                    <w:t>e</w:t>
                  </w:r>
                  <w:r w:rsidRPr="009E02FF">
                    <w:rPr>
                      <w:rFonts w:asciiTheme="minorHAnsi" w:hAnsiTheme="minorHAnsi" w:cstheme="minorHAnsi"/>
                    </w:rPr>
                    <w:t xml:space="preserve"> pogoja</w:t>
                  </w:r>
                  <w:r>
                    <w:rPr>
                      <w:rFonts w:asciiTheme="minorHAnsi" w:hAnsiTheme="minorHAnsi" w:cstheme="minorHAnsi"/>
                    </w:rPr>
                    <w:t xml:space="preserve"> </w:t>
                  </w:r>
                  <w:r w:rsidRPr="009E02FF">
                    <w:rPr>
                      <w:rFonts w:asciiTheme="minorHAnsi" w:hAnsiTheme="minorHAnsi" w:cstheme="minorHAnsi"/>
                    </w:rPr>
                    <w:t>preverjal tako, da bo od ponudnika naknadno zahteval</w:t>
                  </w:r>
                  <w:r>
                    <w:rPr>
                      <w:rFonts w:asciiTheme="minorHAnsi" w:hAnsiTheme="minorHAnsi" w:cstheme="minorHAnsi"/>
                    </w:rPr>
                    <w:t>:</w:t>
                  </w:r>
                </w:p>
                <w:p w14:paraId="5769579E" w14:textId="77777777" w:rsidR="002A1667" w:rsidRDefault="002A1667" w:rsidP="00BF0D89">
                  <w:pPr>
                    <w:pStyle w:val="Standard"/>
                    <w:numPr>
                      <w:ilvl w:val="0"/>
                      <w:numId w:val="55"/>
                    </w:numPr>
                    <w:spacing w:line="247" w:lineRule="auto"/>
                    <w:ind w:left="735"/>
                    <w:jc w:val="both"/>
                    <w:rPr>
                      <w:rFonts w:asciiTheme="minorHAnsi" w:hAnsiTheme="minorHAnsi" w:cstheme="minorHAnsi"/>
                      <w:lang w:eastAsia="zh-CN"/>
                    </w:rPr>
                  </w:pPr>
                  <w:r w:rsidRPr="007530FB">
                    <w:rPr>
                      <w:rFonts w:asciiTheme="minorHAnsi" w:hAnsiTheme="minorHAnsi" w:cstheme="minorHAnsi"/>
                    </w:rPr>
                    <w:t>predložit</w:t>
                  </w:r>
                  <w:r>
                    <w:rPr>
                      <w:rFonts w:asciiTheme="minorHAnsi" w:hAnsiTheme="minorHAnsi" w:cstheme="minorHAnsi"/>
                    </w:rPr>
                    <w:t>ev</w:t>
                  </w:r>
                  <w:r w:rsidRPr="007530FB">
                    <w:rPr>
                      <w:rFonts w:asciiTheme="minorHAnsi" w:hAnsiTheme="minorHAnsi" w:cstheme="minorHAnsi"/>
                    </w:rPr>
                    <w:t xml:space="preserve"> potrdil</w:t>
                  </w:r>
                  <w:r>
                    <w:rPr>
                      <w:rFonts w:asciiTheme="minorHAnsi" w:hAnsiTheme="minorHAnsi" w:cstheme="minorHAnsi"/>
                    </w:rPr>
                    <w:t>a</w:t>
                  </w:r>
                  <w:r w:rsidRPr="007530FB">
                    <w:rPr>
                      <w:rFonts w:asciiTheme="minorHAnsi" w:hAnsiTheme="minorHAnsi" w:cstheme="minorHAnsi"/>
                    </w:rPr>
                    <w:t xml:space="preserve"> pristojnega organa države, v kateri ima tuj gospodarski subjekt sedež v skladu s predpisi države, kjer ima svoj sedež.</w:t>
                  </w:r>
                </w:p>
                <w:p w14:paraId="7F532FDF" w14:textId="77777777" w:rsidR="002A1667" w:rsidRPr="007530FB" w:rsidRDefault="002A1667" w:rsidP="00C6483B">
                  <w:pPr>
                    <w:pStyle w:val="Standard"/>
                    <w:spacing w:line="247" w:lineRule="auto"/>
                    <w:ind w:left="1103"/>
                    <w:jc w:val="both"/>
                    <w:rPr>
                      <w:rFonts w:asciiTheme="minorHAnsi" w:hAnsiTheme="minorHAnsi" w:cstheme="minorHAnsi"/>
                      <w:lang w:eastAsia="zh-CN"/>
                    </w:rPr>
                  </w:pPr>
                </w:p>
              </w:tc>
            </w:tr>
          </w:tbl>
          <w:p w14:paraId="50F3BFDE" w14:textId="77777777" w:rsidR="002A1667" w:rsidRPr="007530FB" w:rsidRDefault="002A1667" w:rsidP="0089245F">
            <w:pPr>
              <w:spacing w:line="247" w:lineRule="auto"/>
              <w:jc w:val="both"/>
              <w:rPr>
                <w:rFonts w:asciiTheme="minorHAnsi" w:hAnsiTheme="minorHAnsi" w:cstheme="minorHAnsi"/>
                <w:lang w:eastAsia="zh-CN"/>
              </w:rPr>
            </w:pPr>
          </w:p>
        </w:tc>
        <w:tc>
          <w:tcPr>
            <w:tcW w:w="1843" w:type="dxa"/>
          </w:tcPr>
          <w:p w14:paraId="321493B2" w14:textId="77777777" w:rsidR="002A1667" w:rsidRPr="002A1667" w:rsidRDefault="002A1667" w:rsidP="002A1667">
            <w:pPr>
              <w:spacing w:line="247" w:lineRule="auto"/>
              <w:jc w:val="both"/>
              <w:rPr>
                <w:rFonts w:cstheme="minorHAnsi"/>
                <w:lang w:eastAsia="zh-CN"/>
              </w:rPr>
            </w:pPr>
            <w:r w:rsidRPr="002A1667">
              <w:rPr>
                <w:rFonts w:cstheme="minorHAnsi"/>
                <w:lang w:eastAsia="zh-CN"/>
              </w:rPr>
              <w:t>-</w:t>
            </w:r>
            <w:r w:rsidRPr="002A1667">
              <w:rPr>
                <w:rFonts w:cstheme="minorHAnsi"/>
                <w:lang w:eastAsia="zh-CN"/>
              </w:rPr>
              <w:tab/>
              <w:t>ponudnik,</w:t>
            </w:r>
          </w:p>
          <w:p w14:paraId="5A72EAA8" w14:textId="77777777" w:rsidR="002A1667" w:rsidRPr="002A1667" w:rsidRDefault="002A1667" w:rsidP="002A1667">
            <w:pPr>
              <w:spacing w:line="247" w:lineRule="auto"/>
              <w:ind w:left="319" w:hanging="283"/>
              <w:jc w:val="both"/>
              <w:rPr>
                <w:rFonts w:cstheme="minorHAnsi"/>
                <w:lang w:eastAsia="zh-CN"/>
              </w:rPr>
            </w:pPr>
            <w:r w:rsidRPr="002A1667">
              <w:rPr>
                <w:rFonts w:cstheme="minorHAnsi"/>
                <w:lang w:eastAsia="zh-CN"/>
              </w:rPr>
              <w:t>-</w:t>
            </w:r>
            <w:r w:rsidRPr="002A1667">
              <w:rPr>
                <w:rFonts w:cstheme="minorHAnsi"/>
                <w:lang w:eastAsia="zh-CN"/>
              </w:rPr>
              <w:tab/>
              <w:t>vsi partnerji v skupni ponudbi,</w:t>
            </w:r>
          </w:p>
          <w:p w14:paraId="05A10474" w14:textId="77777777" w:rsidR="002A1667" w:rsidRPr="002A1667" w:rsidRDefault="002A1667" w:rsidP="002A1667">
            <w:pPr>
              <w:spacing w:line="247" w:lineRule="auto"/>
              <w:jc w:val="both"/>
              <w:rPr>
                <w:rFonts w:cstheme="minorHAnsi"/>
                <w:lang w:eastAsia="zh-CN"/>
              </w:rPr>
            </w:pPr>
            <w:r w:rsidRPr="002A1667">
              <w:rPr>
                <w:rFonts w:cstheme="minorHAnsi"/>
                <w:lang w:eastAsia="zh-CN"/>
              </w:rPr>
              <w:t>-</w:t>
            </w:r>
            <w:r w:rsidRPr="002A1667">
              <w:rPr>
                <w:rFonts w:cstheme="minorHAnsi"/>
                <w:lang w:eastAsia="zh-CN"/>
              </w:rPr>
              <w:tab/>
              <w:t>vsi podizvajalci,</w:t>
            </w:r>
          </w:p>
          <w:p w14:paraId="0D348C51" w14:textId="77777777" w:rsidR="002A1667" w:rsidRPr="007530FB" w:rsidRDefault="002A1667" w:rsidP="002A1667">
            <w:pPr>
              <w:spacing w:line="247" w:lineRule="auto"/>
              <w:ind w:left="319" w:hanging="283"/>
              <w:jc w:val="both"/>
              <w:rPr>
                <w:rFonts w:cstheme="minorHAnsi"/>
                <w:lang w:eastAsia="zh-CN"/>
              </w:rPr>
            </w:pPr>
            <w:r w:rsidRPr="002A1667">
              <w:rPr>
                <w:rFonts w:cstheme="minorHAnsi"/>
                <w:lang w:eastAsia="zh-CN"/>
              </w:rPr>
              <w:t>-</w:t>
            </w:r>
            <w:r w:rsidRPr="002A1667">
              <w:rPr>
                <w:rFonts w:cstheme="minorHAnsi"/>
                <w:lang w:eastAsia="zh-CN"/>
              </w:rPr>
              <w:tab/>
              <w:t>vse osebe, katerih zmogljivosti se uporablja.</w:t>
            </w:r>
          </w:p>
        </w:tc>
      </w:tr>
    </w:tbl>
    <w:p w14:paraId="427723FE" w14:textId="77777777" w:rsidR="003B409E" w:rsidRDefault="003B409E" w:rsidP="00C6483B">
      <w:pPr>
        <w:spacing w:after="0" w:line="247" w:lineRule="auto"/>
        <w:jc w:val="both"/>
        <w:rPr>
          <w:rFonts w:eastAsia="Times New Roman" w:cstheme="minorHAnsi"/>
          <w:b/>
          <w:bCs/>
          <w:i/>
          <w:sz w:val="20"/>
          <w:szCs w:val="20"/>
        </w:rPr>
      </w:pPr>
    </w:p>
    <w:p w14:paraId="6FACA2FC" w14:textId="065D1B92" w:rsidR="00315AEF" w:rsidRDefault="00315AEF" w:rsidP="0089245F">
      <w:pPr>
        <w:spacing w:after="0" w:line="247" w:lineRule="auto"/>
        <w:jc w:val="both"/>
        <w:rPr>
          <w:rFonts w:cstheme="minorHAnsi"/>
          <w:sz w:val="20"/>
          <w:szCs w:val="20"/>
          <w:lang w:eastAsia="zh-CN"/>
        </w:rPr>
      </w:pPr>
      <w:r w:rsidRPr="007D3C9E">
        <w:rPr>
          <w:rFonts w:cstheme="minorHAnsi"/>
          <w:sz w:val="20"/>
          <w:szCs w:val="20"/>
          <w:lang w:eastAsia="zh-CN"/>
        </w:rPr>
        <w:t xml:space="preserve">Če ESPD ne vsebuje podatkov o brezplačnem neposrednem dostopu do nacionalnih baz podatkov (spletni naslov baze podatkov, podatke za identifikacijo, če je to potrebno in soglasje, da pridobi dokazilo naročnik), kjer lahko naročnik pridobi potrdila ali druge potrebne informacije, je ponudnik </w:t>
      </w:r>
      <w:r w:rsidRPr="00E21185">
        <w:rPr>
          <w:rFonts w:cstheme="minorHAnsi"/>
          <w:sz w:val="20"/>
          <w:szCs w:val="20"/>
          <w:lang w:eastAsia="zh-CN"/>
        </w:rPr>
        <w:t>dolžan na poziv naročnika</w:t>
      </w:r>
      <w:r w:rsidR="009E02FF" w:rsidRPr="00E21185">
        <w:rPr>
          <w:rFonts w:cstheme="minorHAnsi"/>
          <w:sz w:val="20"/>
          <w:szCs w:val="20"/>
          <w:lang w:eastAsia="zh-CN"/>
        </w:rPr>
        <w:t>, če se le-ta tako odloči,</w:t>
      </w:r>
      <w:r w:rsidRPr="00E21185">
        <w:rPr>
          <w:rFonts w:cstheme="minorHAnsi"/>
          <w:sz w:val="20"/>
          <w:szCs w:val="20"/>
          <w:lang w:eastAsia="zh-CN"/>
        </w:rPr>
        <w:t xml:space="preserve"> v roku</w:t>
      </w:r>
      <w:r w:rsidRPr="007D3C9E">
        <w:rPr>
          <w:rFonts w:cstheme="minorHAnsi"/>
          <w:sz w:val="20"/>
          <w:szCs w:val="20"/>
          <w:lang w:eastAsia="zh-CN"/>
        </w:rPr>
        <w:t>, ki ga določi naročnik, predložiti dokazila ali druge listinske dokaze, ki izkazujejo izpolnjevanje postavljenih pogojev.</w:t>
      </w:r>
    </w:p>
    <w:p w14:paraId="3CF76144" w14:textId="795B5480" w:rsidR="00590A07" w:rsidRPr="00874384" w:rsidRDefault="00590A07" w:rsidP="0089245F">
      <w:pPr>
        <w:spacing w:after="0" w:line="247" w:lineRule="auto"/>
        <w:jc w:val="both"/>
        <w:rPr>
          <w:rFonts w:cstheme="minorHAnsi"/>
          <w:color w:val="000000" w:themeColor="text1"/>
          <w:sz w:val="20"/>
          <w:szCs w:val="20"/>
          <w:lang w:eastAsia="zh-CN"/>
        </w:rPr>
      </w:pPr>
    </w:p>
    <w:p w14:paraId="35949FB6" w14:textId="77777777" w:rsidR="00590A07" w:rsidRPr="00874384" w:rsidRDefault="00590A07" w:rsidP="00590A07">
      <w:pPr>
        <w:spacing w:after="0" w:line="247" w:lineRule="auto"/>
        <w:jc w:val="both"/>
        <w:rPr>
          <w:rFonts w:cstheme="minorHAnsi"/>
          <w:color w:val="000000" w:themeColor="text1"/>
          <w:sz w:val="20"/>
          <w:szCs w:val="20"/>
          <w:lang w:eastAsia="zh-CN"/>
        </w:rPr>
      </w:pPr>
      <w:r w:rsidRPr="00874384">
        <w:rPr>
          <w:rFonts w:cstheme="minorHAnsi"/>
          <w:color w:val="000000" w:themeColor="text1"/>
          <w:sz w:val="20"/>
          <w:szCs w:val="20"/>
          <w:lang w:eastAsia="zh-CN"/>
        </w:rPr>
        <w:t xml:space="preserve">Ponudniki s sedežem v tuji državi morajo izpolnjevati enake pogoje kot ponudniki s sedežem v Republiki Sloveniji. </w:t>
      </w:r>
    </w:p>
    <w:p w14:paraId="21BFCBCE" w14:textId="77777777" w:rsidR="00590A07" w:rsidRPr="00874384" w:rsidRDefault="00590A07" w:rsidP="00590A07">
      <w:pPr>
        <w:spacing w:after="0" w:line="247" w:lineRule="auto"/>
        <w:jc w:val="both"/>
        <w:rPr>
          <w:rFonts w:cstheme="minorHAnsi"/>
          <w:color w:val="000000" w:themeColor="text1"/>
          <w:sz w:val="20"/>
          <w:szCs w:val="20"/>
          <w:lang w:eastAsia="zh-CN"/>
        </w:rPr>
      </w:pPr>
    </w:p>
    <w:p w14:paraId="55FA6AA3" w14:textId="77777777" w:rsidR="00590A07" w:rsidRPr="00874384" w:rsidRDefault="00590A07" w:rsidP="00590A07">
      <w:pPr>
        <w:spacing w:after="0" w:line="247" w:lineRule="auto"/>
        <w:jc w:val="both"/>
        <w:rPr>
          <w:rFonts w:cstheme="minorHAnsi"/>
          <w:color w:val="000000" w:themeColor="text1"/>
          <w:sz w:val="20"/>
          <w:szCs w:val="20"/>
          <w:lang w:eastAsia="zh-CN"/>
        </w:rPr>
      </w:pPr>
      <w:r w:rsidRPr="00874384">
        <w:rPr>
          <w:rFonts w:cstheme="minorHAnsi"/>
          <w:color w:val="000000" w:themeColor="text1"/>
          <w:sz w:val="20"/>
          <w:szCs w:val="20"/>
          <w:lang w:eastAsia="zh-CN"/>
        </w:rPr>
        <w:t>Če država, v kateri ima ponudnik svoj sedež, ne izdaja zahtevanih dokazil, kot jih zahteva naročnik, lahko ponudnik da zapriseženo izjavo. Če ta v državi, v kateri ima ponudnik svoj sedež, ni predvidena, pa lahko ponudnik da izjavo določene osebe, dano pred pristojnim sodnim ali upravnim organom, notarjem ali pred pristojno poklicno ali trgovinsko organizacijo v matični državi te osebe ali v državi, v kateri ima ponudnik sedež.</w:t>
      </w:r>
    </w:p>
    <w:p w14:paraId="3FC5BACB" w14:textId="77777777" w:rsidR="00590A07" w:rsidRPr="00874384" w:rsidRDefault="00590A07" w:rsidP="0089245F">
      <w:pPr>
        <w:spacing w:after="0" w:line="247" w:lineRule="auto"/>
        <w:jc w:val="both"/>
        <w:rPr>
          <w:rFonts w:cstheme="minorHAnsi"/>
          <w:color w:val="000000" w:themeColor="text1"/>
          <w:sz w:val="20"/>
          <w:szCs w:val="20"/>
          <w:lang w:eastAsia="zh-CN"/>
        </w:rPr>
      </w:pPr>
    </w:p>
    <w:p w14:paraId="4CF583F9" w14:textId="77777777" w:rsidR="00E6267D" w:rsidRPr="007D3C9E" w:rsidRDefault="00E6267D" w:rsidP="0089245F">
      <w:pPr>
        <w:spacing w:after="0" w:line="247" w:lineRule="auto"/>
        <w:jc w:val="both"/>
        <w:rPr>
          <w:rFonts w:cstheme="minorHAnsi"/>
          <w:sz w:val="20"/>
          <w:szCs w:val="20"/>
          <w:lang w:eastAsia="zh-CN"/>
        </w:rPr>
      </w:pPr>
    </w:p>
    <w:p w14:paraId="01D4CCFD" w14:textId="77777777" w:rsidR="00F77954" w:rsidRPr="007530FB" w:rsidRDefault="00F77954" w:rsidP="00B53E96">
      <w:pPr>
        <w:pStyle w:val="Naslov3"/>
        <w:spacing w:before="0" w:after="0" w:line="247" w:lineRule="auto"/>
        <w:ind w:left="851"/>
      </w:pPr>
      <w:bookmarkStart w:id="119" w:name="_Toc525221446"/>
      <w:bookmarkStart w:id="120" w:name="_Ref70065129"/>
      <w:bookmarkStart w:id="121" w:name="_Ref70065203"/>
      <w:bookmarkStart w:id="122" w:name="_Ref70940447"/>
      <w:bookmarkStart w:id="123" w:name="_Toc72913909"/>
      <w:r w:rsidRPr="007530FB">
        <w:t>Pogoji za sodelovanje glede ekonomskega in finančnega položaja</w:t>
      </w:r>
      <w:bookmarkEnd w:id="119"/>
      <w:bookmarkEnd w:id="120"/>
      <w:bookmarkEnd w:id="121"/>
      <w:bookmarkEnd w:id="122"/>
      <w:bookmarkEnd w:id="123"/>
    </w:p>
    <w:p w14:paraId="5BC8BE1B" w14:textId="77777777" w:rsidR="00F77954" w:rsidRPr="007530FB" w:rsidRDefault="00F77954" w:rsidP="00C6483B">
      <w:pPr>
        <w:keepNext/>
        <w:keepLines/>
        <w:spacing w:after="0" w:line="247" w:lineRule="auto"/>
        <w:jc w:val="both"/>
        <w:rPr>
          <w:rFonts w:eastAsia="Times New Roman" w:cstheme="minorHAnsi"/>
          <w:b/>
          <w:bCs/>
          <w:i/>
          <w:sz w:val="20"/>
          <w:szCs w:val="20"/>
        </w:rPr>
      </w:pPr>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55"/>
        <w:gridCol w:w="1039"/>
        <w:gridCol w:w="5670"/>
        <w:gridCol w:w="2124"/>
      </w:tblGrid>
      <w:tr w:rsidR="00F77954" w:rsidRPr="007530FB" w14:paraId="2852AEC1" w14:textId="77777777" w:rsidTr="0033417A">
        <w:tc>
          <w:tcPr>
            <w:tcW w:w="655" w:type="dxa"/>
            <w:vAlign w:val="center"/>
          </w:tcPr>
          <w:p w14:paraId="3F31F47E" w14:textId="77777777" w:rsidR="00F77954" w:rsidRPr="007530FB" w:rsidRDefault="00F77954" w:rsidP="00C6483B">
            <w:pPr>
              <w:keepNext/>
              <w:keepLines/>
              <w:spacing w:line="247" w:lineRule="auto"/>
              <w:rPr>
                <w:rFonts w:cstheme="minorHAnsi"/>
                <w:b/>
                <w:sz w:val="20"/>
                <w:szCs w:val="20"/>
                <w:lang w:eastAsia="zh-CN"/>
              </w:rPr>
            </w:pPr>
            <w:r w:rsidRPr="007530FB">
              <w:rPr>
                <w:rFonts w:cstheme="minorHAnsi"/>
                <w:b/>
                <w:sz w:val="20"/>
                <w:szCs w:val="20"/>
                <w:lang w:eastAsia="zh-CN"/>
              </w:rPr>
              <w:t>ZAP. ŠT.</w:t>
            </w:r>
          </w:p>
        </w:tc>
        <w:tc>
          <w:tcPr>
            <w:tcW w:w="1039" w:type="dxa"/>
            <w:vAlign w:val="center"/>
          </w:tcPr>
          <w:p w14:paraId="7A7D58B7" w14:textId="77777777" w:rsidR="00F77954" w:rsidRPr="007530FB" w:rsidRDefault="00F77954" w:rsidP="00C6483B">
            <w:pPr>
              <w:keepNext/>
              <w:keepLines/>
              <w:spacing w:line="247" w:lineRule="auto"/>
              <w:rPr>
                <w:rFonts w:cstheme="minorHAnsi"/>
                <w:b/>
                <w:sz w:val="20"/>
                <w:szCs w:val="20"/>
                <w:lang w:eastAsia="zh-CN"/>
              </w:rPr>
            </w:pPr>
            <w:r w:rsidRPr="007530FB">
              <w:rPr>
                <w:rFonts w:cstheme="minorHAnsi"/>
                <w:b/>
                <w:sz w:val="20"/>
                <w:szCs w:val="20"/>
                <w:lang w:eastAsia="zh-CN"/>
              </w:rPr>
              <w:t>PRAVNA PODLAGA</w:t>
            </w:r>
          </w:p>
        </w:tc>
        <w:tc>
          <w:tcPr>
            <w:tcW w:w="5670" w:type="dxa"/>
            <w:vAlign w:val="center"/>
          </w:tcPr>
          <w:p w14:paraId="35C1679B" w14:textId="77777777" w:rsidR="00F77954" w:rsidRPr="007530FB" w:rsidRDefault="00F77954" w:rsidP="00C6483B">
            <w:pPr>
              <w:keepNext/>
              <w:keepLines/>
              <w:spacing w:line="247" w:lineRule="auto"/>
              <w:rPr>
                <w:rFonts w:cstheme="minorHAnsi"/>
                <w:b/>
                <w:sz w:val="20"/>
                <w:szCs w:val="20"/>
                <w:lang w:eastAsia="zh-CN"/>
              </w:rPr>
            </w:pPr>
            <w:r w:rsidRPr="007530FB">
              <w:rPr>
                <w:rFonts w:cstheme="minorHAnsi"/>
                <w:b/>
                <w:sz w:val="20"/>
                <w:szCs w:val="20"/>
                <w:lang w:eastAsia="zh-CN"/>
              </w:rPr>
              <w:t>POGOJ</w:t>
            </w:r>
          </w:p>
        </w:tc>
        <w:tc>
          <w:tcPr>
            <w:tcW w:w="2124" w:type="dxa"/>
            <w:vAlign w:val="center"/>
          </w:tcPr>
          <w:p w14:paraId="57B07A5A" w14:textId="77777777" w:rsidR="00F77954" w:rsidRPr="007530FB" w:rsidRDefault="00F77954" w:rsidP="00C6483B">
            <w:pPr>
              <w:keepNext/>
              <w:keepLines/>
              <w:spacing w:line="247" w:lineRule="auto"/>
              <w:rPr>
                <w:rFonts w:cstheme="minorHAnsi"/>
                <w:b/>
                <w:sz w:val="20"/>
                <w:szCs w:val="20"/>
                <w:lang w:eastAsia="zh-CN"/>
              </w:rPr>
            </w:pPr>
            <w:r w:rsidRPr="007530FB">
              <w:rPr>
                <w:rFonts w:cstheme="minorHAnsi"/>
                <w:b/>
                <w:sz w:val="20"/>
                <w:szCs w:val="20"/>
                <w:lang w:eastAsia="zh-CN"/>
              </w:rPr>
              <w:t>ZA KOGA VELJA POGOJ</w:t>
            </w:r>
          </w:p>
        </w:tc>
      </w:tr>
      <w:tr w:rsidR="00F77954" w:rsidRPr="007530FB" w14:paraId="279D27F8" w14:textId="77777777" w:rsidTr="009E02FF">
        <w:tc>
          <w:tcPr>
            <w:tcW w:w="655" w:type="dxa"/>
          </w:tcPr>
          <w:p w14:paraId="0706F6B6" w14:textId="77777777" w:rsidR="00F77954" w:rsidRPr="007530FB" w:rsidRDefault="00F77954" w:rsidP="00C6483B">
            <w:pPr>
              <w:keepNext/>
              <w:keepLines/>
              <w:spacing w:line="247" w:lineRule="auto"/>
              <w:jc w:val="both"/>
              <w:rPr>
                <w:rFonts w:cstheme="minorHAnsi"/>
                <w:sz w:val="20"/>
                <w:szCs w:val="20"/>
                <w:lang w:eastAsia="zh-CN"/>
              </w:rPr>
            </w:pPr>
            <w:r w:rsidRPr="007530FB">
              <w:rPr>
                <w:rFonts w:cstheme="minorHAnsi"/>
                <w:sz w:val="20"/>
                <w:szCs w:val="20"/>
                <w:lang w:eastAsia="zh-CN"/>
              </w:rPr>
              <w:t>1.</w:t>
            </w:r>
          </w:p>
        </w:tc>
        <w:tc>
          <w:tcPr>
            <w:tcW w:w="1039" w:type="dxa"/>
          </w:tcPr>
          <w:p w14:paraId="31335A5E" w14:textId="77777777" w:rsidR="00F77954" w:rsidRPr="007530FB" w:rsidRDefault="00F77954" w:rsidP="00C6483B">
            <w:pPr>
              <w:keepNext/>
              <w:keepLines/>
              <w:spacing w:line="247" w:lineRule="auto"/>
              <w:rPr>
                <w:rFonts w:cstheme="minorHAnsi"/>
                <w:sz w:val="20"/>
                <w:szCs w:val="20"/>
                <w:lang w:eastAsia="zh-CN"/>
              </w:rPr>
            </w:pPr>
            <w:r w:rsidRPr="007530FB">
              <w:rPr>
                <w:rFonts w:cstheme="minorHAnsi"/>
                <w:sz w:val="20"/>
                <w:szCs w:val="20"/>
                <w:lang w:eastAsia="zh-CN"/>
              </w:rPr>
              <w:t>šesti odstavek 77. člena ZJN-3</w:t>
            </w:r>
          </w:p>
        </w:tc>
        <w:tc>
          <w:tcPr>
            <w:tcW w:w="5670" w:type="dxa"/>
          </w:tcPr>
          <w:p w14:paraId="1A1E8F1C" w14:textId="498E3541" w:rsidR="00F77954" w:rsidRPr="007530FB" w:rsidRDefault="00F77954" w:rsidP="00C6483B">
            <w:pPr>
              <w:keepNext/>
              <w:keepLines/>
              <w:spacing w:line="247" w:lineRule="auto"/>
              <w:jc w:val="both"/>
              <w:rPr>
                <w:rFonts w:cstheme="minorHAnsi"/>
                <w:sz w:val="20"/>
                <w:szCs w:val="20"/>
                <w:lang w:eastAsia="zh-CN"/>
              </w:rPr>
            </w:pPr>
            <w:r w:rsidRPr="007530FB">
              <w:rPr>
                <w:rFonts w:cstheme="minorHAnsi"/>
                <w:sz w:val="20"/>
                <w:szCs w:val="20"/>
                <w:lang w:eastAsia="zh-CN"/>
              </w:rPr>
              <w:t xml:space="preserve">Gospodarski </w:t>
            </w:r>
            <w:r w:rsidRPr="00492C9F">
              <w:rPr>
                <w:rFonts w:cstheme="minorHAnsi"/>
                <w:color w:val="000000" w:themeColor="text1"/>
                <w:sz w:val="20"/>
                <w:szCs w:val="20"/>
                <w:lang w:eastAsia="zh-CN"/>
              </w:rPr>
              <w:t xml:space="preserve">subjekt mora izkazati, da v </w:t>
            </w:r>
            <w:r w:rsidRPr="00492C9F">
              <w:rPr>
                <w:rFonts w:cstheme="minorHAnsi"/>
                <w:b/>
                <w:color w:val="000000" w:themeColor="text1"/>
                <w:sz w:val="20"/>
                <w:szCs w:val="20"/>
                <w:lang w:eastAsia="zh-CN"/>
              </w:rPr>
              <w:t xml:space="preserve">zadnjih 6 mesecih pred rokom za oddajo ponudb ni imel blokiranih poslovnih računov skupno več kot 10 </w:t>
            </w:r>
            <w:r w:rsidR="00287F44">
              <w:rPr>
                <w:rFonts w:cstheme="minorHAnsi"/>
                <w:b/>
                <w:color w:val="000000" w:themeColor="text1"/>
                <w:sz w:val="20"/>
                <w:szCs w:val="20"/>
                <w:lang w:eastAsia="zh-CN"/>
              </w:rPr>
              <w:t xml:space="preserve">delovnih </w:t>
            </w:r>
            <w:r w:rsidRPr="00492C9F">
              <w:rPr>
                <w:rFonts w:cstheme="minorHAnsi"/>
                <w:b/>
                <w:color w:val="000000" w:themeColor="text1"/>
                <w:sz w:val="20"/>
                <w:szCs w:val="20"/>
                <w:lang w:eastAsia="zh-CN"/>
              </w:rPr>
              <w:t>dni</w:t>
            </w:r>
            <w:r w:rsidRPr="00492C9F">
              <w:rPr>
                <w:rFonts w:cstheme="minorHAnsi"/>
                <w:color w:val="000000" w:themeColor="text1"/>
                <w:sz w:val="20"/>
                <w:szCs w:val="20"/>
                <w:lang w:eastAsia="zh-CN"/>
              </w:rPr>
              <w:t xml:space="preserve">, skupno </w:t>
            </w:r>
            <w:r w:rsidRPr="007530FB">
              <w:rPr>
                <w:rFonts w:cstheme="minorHAnsi"/>
                <w:sz w:val="20"/>
                <w:szCs w:val="20"/>
                <w:lang w:eastAsia="zh-CN"/>
              </w:rPr>
              <w:t xml:space="preserve">na vseh poslovnih računih pri vseh poslovnih bankah, pri katerih ima odprte poslovne račune. </w:t>
            </w:r>
          </w:p>
          <w:p w14:paraId="2164D92D" w14:textId="77777777" w:rsidR="00F77954" w:rsidRPr="007530FB" w:rsidRDefault="00F77954" w:rsidP="00C6483B">
            <w:pPr>
              <w:keepNext/>
              <w:keepLines/>
              <w:spacing w:line="247" w:lineRule="auto"/>
              <w:jc w:val="both"/>
              <w:rPr>
                <w:rFonts w:cstheme="minorHAnsi"/>
                <w:sz w:val="20"/>
                <w:szCs w:val="20"/>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5434"/>
            </w:tblGrid>
            <w:tr w:rsidR="00F77954" w:rsidRPr="007530FB" w14:paraId="38724308" w14:textId="77777777" w:rsidTr="00664F91">
              <w:tc>
                <w:tcPr>
                  <w:tcW w:w="11329" w:type="dxa"/>
                </w:tcPr>
                <w:p w14:paraId="34EC4912" w14:textId="77777777" w:rsidR="00F77954" w:rsidRPr="007530FB" w:rsidRDefault="00F77954" w:rsidP="00C6483B">
                  <w:pPr>
                    <w:keepNext/>
                    <w:keepLines/>
                    <w:spacing w:line="247" w:lineRule="auto"/>
                    <w:jc w:val="both"/>
                    <w:rPr>
                      <w:rFonts w:cstheme="minorHAnsi"/>
                      <w:sz w:val="20"/>
                      <w:szCs w:val="20"/>
                      <w:lang w:eastAsia="zh-CN"/>
                    </w:rPr>
                  </w:pPr>
                  <w:r w:rsidRPr="007530FB">
                    <w:rPr>
                      <w:rFonts w:cstheme="minorHAnsi"/>
                      <w:b/>
                      <w:sz w:val="20"/>
                      <w:szCs w:val="20"/>
                      <w:lang w:eastAsia="zh-CN"/>
                    </w:rPr>
                    <w:t>DOKAZILO ZA UGOTAVLJANJE SPOSOBNOSTI: Enotni evropski dokument v zvezi z oddajo javnega naročila – ESPD</w:t>
                  </w:r>
                  <w:r w:rsidRPr="007530FB">
                    <w:rPr>
                      <w:rFonts w:cstheme="minorHAnsi"/>
                      <w:sz w:val="20"/>
                      <w:szCs w:val="20"/>
                      <w:lang w:eastAsia="zh-CN"/>
                    </w:rPr>
                    <w:t xml:space="preserve">, </w:t>
                  </w:r>
                  <w:r w:rsidRPr="007530FB">
                    <w:rPr>
                      <w:rFonts w:cstheme="minorHAnsi"/>
                      <w:b/>
                      <w:sz w:val="20"/>
                      <w:szCs w:val="20"/>
                      <w:lang w:eastAsia="zh-CN"/>
                    </w:rPr>
                    <w:t>v delu IV: Pogoji za sodelovanje, ɑ: Skupna navedba za vse pogoje za sodelovanje</w:t>
                  </w:r>
                  <w:r w:rsidRPr="007530FB">
                    <w:rPr>
                      <w:rFonts w:cstheme="minorHAnsi"/>
                      <w:sz w:val="20"/>
                      <w:szCs w:val="20"/>
                      <w:lang w:eastAsia="zh-CN"/>
                    </w:rPr>
                    <w:t xml:space="preserve"> na spletni strani </w:t>
                  </w:r>
                  <w:hyperlink r:id="rId20" w:history="1">
                    <w:r w:rsidRPr="007530FB">
                      <w:rPr>
                        <w:rFonts w:cstheme="minorHAnsi"/>
                        <w:sz w:val="20"/>
                        <w:szCs w:val="20"/>
                      </w:rPr>
                      <w:t>http://www.enarocanje.si/_ESPD</w:t>
                    </w:r>
                  </w:hyperlink>
                  <w:r w:rsidRPr="007530FB">
                    <w:rPr>
                      <w:rFonts w:cstheme="minorHAnsi"/>
                      <w:sz w:val="20"/>
                      <w:szCs w:val="20"/>
                      <w:lang w:eastAsia="zh-CN"/>
                    </w:rPr>
                    <w:t xml:space="preserve"> ter ga </w:t>
                  </w:r>
                  <w:r w:rsidR="00973F85">
                    <w:rPr>
                      <w:rFonts w:cstheme="minorHAnsi"/>
                      <w:sz w:val="20"/>
                      <w:szCs w:val="20"/>
                      <w:lang w:eastAsia="zh-CN"/>
                    </w:rPr>
                    <w:t>naloži v razdelek ESPD na portalu e-JN.</w:t>
                  </w:r>
                </w:p>
                <w:p w14:paraId="67BC1A71" w14:textId="77777777" w:rsidR="00F77954" w:rsidRPr="007530FB" w:rsidRDefault="00F77954" w:rsidP="00C6483B">
                  <w:pPr>
                    <w:keepNext/>
                    <w:keepLines/>
                    <w:spacing w:line="247" w:lineRule="auto"/>
                    <w:jc w:val="both"/>
                    <w:rPr>
                      <w:rFonts w:cstheme="minorHAnsi"/>
                      <w:sz w:val="20"/>
                      <w:szCs w:val="20"/>
                      <w:lang w:eastAsia="zh-CN"/>
                    </w:rPr>
                  </w:pPr>
                </w:p>
                <w:p w14:paraId="364F5843" w14:textId="77777777" w:rsidR="00635C32" w:rsidRDefault="00F77954" w:rsidP="00C6483B">
                  <w:pPr>
                    <w:keepNext/>
                    <w:keepLines/>
                    <w:spacing w:line="247" w:lineRule="auto"/>
                    <w:jc w:val="both"/>
                    <w:rPr>
                      <w:rFonts w:cstheme="minorHAnsi"/>
                      <w:sz w:val="20"/>
                      <w:szCs w:val="20"/>
                      <w:lang w:eastAsia="zh-CN"/>
                    </w:rPr>
                  </w:pPr>
                  <w:r w:rsidRPr="007530FB">
                    <w:rPr>
                      <w:rFonts w:cstheme="minorHAnsi"/>
                      <w:b/>
                      <w:sz w:val="20"/>
                      <w:szCs w:val="20"/>
                      <w:lang w:eastAsia="zh-CN"/>
                    </w:rPr>
                    <w:t>POJASNILO:</w:t>
                  </w:r>
                  <w:r w:rsidRPr="007530FB">
                    <w:rPr>
                      <w:rFonts w:cstheme="minorHAnsi"/>
                      <w:sz w:val="20"/>
                      <w:szCs w:val="20"/>
                      <w:lang w:eastAsia="zh-CN"/>
                    </w:rPr>
                    <w:t xml:space="preserve"> Naročnik bo </w:t>
                  </w:r>
                  <w:r w:rsidR="009E02FF">
                    <w:rPr>
                      <w:rFonts w:cstheme="minorHAnsi"/>
                      <w:sz w:val="20"/>
                      <w:szCs w:val="20"/>
                      <w:lang w:eastAsia="zh-CN"/>
                    </w:rPr>
                    <w:t xml:space="preserve">v primeru odločitve </w:t>
                  </w:r>
                  <w:r w:rsidR="00C15BEB">
                    <w:rPr>
                      <w:rFonts w:cstheme="minorHAnsi"/>
                      <w:sz w:val="20"/>
                      <w:szCs w:val="20"/>
                      <w:lang w:eastAsia="zh-CN"/>
                    </w:rPr>
                    <w:t xml:space="preserve">o preverjanju </w:t>
                  </w:r>
                  <w:r w:rsidRPr="007530FB">
                    <w:rPr>
                      <w:rFonts w:cstheme="minorHAnsi"/>
                      <w:sz w:val="20"/>
                      <w:szCs w:val="20"/>
                      <w:lang w:eastAsia="zh-CN"/>
                    </w:rPr>
                    <w:t>izpolnje</w:t>
                  </w:r>
                  <w:r w:rsidR="00870D44">
                    <w:rPr>
                      <w:rFonts w:cstheme="minorHAnsi"/>
                      <w:sz w:val="20"/>
                      <w:szCs w:val="20"/>
                      <w:lang w:eastAsia="zh-CN"/>
                    </w:rPr>
                    <w:t xml:space="preserve">vanje pogoja </w:t>
                  </w:r>
                  <w:r w:rsidR="00870D44" w:rsidRPr="00104486">
                    <w:rPr>
                      <w:rFonts w:cstheme="minorHAnsi"/>
                      <w:sz w:val="20"/>
                      <w:szCs w:val="20"/>
                      <w:lang w:eastAsia="zh-CN"/>
                    </w:rPr>
                    <w:t xml:space="preserve">preverjal z vpogledom v </w:t>
                  </w:r>
                  <w:hyperlink r:id="rId21" w:history="1">
                    <w:r w:rsidR="009E02FF" w:rsidRPr="003C7274">
                      <w:rPr>
                        <w:rStyle w:val="Hiperpovezava"/>
                        <w:rFonts w:cstheme="minorHAnsi"/>
                        <w:sz w:val="20"/>
                        <w:szCs w:val="20"/>
                        <w:lang w:eastAsia="zh-CN"/>
                      </w:rPr>
                      <w:t>https://www.bisnode.si/ produkti/bisnode-bonitete/</w:t>
                    </w:r>
                  </w:hyperlink>
                  <w:r w:rsidR="00870D44" w:rsidRPr="00104486">
                    <w:rPr>
                      <w:rFonts w:cstheme="minorHAnsi"/>
                      <w:sz w:val="20"/>
                      <w:szCs w:val="20"/>
                      <w:lang w:eastAsia="zh-CN"/>
                    </w:rPr>
                    <w:t>.</w:t>
                  </w:r>
                  <w:r w:rsidRPr="007530FB">
                    <w:rPr>
                      <w:rFonts w:cstheme="minorHAnsi"/>
                      <w:sz w:val="20"/>
                      <w:szCs w:val="20"/>
                      <w:lang w:eastAsia="zh-CN"/>
                    </w:rPr>
                    <w:t xml:space="preserve"> </w:t>
                  </w:r>
                </w:p>
                <w:p w14:paraId="1CF9DBCF" w14:textId="77777777" w:rsidR="00635C32" w:rsidRPr="007530FB" w:rsidRDefault="00635C32" w:rsidP="00C6483B">
                  <w:pPr>
                    <w:keepNext/>
                    <w:keepLines/>
                    <w:spacing w:line="247" w:lineRule="auto"/>
                    <w:jc w:val="both"/>
                    <w:rPr>
                      <w:rFonts w:cstheme="minorHAnsi"/>
                      <w:sz w:val="20"/>
                      <w:szCs w:val="20"/>
                      <w:lang w:eastAsia="zh-CN"/>
                    </w:rPr>
                  </w:pPr>
                </w:p>
              </w:tc>
            </w:tr>
          </w:tbl>
          <w:p w14:paraId="1282518A" w14:textId="77777777" w:rsidR="00F77954" w:rsidRPr="007530FB" w:rsidRDefault="00F77954" w:rsidP="00C6483B">
            <w:pPr>
              <w:keepNext/>
              <w:keepLines/>
              <w:spacing w:line="247" w:lineRule="auto"/>
              <w:jc w:val="both"/>
              <w:rPr>
                <w:rFonts w:cstheme="minorHAnsi"/>
                <w:sz w:val="20"/>
                <w:szCs w:val="20"/>
                <w:lang w:eastAsia="zh-CN"/>
              </w:rPr>
            </w:pPr>
          </w:p>
        </w:tc>
        <w:tc>
          <w:tcPr>
            <w:tcW w:w="2124" w:type="dxa"/>
            <w:shd w:val="clear" w:color="auto" w:fill="auto"/>
          </w:tcPr>
          <w:p w14:paraId="2C7EE77C" w14:textId="77777777" w:rsidR="00F77954" w:rsidRPr="007530FB" w:rsidRDefault="00F77954" w:rsidP="00C6483B">
            <w:pPr>
              <w:keepNext/>
              <w:keepLines/>
              <w:spacing w:line="247" w:lineRule="auto"/>
              <w:jc w:val="both"/>
              <w:rPr>
                <w:rFonts w:cstheme="minorHAnsi"/>
                <w:sz w:val="20"/>
                <w:szCs w:val="20"/>
                <w:lang w:eastAsia="zh-CN"/>
              </w:rPr>
            </w:pPr>
            <w:r w:rsidRPr="007530FB">
              <w:rPr>
                <w:rFonts w:cstheme="minorHAnsi"/>
                <w:sz w:val="20"/>
                <w:szCs w:val="20"/>
                <w:lang w:eastAsia="zh-CN"/>
              </w:rPr>
              <w:t>Pogoj morajo izpolniti naslednji gospodarski subjekti:</w:t>
            </w:r>
          </w:p>
          <w:p w14:paraId="1B835D69" w14:textId="77777777" w:rsidR="00F77954" w:rsidRPr="007530FB" w:rsidRDefault="00F77954" w:rsidP="00C6483B">
            <w:pPr>
              <w:pStyle w:val="Odstavekseznama"/>
              <w:keepNext/>
              <w:keepLines/>
              <w:numPr>
                <w:ilvl w:val="0"/>
                <w:numId w:val="13"/>
              </w:numPr>
              <w:spacing w:line="247" w:lineRule="auto"/>
              <w:rPr>
                <w:rFonts w:asciiTheme="minorHAnsi" w:hAnsiTheme="minorHAnsi" w:cstheme="minorHAnsi"/>
                <w:szCs w:val="20"/>
                <w:lang w:eastAsia="zh-CN"/>
              </w:rPr>
            </w:pPr>
            <w:r w:rsidRPr="007530FB">
              <w:rPr>
                <w:rFonts w:asciiTheme="minorHAnsi" w:hAnsiTheme="minorHAnsi" w:cstheme="minorHAnsi"/>
                <w:szCs w:val="20"/>
                <w:lang w:eastAsia="zh-CN"/>
              </w:rPr>
              <w:t>ponudnik;</w:t>
            </w:r>
          </w:p>
          <w:p w14:paraId="19A34510" w14:textId="77777777" w:rsidR="00F77954" w:rsidRPr="00572898" w:rsidRDefault="00F77954" w:rsidP="00C6483B">
            <w:pPr>
              <w:pStyle w:val="Odstavekseznama"/>
              <w:keepNext/>
              <w:keepLines/>
              <w:numPr>
                <w:ilvl w:val="0"/>
                <w:numId w:val="13"/>
              </w:numPr>
              <w:spacing w:line="247" w:lineRule="auto"/>
              <w:rPr>
                <w:rFonts w:asciiTheme="minorHAnsi" w:hAnsiTheme="minorHAnsi" w:cstheme="minorHAnsi"/>
                <w:szCs w:val="20"/>
                <w:lang w:eastAsia="zh-CN"/>
              </w:rPr>
            </w:pPr>
            <w:r w:rsidRPr="007530FB">
              <w:rPr>
                <w:rFonts w:asciiTheme="minorHAnsi" w:hAnsiTheme="minorHAnsi" w:cstheme="minorHAnsi"/>
                <w:szCs w:val="20"/>
                <w:lang w:eastAsia="zh-CN"/>
              </w:rPr>
              <w:t>vsi partnerji v skupni ponudbi</w:t>
            </w:r>
            <w:r w:rsidRPr="00572898">
              <w:rPr>
                <w:rFonts w:asciiTheme="minorHAnsi" w:hAnsiTheme="minorHAnsi" w:cstheme="minorHAnsi"/>
                <w:szCs w:val="20"/>
                <w:lang w:eastAsia="zh-CN"/>
              </w:rPr>
              <w:t>.</w:t>
            </w:r>
          </w:p>
        </w:tc>
      </w:tr>
    </w:tbl>
    <w:p w14:paraId="53130E90" w14:textId="77777777" w:rsidR="00C15BEB" w:rsidRPr="007530FB" w:rsidRDefault="00C15BEB" w:rsidP="00C6483B">
      <w:pPr>
        <w:spacing w:after="0" w:line="247" w:lineRule="auto"/>
        <w:jc w:val="both"/>
        <w:rPr>
          <w:rFonts w:eastAsia="Times New Roman" w:cstheme="minorHAnsi"/>
          <w:b/>
          <w:bCs/>
          <w:i/>
          <w:sz w:val="20"/>
          <w:szCs w:val="20"/>
        </w:rPr>
      </w:pPr>
    </w:p>
    <w:p w14:paraId="1D22905E" w14:textId="77777777" w:rsidR="00CE760D" w:rsidRPr="00114497" w:rsidRDefault="00CE760D" w:rsidP="00635C32">
      <w:pPr>
        <w:pStyle w:val="Naslov3"/>
        <w:spacing w:before="0" w:after="0" w:line="247" w:lineRule="auto"/>
        <w:ind w:left="851"/>
      </w:pPr>
      <w:bookmarkStart w:id="124" w:name="_Toc464638539"/>
      <w:bookmarkStart w:id="125" w:name="_Toc464638541"/>
      <w:bookmarkStart w:id="126" w:name="_Toc464638544"/>
      <w:bookmarkStart w:id="127" w:name="_Toc464638546"/>
      <w:bookmarkStart w:id="128" w:name="_Toc525221447"/>
      <w:bookmarkStart w:id="129" w:name="_Ref70940877"/>
      <w:bookmarkStart w:id="130" w:name="_Toc72913910"/>
      <w:bookmarkStart w:id="131" w:name="_Toc336851743"/>
      <w:bookmarkStart w:id="132" w:name="_Toc336851791"/>
      <w:bookmarkEnd w:id="124"/>
      <w:bookmarkEnd w:id="125"/>
      <w:bookmarkEnd w:id="126"/>
      <w:bookmarkEnd w:id="127"/>
      <w:r w:rsidRPr="00114497">
        <w:t>Pogoji za sodelovanje glede tehnične in strokovne sposobnosti</w:t>
      </w:r>
      <w:bookmarkEnd w:id="128"/>
      <w:bookmarkEnd w:id="129"/>
      <w:bookmarkEnd w:id="130"/>
    </w:p>
    <w:p w14:paraId="520928C2" w14:textId="77777777" w:rsidR="00144D85" w:rsidRPr="00144D85" w:rsidRDefault="00144D85" w:rsidP="00144D85">
      <w:pPr>
        <w:spacing w:after="0" w:line="240" w:lineRule="auto"/>
        <w:textAlignment w:val="baseline"/>
        <w:rPr>
          <w:rFonts w:ascii="Segoe UI" w:eastAsia="Times New Roman" w:hAnsi="Segoe UI" w:cs="Segoe UI"/>
          <w:color w:val="000000"/>
          <w:sz w:val="18"/>
          <w:szCs w:val="18"/>
          <w:lang w:eastAsia="sl-SI"/>
        </w:rPr>
      </w:pPr>
      <w:r w:rsidRPr="00144D85">
        <w:rPr>
          <w:rFonts w:ascii="Calibri" w:eastAsia="Times New Roman" w:hAnsi="Calibri" w:cs="Calibri"/>
          <w:color w:val="000000"/>
          <w:lang w:eastAsia="sl-SI"/>
        </w:rPr>
        <w:t> </w:t>
      </w:r>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61"/>
        <w:gridCol w:w="1172"/>
        <w:gridCol w:w="5528"/>
        <w:gridCol w:w="2127"/>
      </w:tblGrid>
      <w:tr w:rsidR="00144D85" w:rsidRPr="00A70656" w14:paraId="2A0AF93B" w14:textId="77777777" w:rsidTr="00874384">
        <w:tc>
          <w:tcPr>
            <w:tcW w:w="661" w:type="dxa"/>
            <w:vAlign w:val="center"/>
          </w:tcPr>
          <w:p w14:paraId="446D86AC" w14:textId="77777777" w:rsidR="00144D85" w:rsidRPr="00A70656" w:rsidRDefault="00144D85" w:rsidP="00144D85">
            <w:pPr>
              <w:rPr>
                <w:b/>
                <w:sz w:val="18"/>
                <w:szCs w:val="18"/>
                <w:lang w:eastAsia="zh-CN"/>
              </w:rPr>
            </w:pPr>
            <w:r w:rsidRPr="00A70656">
              <w:rPr>
                <w:b/>
                <w:sz w:val="18"/>
                <w:szCs w:val="18"/>
                <w:lang w:eastAsia="zh-CN"/>
              </w:rPr>
              <w:t>ZAP. ŠT.</w:t>
            </w:r>
          </w:p>
        </w:tc>
        <w:tc>
          <w:tcPr>
            <w:tcW w:w="1172" w:type="dxa"/>
            <w:vAlign w:val="center"/>
          </w:tcPr>
          <w:p w14:paraId="38D4596A" w14:textId="77777777" w:rsidR="00144D85" w:rsidRPr="00A70656" w:rsidRDefault="00144D85" w:rsidP="00144D85">
            <w:pPr>
              <w:rPr>
                <w:b/>
                <w:sz w:val="18"/>
                <w:szCs w:val="18"/>
                <w:lang w:eastAsia="zh-CN"/>
              </w:rPr>
            </w:pPr>
            <w:r w:rsidRPr="00A70656">
              <w:rPr>
                <w:b/>
                <w:sz w:val="18"/>
                <w:szCs w:val="18"/>
                <w:lang w:eastAsia="zh-CN"/>
              </w:rPr>
              <w:t>PRAVNA PODLAGA</w:t>
            </w:r>
          </w:p>
        </w:tc>
        <w:tc>
          <w:tcPr>
            <w:tcW w:w="5528" w:type="dxa"/>
            <w:vAlign w:val="center"/>
          </w:tcPr>
          <w:p w14:paraId="457704AF" w14:textId="77777777" w:rsidR="00144D85" w:rsidRPr="00A70656" w:rsidRDefault="00144D85" w:rsidP="00144D85">
            <w:pPr>
              <w:rPr>
                <w:b/>
                <w:sz w:val="18"/>
                <w:szCs w:val="18"/>
                <w:lang w:eastAsia="zh-CN"/>
              </w:rPr>
            </w:pPr>
            <w:r w:rsidRPr="00A70656">
              <w:rPr>
                <w:b/>
                <w:sz w:val="18"/>
                <w:szCs w:val="18"/>
                <w:lang w:eastAsia="zh-CN"/>
              </w:rPr>
              <w:t>POGOJ</w:t>
            </w:r>
          </w:p>
        </w:tc>
        <w:tc>
          <w:tcPr>
            <w:tcW w:w="2127" w:type="dxa"/>
            <w:vAlign w:val="center"/>
          </w:tcPr>
          <w:p w14:paraId="01FB8ADD" w14:textId="77777777" w:rsidR="00144D85" w:rsidRPr="00A70656" w:rsidRDefault="00144D85" w:rsidP="00144D85">
            <w:pPr>
              <w:rPr>
                <w:b/>
                <w:sz w:val="18"/>
                <w:szCs w:val="18"/>
                <w:lang w:eastAsia="zh-CN"/>
              </w:rPr>
            </w:pPr>
            <w:r w:rsidRPr="00A70656">
              <w:rPr>
                <w:b/>
                <w:sz w:val="18"/>
                <w:szCs w:val="18"/>
                <w:lang w:eastAsia="zh-CN"/>
              </w:rPr>
              <w:t>ZA KOGA VELJA POGOJ</w:t>
            </w:r>
          </w:p>
        </w:tc>
      </w:tr>
      <w:tr w:rsidR="00144D85" w:rsidRPr="00497AB9" w14:paraId="66974DFB" w14:textId="77777777" w:rsidTr="00874384">
        <w:tc>
          <w:tcPr>
            <w:tcW w:w="661" w:type="dxa"/>
          </w:tcPr>
          <w:p w14:paraId="02082814" w14:textId="77777777" w:rsidR="00144D85" w:rsidRPr="00497AB9" w:rsidRDefault="00144D85" w:rsidP="00497AB9">
            <w:pPr>
              <w:spacing w:line="247" w:lineRule="auto"/>
              <w:jc w:val="both"/>
              <w:rPr>
                <w:rFonts w:cstheme="minorHAnsi"/>
                <w:sz w:val="20"/>
                <w:szCs w:val="20"/>
                <w:lang w:eastAsia="zh-CN"/>
              </w:rPr>
            </w:pPr>
            <w:r w:rsidRPr="00497AB9">
              <w:rPr>
                <w:rFonts w:cstheme="minorHAnsi"/>
                <w:sz w:val="20"/>
                <w:szCs w:val="20"/>
                <w:lang w:eastAsia="zh-CN"/>
              </w:rPr>
              <w:t>1.</w:t>
            </w:r>
          </w:p>
        </w:tc>
        <w:tc>
          <w:tcPr>
            <w:tcW w:w="1172" w:type="dxa"/>
          </w:tcPr>
          <w:p w14:paraId="0DF63101" w14:textId="77777777" w:rsidR="00144D85" w:rsidRPr="00497AB9" w:rsidRDefault="00144D85" w:rsidP="00497AB9">
            <w:pPr>
              <w:spacing w:line="247" w:lineRule="auto"/>
              <w:rPr>
                <w:rFonts w:cstheme="minorHAnsi"/>
                <w:sz w:val="20"/>
                <w:szCs w:val="20"/>
                <w:lang w:eastAsia="zh-CN"/>
              </w:rPr>
            </w:pPr>
            <w:r w:rsidRPr="00497AB9">
              <w:rPr>
                <w:rFonts w:cstheme="minorHAnsi"/>
                <w:sz w:val="20"/>
                <w:szCs w:val="20"/>
                <w:lang w:eastAsia="zh-CN"/>
              </w:rPr>
              <w:t xml:space="preserve">deseti odstavek 76. člena ZJN-3 in </w:t>
            </w:r>
          </w:p>
          <w:p w14:paraId="38C2AD83" w14:textId="77777777" w:rsidR="00144D85" w:rsidRPr="00497AB9" w:rsidRDefault="00144D85">
            <w:pPr>
              <w:spacing w:line="247" w:lineRule="auto"/>
              <w:rPr>
                <w:rFonts w:cstheme="minorHAnsi"/>
                <w:sz w:val="20"/>
                <w:szCs w:val="20"/>
                <w:lang w:eastAsia="zh-CN"/>
              </w:rPr>
            </w:pPr>
            <w:r w:rsidRPr="00497AB9">
              <w:rPr>
                <w:rFonts w:cstheme="minorHAnsi"/>
                <w:sz w:val="20"/>
                <w:szCs w:val="20"/>
                <w:lang w:eastAsia="zh-CN"/>
              </w:rPr>
              <w:t>k) točka 8. odst</w:t>
            </w:r>
            <w:r w:rsidR="002A1667">
              <w:rPr>
                <w:rFonts w:cstheme="minorHAnsi"/>
                <w:sz w:val="20"/>
                <w:szCs w:val="20"/>
                <w:lang w:eastAsia="zh-CN"/>
              </w:rPr>
              <w:t>.</w:t>
            </w:r>
            <w:r w:rsidRPr="00497AB9">
              <w:rPr>
                <w:rFonts w:cstheme="minorHAnsi"/>
                <w:sz w:val="20"/>
                <w:szCs w:val="20"/>
                <w:lang w:eastAsia="zh-CN"/>
              </w:rPr>
              <w:t xml:space="preserve"> 77. člena ZJN-3</w:t>
            </w:r>
          </w:p>
        </w:tc>
        <w:tc>
          <w:tcPr>
            <w:tcW w:w="5528" w:type="dxa"/>
          </w:tcPr>
          <w:p w14:paraId="1F874346" w14:textId="77777777" w:rsidR="00497AB9" w:rsidRDefault="00144D85" w:rsidP="00497AB9">
            <w:pPr>
              <w:spacing w:line="247" w:lineRule="auto"/>
              <w:jc w:val="both"/>
              <w:rPr>
                <w:rFonts w:cstheme="minorHAnsi"/>
                <w:sz w:val="20"/>
                <w:szCs w:val="20"/>
                <w:lang w:eastAsia="zh-CN"/>
              </w:rPr>
            </w:pPr>
            <w:bookmarkStart w:id="133" w:name="_Hlk61337121"/>
            <w:r w:rsidRPr="00497AB9">
              <w:rPr>
                <w:rFonts w:cstheme="minorHAnsi"/>
                <w:sz w:val="20"/>
                <w:szCs w:val="20"/>
                <w:lang w:eastAsia="zh-CN"/>
              </w:rPr>
              <w:t xml:space="preserve">Ponudnik </w:t>
            </w:r>
            <w:r w:rsidRPr="00492C9F">
              <w:rPr>
                <w:rFonts w:cstheme="minorHAnsi"/>
                <w:color w:val="000000" w:themeColor="text1"/>
                <w:sz w:val="20"/>
                <w:szCs w:val="20"/>
                <w:lang w:eastAsia="zh-CN"/>
              </w:rPr>
              <w:t xml:space="preserve">mora </w:t>
            </w:r>
            <w:r w:rsidRPr="00492C9F">
              <w:rPr>
                <w:rFonts w:cstheme="minorHAnsi"/>
                <w:b/>
                <w:bCs/>
                <w:color w:val="000000" w:themeColor="text1"/>
                <w:sz w:val="20"/>
                <w:szCs w:val="20"/>
              </w:rPr>
              <w:t>izkazati ustrezne izkušnje - reference</w:t>
            </w:r>
            <w:r w:rsidRPr="00492C9F">
              <w:rPr>
                <w:rFonts w:cstheme="minorHAnsi"/>
                <w:color w:val="000000" w:themeColor="text1"/>
                <w:sz w:val="20"/>
                <w:szCs w:val="20"/>
                <w:lang w:eastAsia="zh-CN"/>
              </w:rPr>
              <w:t xml:space="preserve"> z</w:t>
            </w:r>
            <w:r w:rsidRPr="00497AB9">
              <w:rPr>
                <w:rFonts w:cstheme="minorHAnsi"/>
                <w:sz w:val="20"/>
                <w:szCs w:val="20"/>
                <w:lang w:eastAsia="zh-CN"/>
              </w:rPr>
              <w:t>a izvedbo javnega naročila</w:t>
            </w:r>
            <w:r w:rsidR="00497AB9">
              <w:rPr>
                <w:rFonts w:cstheme="minorHAnsi"/>
                <w:sz w:val="20"/>
                <w:szCs w:val="20"/>
                <w:lang w:eastAsia="zh-CN"/>
              </w:rPr>
              <w:t>:</w:t>
            </w:r>
            <w:r w:rsidR="00F17838" w:rsidRPr="00497AB9">
              <w:rPr>
                <w:rFonts w:cstheme="minorHAnsi"/>
                <w:sz w:val="20"/>
                <w:szCs w:val="20"/>
                <w:lang w:eastAsia="zh-CN"/>
              </w:rPr>
              <w:t xml:space="preserve"> </w:t>
            </w:r>
          </w:p>
          <w:p w14:paraId="232C8F40" w14:textId="77777777" w:rsidR="00182531" w:rsidRDefault="00182531" w:rsidP="00497AB9">
            <w:pPr>
              <w:spacing w:line="247" w:lineRule="auto"/>
              <w:jc w:val="both"/>
              <w:rPr>
                <w:rFonts w:cstheme="minorHAnsi"/>
                <w:sz w:val="20"/>
                <w:szCs w:val="20"/>
                <w:lang w:eastAsia="zh-CN"/>
              </w:rPr>
            </w:pPr>
          </w:p>
          <w:p w14:paraId="7F805447" w14:textId="77777777" w:rsidR="00BC1F73" w:rsidRPr="00FA4174" w:rsidRDefault="006A2571" w:rsidP="00BF0D89">
            <w:pPr>
              <w:pStyle w:val="Odstavekseznama"/>
              <w:numPr>
                <w:ilvl w:val="0"/>
                <w:numId w:val="67"/>
              </w:numPr>
              <w:rPr>
                <w:rFonts w:asciiTheme="minorHAnsi" w:hAnsiTheme="minorHAnsi" w:cstheme="minorHAnsi"/>
                <w:b/>
                <w:szCs w:val="20"/>
                <w:lang w:eastAsia="zh-CN"/>
              </w:rPr>
            </w:pPr>
            <w:r w:rsidRPr="00FA4174">
              <w:rPr>
                <w:rFonts w:asciiTheme="minorHAnsi" w:hAnsiTheme="minorHAnsi" w:cstheme="minorHAnsi"/>
                <w:b/>
                <w:szCs w:val="20"/>
                <w:lang w:eastAsia="zh-CN"/>
              </w:rPr>
              <w:t>da</w:t>
            </w:r>
            <w:r w:rsidR="00D43285">
              <w:t xml:space="preserve"> </w:t>
            </w:r>
            <w:r w:rsidR="00D43285" w:rsidRPr="00D43285">
              <w:rPr>
                <w:rFonts w:asciiTheme="minorHAnsi" w:hAnsiTheme="minorHAnsi" w:cstheme="minorHAnsi"/>
                <w:b/>
                <w:szCs w:val="20"/>
                <w:lang w:eastAsia="zh-CN"/>
              </w:rPr>
              <w:t>je v zadnjih 15 letih pred rokom za prejem p</w:t>
            </w:r>
            <w:r w:rsidR="00BA6A4C">
              <w:rPr>
                <w:rFonts w:asciiTheme="minorHAnsi" w:hAnsiTheme="minorHAnsi" w:cstheme="minorHAnsi"/>
                <w:b/>
                <w:szCs w:val="20"/>
                <w:lang w:eastAsia="zh-CN"/>
              </w:rPr>
              <w:t>onudb</w:t>
            </w:r>
            <w:r w:rsidR="00D43285" w:rsidRPr="00D43285">
              <w:rPr>
                <w:rFonts w:asciiTheme="minorHAnsi" w:hAnsiTheme="minorHAnsi" w:cstheme="minorHAnsi"/>
                <w:b/>
                <w:szCs w:val="20"/>
                <w:lang w:eastAsia="zh-CN"/>
              </w:rPr>
              <w:t xml:space="preserve"> uspešno zaključil dokumentacijo IDP in DGD/PGD za izgradnjo vsaj 2 primerljivih hidroenergetskih objektov na območju EU </w:t>
            </w:r>
            <w:r w:rsidR="00D43285" w:rsidRPr="00BA6A4C">
              <w:rPr>
                <w:rFonts w:asciiTheme="minorHAnsi" w:hAnsiTheme="minorHAnsi" w:cstheme="minorHAnsi"/>
                <w:b/>
                <w:szCs w:val="20"/>
                <w:lang w:eastAsia="zh-CN"/>
              </w:rPr>
              <w:t>(tudi Švica, Norveška, Islandija, Velika Britanija)</w:t>
            </w:r>
            <w:r w:rsidR="00D43285">
              <w:rPr>
                <w:rFonts w:asciiTheme="minorHAnsi" w:hAnsiTheme="minorHAnsi" w:cstheme="minorHAnsi"/>
                <w:b/>
                <w:szCs w:val="20"/>
                <w:lang w:eastAsia="zh-CN"/>
              </w:rPr>
              <w:t xml:space="preserve"> </w:t>
            </w:r>
            <w:r w:rsidR="00D43285" w:rsidRPr="00D43285">
              <w:rPr>
                <w:rFonts w:asciiTheme="minorHAnsi" w:hAnsiTheme="minorHAnsi" w:cstheme="minorHAnsi"/>
                <w:b/>
                <w:szCs w:val="20"/>
                <w:lang w:eastAsia="zh-CN"/>
              </w:rPr>
              <w:t xml:space="preserve">od katerih se </w:t>
            </w:r>
            <w:r w:rsidR="00BA6A4C">
              <w:rPr>
                <w:rFonts w:asciiTheme="minorHAnsi" w:hAnsiTheme="minorHAnsi" w:cstheme="minorHAnsi"/>
                <w:b/>
                <w:szCs w:val="20"/>
                <w:lang w:eastAsia="zh-CN"/>
              </w:rPr>
              <w:t>oba</w:t>
            </w:r>
            <w:r w:rsidR="00D43285" w:rsidRPr="00D43285">
              <w:rPr>
                <w:rFonts w:asciiTheme="minorHAnsi" w:hAnsiTheme="minorHAnsi" w:cstheme="minorHAnsi"/>
                <w:b/>
                <w:szCs w:val="20"/>
                <w:lang w:eastAsia="zh-CN"/>
              </w:rPr>
              <w:t xml:space="preserve"> nahaja</w:t>
            </w:r>
            <w:r w:rsidR="00BA6A4C">
              <w:rPr>
                <w:rFonts w:asciiTheme="minorHAnsi" w:hAnsiTheme="minorHAnsi" w:cstheme="minorHAnsi"/>
                <w:b/>
                <w:szCs w:val="20"/>
                <w:lang w:eastAsia="zh-CN"/>
              </w:rPr>
              <w:t>ta</w:t>
            </w:r>
            <w:r w:rsidR="00D43285" w:rsidRPr="00D43285">
              <w:rPr>
                <w:rFonts w:asciiTheme="minorHAnsi" w:hAnsiTheme="minorHAnsi" w:cstheme="minorHAnsi"/>
                <w:b/>
                <w:szCs w:val="20"/>
                <w:lang w:eastAsia="zh-CN"/>
              </w:rPr>
              <w:t xml:space="preserve"> v sklenjeni verigi HE. Vsaj en objekt je moral biti izveden, kar se dokazuje s pridobljenim uporabnim dovoljenjem.</w:t>
            </w:r>
          </w:p>
          <w:p w14:paraId="792E1350" w14:textId="77777777" w:rsidR="00182531" w:rsidRDefault="00182531" w:rsidP="00182531">
            <w:pPr>
              <w:pStyle w:val="Odstavekseznama"/>
              <w:ind w:left="360"/>
              <w:rPr>
                <w:rFonts w:asciiTheme="minorHAnsi" w:hAnsiTheme="minorHAnsi" w:cstheme="minorHAnsi"/>
                <w:szCs w:val="20"/>
                <w:lang w:eastAsia="zh-CN"/>
              </w:rPr>
            </w:pPr>
          </w:p>
          <w:p w14:paraId="77A7D713" w14:textId="77777777" w:rsidR="00182531" w:rsidRPr="00182531" w:rsidRDefault="00182531" w:rsidP="00182531">
            <w:pPr>
              <w:pStyle w:val="Odstavekseznama"/>
              <w:ind w:left="360"/>
              <w:rPr>
                <w:rFonts w:asciiTheme="minorHAnsi" w:hAnsiTheme="minorHAnsi" w:cstheme="minorHAnsi"/>
                <w:szCs w:val="20"/>
                <w:lang w:eastAsia="zh-CN"/>
              </w:rPr>
            </w:pPr>
            <w:r w:rsidRPr="00182531">
              <w:rPr>
                <w:rFonts w:asciiTheme="minorHAnsi" w:hAnsiTheme="minorHAnsi" w:cstheme="minorHAnsi"/>
                <w:szCs w:val="20"/>
                <w:u w:val="single"/>
                <w:lang w:eastAsia="zh-CN"/>
              </w:rPr>
              <w:t>Primerljiv hidroenergetski objekt</w:t>
            </w:r>
            <w:r w:rsidRPr="00182531">
              <w:rPr>
                <w:rFonts w:asciiTheme="minorHAnsi" w:hAnsiTheme="minorHAnsi" w:cstheme="minorHAnsi"/>
                <w:szCs w:val="20"/>
                <w:lang w:eastAsia="zh-CN"/>
              </w:rPr>
              <w:t xml:space="preserve"> v tej razpisni dokumentaciji pomeni novogradnjo z obsegom:</w:t>
            </w:r>
          </w:p>
          <w:p w14:paraId="7CF2ED35" w14:textId="77777777" w:rsidR="00182531" w:rsidRPr="00182531" w:rsidRDefault="00182531" w:rsidP="00182531">
            <w:pPr>
              <w:pStyle w:val="Odstavekseznama"/>
              <w:ind w:left="360"/>
              <w:rPr>
                <w:rFonts w:asciiTheme="minorHAnsi" w:hAnsiTheme="minorHAnsi" w:cstheme="minorHAnsi"/>
                <w:szCs w:val="20"/>
                <w:lang w:eastAsia="zh-CN"/>
              </w:rPr>
            </w:pPr>
            <w:r w:rsidRPr="00182531">
              <w:rPr>
                <w:rFonts w:asciiTheme="minorHAnsi" w:hAnsiTheme="minorHAnsi" w:cstheme="minorHAnsi"/>
                <w:szCs w:val="20"/>
                <w:lang w:eastAsia="zh-CN"/>
              </w:rPr>
              <w:t>•</w:t>
            </w:r>
            <w:r w:rsidRPr="00182531">
              <w:rPr>
                <w:rFonts w:asciiTheme="minorHAnsi" w:hAnsiTheme="minorHAnsi" w:cstheme="minorHAnsi"/>
                <w:szCs w:val="20"/>
                <w:lang w:eastAsia="zh-CN"/>
              </w:rPr>
              <w:tab/>
              <w:t xml:space="preserve">jezovno zgradbo (HE), ki vključuje: </w:t>
            </w:r>
          </w:p>
          <w:p w14:paraId="0E830D75" w14:textId="77777777" w:rsidR="00182531" w:rsidRPr="00182531" w:rsidRDefault="00182531" w:rsidP="00182531">
            <w:pPr>
              <w:pStyle w:val="Odstavekseznama"/>
              <w:ind w:left="750"/>
              <w:rPr>
                <w:rFonts w:asciiTheme="minorHAnsi" w:hAnsiTheme="minorHAnsi" w:cstheme="minorHAnsi"/>
                <w:szCs w:val="20"/>
                <w:lang w:eastAsia="zh-CN"/>
              </w:rPr>
            </w:pPr>
            <w:r>
              <w:rPr>
                <w:rFonts w:asciiTheme="minorHAnsi" w:hAnsiTheme="minorHAnsi" w:cstheme="minorHAnsi"/>
                <w:szCs w:val="20"/>
                <w:lang w:eastAsia="zh-CN"/>
              </w:rPr>
              <w:t xml:space="preserve">- </w:t>
            </w:r>
            <w:r w:rsidRPr="00182531">
              <w:rPr>
                <w:rFonts w:asciiTheme="minorHAnsi" w:hAnsiTheme="minorHAnsi" w:cstheme="minorHAnsi"/>
                <w:szCs w:val="20"/>
                <w:lang w:eastAsia="zh-CN"/>
              </w:rPr>
              <w:t xml:space="preserve">strojnico z najmanj 2 agregatoma z maksimalnim bruto hidravličnim padcem (pri Q = 0) vsaj 8 m in z instaliranim pretokom HE vsaj 250 </w:t>
            </w:r>
            <w:r w:rsidR="004D3E81" w:rsidRPr="002443FD">
              <w:rPr>
                <w:rFonts w:asciiTheme="minorHAnsi" w:hAnsiTheme="minorHAnsi" w:cstheme="minorHAnsi"/>
              </w:rPr>
              <w:t>m</w:t>
            </w:r>
            <w:r w:rsidR="004D3E81" w:rsidRPr="00D63AF6">
              <w:rPr>
                <w:vertAlign w:val="superscript"/>
              </w:rPr>
              <w:t>3</w:t>
            </w:r>
            <w:r w:rsidRPr="00182531">
              <w:rPr>
                <w:rFonts w:asciiTheme="minorHAnsi" w:hAnsiTheme="minorHAnsi" w:cstheme="minorHAnsi"/>
                <w:szCs w:val="20"/>
                <w:lang w:eastAsia="zh-CN"/>
              </w:rPr>
              <w:t>/s,</w:t>
            </w:r>
          </w:p>
          <w:p w14:paraId="54A7F714" w14:textId="77777777" w:rsidR="00182531" w:rsidRPr="00182531" w:rsidRDefault="00182531" w:rsidP="00182531">
            <w:pPr>
              <w:pStyle w:val="Odstavekseznama"/>
              <w:ind w:left="750"/>
              <w:rPr>
                <w:rFonts w:asciiTheme="minorHAnsi" w:hAnsiTheme="minorHAnsi" w:cstheme="minorHAnsi"/>
                <w:szCs w:val="20"/>
                <w:lang w:eastAsia="zh-CN"/>
              </w:rPr>
            </w:pPr>
            <w:r>
              <w:rPr>
                <w:rFonts w:asciiTheme="minorHAnsi" w:hAnsiTheme="minorHAnsi" w:cstheme="minorHAnsi"/>
                <w:szCs w:val="20"/>
                <w:lang w:eastAsia="zh-CN"/>
              </w:rPr>
              <w:t xml:space="preserve">- </w:t>
            </w:r>
            <w:r w:rsidRPr="00182531">
              <w:rPr>
                <w:rFonts w:asciiTheme="minorHAnsi" w:hAnsiTheme="minorHAnsi" w:cstheme="minorHAnsi"/>
                <w:szCs w:val="20"/>
                <w:lang w:eastAsia="zh-CN"/>
              </w:rPr>
              <w:t>najmanj 3 prelivna polja in</w:t>
            </w:r>
          </w:p>
          <w:p w14:paraId="4ABE8F3C" w14:textId="77777777" w:rsidR="00182531" w:rsidRDefault="00182531" w:rsidP="00182531">
            <w:pPr>
              <w:pStyle w:val="Odstavekseznama"/>
              <w:ind w:left="360"/>
              <w:rPr>
                <w:rFonts w:asciiTheme="minorHAnsi" w:hAnsiTheme="minorHAnsi" w:cstheme="minorHAnsi"/>
                <w:szCs w:val="20"/>
                <w:lang w:eastAsia="zh-CN"/>
              </w:rPr>
            </w:pPr>
            <w:r w:rsidRPr="00182531">
              <w:rPr>
                <w:rFonts w:asciiTheme="minorHAnsi" w:hAnsiTheme="minorHAnsi" w:cstheme="minorHAnsi"/>
                <w:szCs w:val="20"/>
                <w:lang w:eastAsia="zh-CN"/>
              </w:rPr>
              <w:t>•</w:t>
            </w:r>
            <w:r w:rsidRPr="00182531">
              <w:rPr>
                <w:rFonts w:asciiTheme="minorHAnsi" w:hAnsiTheme="minorHAnsi" w:cstheme="minorHAnsi"/>
                <w:szCs w:val="20"/>
                <w:lang w:eastAsia="zh-CN"/>
              </w:rPr>
              <w:tab/>
              <w:t>priključek HE na 110 kV omrežje (ali višjih napetostnih</w:t>
            </w:r>
            <w:r w:rsidR="002E24A2">
              <w:rPr>
                <w:rFonts w:asciiTheme="minorHAnsi" w:hAnsiTheme="minorHAnsi" w:cstheme="minorHAnsi"/>
                <w:szCs w:val="20"/>
                <w:lang w:eastAsia="zh-CN"/>
              </w:rPr>
              <w:t xml:space="preserve"> </w:t>
            </w:r>
          </w:p>
          <w:p w14:paraId="0B89C9E4" w14:textId="77777777" w:rsidR="00182531" w:rsidRPr="00182531" w:rsidRDefault="00182531" w:rsidP="00182531">
            <w:pPr>
              <w:pStyle w:val="Odstavekseznama"/>
              <w:ind w:left="608"/>
              <w:rPr>
                <w:rFonts w:asciiTheme="minorHAnsi" w:hAnsiTheme="minorHAnsi" w:cstheme="minorHAnsi"/>
                <w:szCs w:val="20"/>
                <w:lang w:eastAsia="zh-CN"/>
              </w:rPr>
            </w:pPr>
            <w:r>
              <w:rPr>
                <w:rFonts w:asciiTheme="minorHAnsi" w:hAnsiTheme="minorHAnsi" w:cstheme="minorHAnsi"/>
                <w:szCs w:val="20"/>
                <w:lang w:eastAsia="zh-CN"/>
              </w:rPr>
              <w:t xml:space="preserve"> </w:t>
            </w:r>
            <w:r w:rsidRPr="00182531">
              <w:rPr>
                <w:rFonts w:asciiTheme="minorHAnsi" w:hAnsiTheme="minorHAnsi" w:cstheme="minorHAnsi"/>
                <w:szCs w:val="20"/>
                <w:lang w:eastAsia="zh-CN"/>
              </w:rPr>
              <w:t>nivojev).</w:t>
            </w:r>
          </w:p>
          <w:p w14:paraId="4012E22E" w14:textId="77777777" w:rsidR="00182531" w:rsidRDefault="00182531" w:rsidP="00182531">
            <w:pPr>
              <w:pStyle w:val="Odstavekseznama"/>
              <w:ind w:left="360"/>
              <w:rPr>
                <w:rFonts w:asciiTheme="minorHAnsi" w:hAnsiTheme="minorHAnsi" w:cstheme="minorHAnsi"/>
                <w:szCs w:val="20"/>
                <w:lang w:eastAsia="zh-CN"/>
              </w:rPr>
            </w:pPr>
          </w:p>
          <w:p w14:paraId="2F7BDAF3" w14:textId="77777777" w:rsidR="00182531" w:rsidRPr="00182531" w:rsidRDefault="00182531" w:rsidP="00182531">
            <w:pPr>
              <w:pStyle w:val="Odstavekseznama"/>
              <w:ind w:left="360"/>
              <w:rPr>
                <w:rFonts w:asciiTheme="minorHAnsi" w:hAnsiTheme="minorHAnsi" w:cstheme="minorHAnsi"/>
                <w:szCs w:val="20"/>
                <w:lang w:eastAsia="zh-CN"/>
              </w:rPr>
            </w:pPr>
            <w:r w:rsidRPr="00182531">
              <w:rPr>
                <w:rFonts w:asciiTheme="minorHAnsi" w:hAnsiTheme="minorHAnsi" w:cstheme="minorHAnsi"/>
                <w:szCs w:val="20"/>
                <w:u w:val="single"/>
                <w:lang w:eastAsia="zh-CN"/>
              </w:rPr>
              <w:t>Sklenjena veriga HE</w:t>
            </w:r>
            <w:r w:rsidRPr="00182531">
              <w:rPr>
                <w:rFonts w:asciiTheme="minorHAnsi" w:hAnsiTheme="minorHAnsi" w:cstheme="minorHAnsi"/>
                <w:szCs w:val="20"/>
                <w:lang w:eastAsia="zh-CN"/>
              </w:rPr>
              <w:t xml:space="preserve"> v tej razpisni dokumentaciji pomeni:</w:t>
            </w:r>
          </w:p>
          <w:p w14:paraId="3D8B66C2" w14:textId="77777777" w:rsidR="004D3E81" w:rsidRDefault="00182531" w:rsidP="00182531">
            <w:pPr>
              <w:pStyle w:val="Odstavekseznama"/>
              <w:ind w:left="360"/>
              <w:rPr>
                <w:rFonts w:asciiTheme="minorHAnsi" w:hAnsiTheme="minorHAnsi" w:cstheme="minorHAnsi"/>
                <w:szCs w:val="20"/>
                <w:lang w:eastAsia="zh-CN"/>
              </w:rPr>
            </w:pPr>
            <w:r w:rsidRPr="00182531">
              <w:rPr>
                <w:rFonts w:asciiTheme="minorHAnsi" w:hAnsiTheme="minorHAnsi" w:cstheme="minorHAnsi"/>
                <w:szCs w:val="20"/>
                <w:lang w:eastAsia="zh-CN"/>
              </w:rPr>
              <w:t>•</w:t>
            </w:r>
            <w:r w:rsidRPr="00182531">
              <w:rPr>
                <w:rFonts w:asciiTheme="minorHAnsi" w:hAnsiTheme="minorHAnsi" w:cstheme="minorHAnsi"/>
                <w:szCs w:val="20"/>
                <w:lang w:eastAsia="zh-CN"/>
              </w:rPr>
              <w:tab/>
              <w:t>da si HE sledijo kaskadno (zajezitev dolvodne HE vpliva na</w:t>
            </w:r>
          </w:p>
          <w:p w14:paraId="27F1E915" w14:textId="77777777" w:rsidR="00182531" w:rsidRPr="00182531" w:rsidRDefault="004D3E81" w:rsidP="004D3E81">
            <w:pPr>
              <w:pStyle w:val="Odstavekseznama"/>
              <w:ind w:left="608"/>
              <w:rPr>
                <w:rFonts w:asciiTheme="minorHAnsi" w:hAnsiTheme="minorHAnsi" w:cstheme="minorHAnsi"/>
                <w:szCs w:val="20"/>
                <w:lang w:eastAsia="zh-CN"/>
              </w:rPr>
            </w:pPr>
            <w:r>
              <w:rPr>
                <w:rFonts w:asciiTheme="minorHAnsi" w:hAnsiTheme="minorHAnsi" w:cstheme="minorHAnsi"/>
                <w:szCs w:val="20"/>
                <w:lang w:eastAsia="zh-CN"/>
              </w:rPr>
              <w:t xml:space="preserve"> </w:t>
            </w:r>
            <w:r w:rsidR="00182531" w:rsidRPr="00182531">
              <w:rPr>
                <w:rFonts w:asciiTheme="minorHAnsi" w:hAnsiTheme="minorHAnsi" w:cstheme="minorHAnsi"/>
                <w:szCs w:val="20"/>
                <w:lang w:eastAsia="zh-CN"/>
              </w:rPr>
              <w:t>spodnjo vodo gorvodne HE),</w:t>
            </w:r>
          </w:p>
          <w:p w14:paraId="0687A4D9" w14:textId="77777777" w:rsidR="00182531" w:rsidRPr="00182531" w:rsidRDefault="00182531" w:rsidP="00114497">
            <w:pPr>
              <w:pStyle w:val="Odstavekseznama"/>
              <w:ind w:left="360"/>
              <w:rPr>
                <w:rFonts w:asciiTheme="minorHAnsi" w:hAnsiTheme="minorHAnsi" w:cstheme="minorHAnsi"/>
                <w:szCs w:val="20"/>
                <w:lang w:eastAsia="zh-CN"/>
              </w:rPr>
            </w:pPr>
            <w:r w:rsidRPr="00182531">
              <w:rPr>
                <w:rFonts w:asciiTheme="minorHAnsi" w:hAnsiTheme="minorHAnsi" w:cstheme="minorHAnsi"/>
                <w:szCs w:val="20"/>
                <w:lang w:eastAsia="zh-CN"/>
              </w:rPr>
              <w:t>•</w:t>
            </w:r>
            <w:r w:rsidRPr="00182531">
              <w:rPr>
                <w:rFonts w:asciiTheme="minorHAnsi" w:hAnsiTheme="minorHAnsi" w:cstheme="minorHAnsi"/>
                <w:szCs w:val="20"/>
                <w:lang w:eastAsia="zh-CN"/>
              </w:rPr>
              <w:tab/>
              <w:t>je naravni visokovodni pretok reke Q100 najmanj</w:t>
            </w:r>
            <w:r w:rsidR="004D3E81">
              <w:rPr>
                <w:rFonts w:asciiTheme="minorHAnsi" w:hAnsiTheme="minorHAnsi" w:cstheme="minorHAnsi"/>
                <w:szCs w:val="20"/>
                <w:lang w:eastAsia="zh-CN"/>
              </w:rPr>
              <w:t xml:space="preserve"> </w:t>
            </w:r>
            <w:r w:rsidRPr="00182531">
              <w:rPr>
                <w:rFonts w:asciiTheme="minorHAnsi" w:hAnsiTheme="minorHAnsi" w:cstheme="minorHAnsi"/>
                <w:szCs w:val="20"/>
                <w:lang w:eastAsia="zh-CN"/>
              </w:rPr>
              <w:t xml:space="preserve">2000 </w:t>
            </w:r>
            <w:r w:rsidR="002443FD" w:rsidRPr="002443FD">
              <w:rPr>
                <w:rFonts w:asciiTheme="minorHAnsi" w:hAnsiTheme="minorHAnsi" w:cstheme="minorHAnsi"/>
              </w:rPr>
              <w:t>m</w:t>
            </w:r>
            <w:r w:rsidR="002443FD" w:rsidRPr="00D63AF6">
              <w:rPr>
                <w:vertAlign w:val="superscript"/>
              </w:rPr>
              <w:t>3</w:t>
            </w:r>
            <w:r w:rsidRPr="00182531">
              <w:rPr>
                <w:rFonts w:asciiTheme="minorHAnsi" w:hAnsiTheme="minorHAnsi" w:cstheme="minorHAnsi"/>
                <w:szCs w:val="20"/>
                <w:lang w:eastAsia="zh-CN"/>
              </w:rPr>
              <w:t>/s,</w:t>
            </w:r>
          </w:p>
          <w:p w14:paraId="1CCBC09F" w14:textId="77777777" w:rsidR="00182531" w:rsidRDefault="00182531" w:rsidP="00182531">
            <w:pPr>
              <w:pStyle w:val="Odstavekseznama"/>
              <w:ind w:left="360"/>
              <w:rPr>
                <w:rFonts w:asciiTheme="minorHAnsi" w:hAnsiTheme="minorHAnsi" w:cstheme="minorHAnsi"/>
                <w:szCs w:val="20"/>
                <w:lang w:eastAsia="zh-CN"/>
              </w:rPr>
            </w:pPr>
            <w:r w:rsidRPr="00182531">
              <w:rPr>
                <w:rFonts w:asciiTheme="minorHAnsi" w:hAnsiTheme="minorHAnsi" w:cstheme="minorHAnsi"/>
                <w:szCs w:val="20"/>
                <w:lang w:eastAsia="zh-CN"/>
              </w:rPr>
              <w:t>•</w:t>
            </w:r>
            <w:r w:rsidRPr="00182531">
              <w:rPr>
                <w:rFonts w:asciiTheme="minorHAnsi" w:hAnsiTheme="minorHAnsi" w:cstheme="minorHAnsi"/>
                <w:szCs w:val="20"/>
                <w:lang w:eastAsia="zh-CN"/>
              </w:rPr>
              <w:tab/>
              <w:t>skupni volumen akumulacij verige znaša vsaj 10 m</w:t>
            </w:r>
            <w:r w:rsidR="004D3E81">
              <w:rPr>
                <w:rFonts w:asciiTheme="minorHAnsi" w:hAnsiTheme="minorHAnsi" w:cstheme="minorHAnsi"/>
                <w:szCs w:val="20"/>
                <w:lang w:eastAsia="zh-CN"/>
              </w:rPr>
              <w:t xml:space="preserve">io </w:t>
            </w:r>
            <w:r w:rsidR="002443FD" w:rsidRPr="002443FD">
              <w:rPr>
                <w:rFonts w:asciiTheme="minorHAnsi" w:hAnsiTheme="minorHAnsi" w:cstheme="minorHAnsi"/>
              </w:rPr>
              <w:t>m</w:t>
            </w:r>
            <w:r w:rsidR="002443FD" w:rsidRPr="00D63AF6">
              <w:rPr>
                <w:vertAlign w:val="superscript"/>
              </w:rPr>
              <w:t>3</w:t>
            </w:r>
          </w:p>
          <w:p w14:paraId="4FA9588C" w14:textId="5154C038" w:rsidR="00182531" w:rsidRDefault="00182531" w:rsidP="00182531">
            <w:pPr>
              <w:rPr>
                <w:rFonts w:cstheme="minorHAnsi"/>
                <w:szCs w:val="20"/>
                <w:lang w:eastAsia="zh-CN"/>
              </w:rPr>
            </w:pPr>
          </w:p>
          <w:p w14:paraId="3B5F1004" w14:textId="5B4A2EF7" w:rsidR="00874384" w:rsidRDefault="00874384" w:rsidP="00182531">
            <w:pPr>
              <w:rPr>
                <w:rFonts w:cstheme="minorHAnsi"/>
                <w:szCs w:val="20"/>
                <w:lang w:eastAsia="zh-CN"/>
              </w:rPr>
            </w:pPr>
          </w:p>
          <w:p w14:paraId="47F8B057" w14:textId="77777777" w:rsidR="00874384" w:rsidRDefault="00874384" w:rsidP="00182531">
            <w:pPr>
              <w:rPr>
                <w:rFonts w:cstheme="minorHAnsi"/>
                <w:szCs w:val="20"/>
                <w:lang w:eastAsia="zh-CN"/>
              </w:rPr>
            </w:pPr>
          </w:p>
          <w:p w14:paraId="2EB6C2F6" w14:textId="1016B642" w:rsidR="00DC2F4B" w:rsidRPr="00FA4174" w:rsidRDefault="00DC2F4B" w:rsidP="00BF0D89">
            <w:pPr>
              <w:pStyle w:val="Odstavekseznama"/>
              <w:numPr>
                <w:ilvl w:val="0"/>
                <w:numId w:val="71"/>
              </w:numPr>
              <w:spacing w:line="247" w:lineRule="auto"/>
              <w:rPr>
                <w:rFonts w:cstheme="minorHAnsi"/>
                <w:b/>
                <w:szCs w:val="20"/>
                <w:lang w:eastAsia="zh-CN"/>
              </w:rPr>
            </w:pPr>
            <w:r w:rsidRPr="00FA4174">
              <w:rPr>
                <w:rFonts w:asciiTheme="minorHAnsi" w:hAnsiTheme="minorHAnsi" w:cstheme="minorHAnsi"/>
                <w:b/>
                <w:szCs w:val="20"/>
                <w:lang w:eastAsia="zh-CN"/>
              </w:rPr>
              <w:lastRenderedPageBreak/>
              <w:t xml:space="preserve">da </w:t>
            </w:r>
            <w:r w:rsidR="00FA4174" w:rsidRPr="00FA4174">
              <w:rPr>
                <w:rFonts w:asciiTheme="minorHAnsi" w:hAnsiTheme="minorHAnsi" w:cstheme="minorHAnsi"/>
                <w:b/>
                <w:szCs w:val="20"/>
                <w:lang w:eastAsia="zh-CN"/>
              </w:rPr>
              <w:t>je pri izdelavi projektne dokumentacije (IDP ali DGD ali PGD ali PZI) novogradnje uporabil BIM tehnologijo (minimalno LOD 200) za potrebe projektiranja za primerljiv hidroenergetski objekt</w:t>
            </w:r>
            <w:r w:rsidR="008D53B3">
              <w:rPr>
                <w:rFonts w:asciiTheme="minorHAnsi" w:hAnsiTheme="minorHAnsi" w:cstheme="minorHAnsi"/>
                <w:b/>
                <w:szCs w:val="20"/>
                <w:lang w:eastAsia="zh-CN"/>
              </w:rPr>
              <w:t xml:space="preserve"> (ki</w:t>
            </w:r>
            <w:r w:rsidR="008D53B3" w:rsidRPr="008D53B3">
              <w:rPr>
                <w:rFonts w:asciiTheme="minorHAnsi" w:hAnsiTheme="minorHAnsi" w:cstheme="minorHAnsi"/>
                <w:b/>
                <w:szCs w:val="20"/>
                <w:lang w:eastAsia="zh-CN"/>
              </w:rPr>
              <w:t xml:space="preserve"> </w:t>
            </w:r>
            <w:r w:rsidR="008D53B3">
              <w:rPr>
                <w:rFonts w:asciiTheme="minorHAnsi" w:hAnsiTheme="minorHAnsi" w:cstheme="minorHAnsi"/>
                <w:b/>
                <w:szCs w:val="20"/>
                <w:lang w:eastAsia="zh-CN"/>
              </w:rPr>
              <w:t xml:space="preserve">se </w:t>
            </w:r>
            <w:r w:rsidR="008D53B3" w:rsidRPr="008D53B3">
              <w:rPr>
                <w:rFonts w:asciiTheme="minorHAnsi" w:hAnsiTheme="minorHAnsi" w:cstheme="minorHAnsi"/>
                <w:b/>
                <w:szCs w:val="20"/>
                <w:lang w:eastAsia="zh-CN"/>
              </w:rPr>
              <w:t xml:space="preserve">ne rabi </w:t>
            </w:r>
            <w:r w:rsidR="008D53B3">
              <w:rPr>
                <w:rFonts w:asciiTheme="minorHAnsi" w:hAnsiTheme="minorHAnsi" w:cstheme="minorHAnsi"/>
                <w:b/>
                <w:szCs w:val="20"/>
                <w:lang w:eastAsia="zh-CN"/>
              </w:rPr>
              <w:t xml:space="preserve">nahajati </w:t>
            </w:r>
            <w:r w:rsidR="008D53B3" w:rsidRPr="008D53B3">
              <w:rPr>
                <w:rFonts w:asciiTheme="minorHAnsi" w:hAnsiTheme="minorHAnsi" w:cstheme="minorHAnsi"/>
                <w:b/>
                <w:szCs w:val="20"/>
                <w:lang w:eastAsia="zh-CN"/>
              </w:rPr>
              <w:t>v sklenjeni verigi HE</w:t>
            </w:r>
            <w:r w:rsidR="008D53B3">
              <w:rPr>
                <w:rFonts w:asciiTheme="minorHAnsi" w:hAnsiTheme="minorHAnsi" w:cstheme="minorHAnsi"/>
                <w:b/>
                <w:szCs w:val="20"/>
                <w:lang w:eastAsia="zh-CN"/>
              </w:rPr>
              <w:t>)</w:t>
            </w:r>
            <w:r w:rsidR="00FA4174" w:rsidRPr="00FA4174">
              <w:rPr>
                <w:rFonts w:asciiTheme="minorHAnsi" w:hAnsiTheme="minorHAnsi" w:cstheme="minorHAnsi"/>
                <w:b/>
                <w:szCs w:val="20"/>
                <w:lang w:eastAsia="zh-CN"/>
              </w:rPr>
              <w:t>, pri katerem so bile v BIM projektiranje vključene, gradbena, strojna in elektro stroka.</w:t>
            </w:r>
          </w:p>
          <w:p w14:paraId="34621183" w14:textId="77777777" w:rsidR="00FA4174" w:rsidRPr="00FA4174" w:rsidRDefault="00FA4174" w:rsidP="00FA4174">
            <w:pPr>
              <w:pStyle w:val="Odstavekseznama"/>
              <w:spacing w:line="247" w:lineRule="auto"/>
              <w:ind w:left="360"/>
              <w:rPr>
                <w:rFonts w:cstheme="minorHAnsi"/>
                <w:szCs w:val="20"/>
                <w:lang w:eastAsia="zh-CN"/>
              </w:rPr>
            </w:pPr>
          </w:p>
          <w:p w14:paraId="3146A6A2" w14:textId="77777777" w:rsidR="00144D85" w:rsidRDefault="00335D7A" w:rsidP="00021FEC">
            <w:pPr>
              <w:pStyle w:val="Odstavekseznama"/>
              <w:spacing w:line="247" w:lineRule="auto"/>
              <w:ind w:left="0"/>
              <w:rPr>
                <w:rFonts w:asciiTheme="minorHAnsi" w:hAnsiTheme="minorHAnsi" w:cstheme="minorHAnsi"/>
                <w:szCs w:val="20"/>
                <w:lang w:eastAsia="zh-CN"/>
              </w:rPr>
            </w:pPr>
            <w:r w:rsidRPr="00021FEC">
              <w:rPr>
                <w:rFonts w:asciiTheme="minorHAnsi" w:hAnsiTheme="minorHAnsi" w:cstheme="minorHAnsi"/>
                <w:szCs w:val="20"/>
                <w:lang w:eastAsia="zh-CN"/>
              </w:rPr>
              <w:t>Ponudnik zgornje referenčne zahteve izpolni s projekti pri različnih referenčnih naročnikih ali z več različnimi projekti pri istih referenčnih naročnikih.</w:t>
            </w:r>
          </w:p>
          <w:bookmarkEnd w:id="133"/>
          <w:p w14:paraId="7E7358BC" w14:textId="77777777" w:rsidR="00021FEC" w:rsidRPr="00272380" w:rsidRDefault="00021FEC" w:rsidP="00492C9F">
            <w:pPr>
              <w:spacing w:line="247" w:lineRule="auto"/>
              <w:rPr>
                <w:rFonts w:cstheme="minorHAnsi"/>
                <w:szCs w:val="20"/>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5292"/>
            </w:tblGrid>
            <w:tr w:rsidR="00144D85" w:rsidRPr="00497AB9" w14:paraId="01D9503A" w14:textId="77777777" w:rsidTr="00335D7A">
              <w:tc>
                <w:tcPr>
                  <w:tcW w:w="5434" w:type="dxa"/>
                </w:tcPr>
                <w:p w14:paraId="2A2013DE" w14:textId="77777777" w:rsidR="00144D85" w:rsidRPr="00497AB9" w:rsidRDefault="00144D85" w:rsidP="00497AB9">
                  <w:pPr>
                    <w:spacing w:line="247" w:lineRule="auto"/>
                    <w:jc w:val="both"/>
                    <w:rPr>
                      <w:rFonts w:cstheme="minorHAnsi"/>
                      <w:b/>
                      <w:sz w:val="20"/>
                      <w:szCs w:val="20"/>
                      <w:lang w:eastAsia="zh-CN"/>
                    </w:rPr>
                  </w:pPr>
                  <w:r w:rsidRPr="00497AB9">
                    <w:rPr>
                      <w:rFonts w:cstheme="minorHAnsi"/>
                      <w:b/>
                      <w:sz w:val="20"/>
                      <w:szCs w:val="20"/>
                      <w:lang w:eastAsia="zh-CN"/>
                    </w:rPr>
                    <w:t xml:space="preserve">DOKAZILO ZA UGOTAVLJANJE SPOSOBNOSTI: </w:t>
                  </w:r>
                </w:p>
                <w:p w14:paraId="2BA6F0F5" w14:textId="77777777" w:rsidR="00144D85" w:rsidRPr="00492C9F" w:rsidRDefault="00144D85" w:rsidP="00BF0D89">
                  <w:pPr>
                    <w:pStyle w:val="Odstavekseznama"/>
                    <w:numPr>
                      <w:ilvl w:val="0"/>
                      <w:numId w:val="15"/>
                    </w:numPr>
                    <w:spacing w:line="247" w:lineRule="auto"/>
                    <w:ind w:left="475"/>
                    <w:rPr>
                      <w:rFonts w:asciiTheme="minorHAnsi" w:hAnsiTheme="minorHAnsi" w:cstheme="minorHAnsi"/>
                      <w:szCs w:val="20"/>
                      <w:lang w:eastAsia="zh-CN"/>
                    </w:rPr>
                  </w:pPr>
                  <w:r w:rsidRPr="00492C9F">
                    <w:rPr>
                      <w:rFonts w:asciiTheme="minorHAnsi" w:hAnsiTheme="minorHAnsi" w:cstheme="minorHAnsi"/>
                      <w:b/>
                      <w:szCs w:val="20"/>
                      <w:lang w:eastAsia="zh-CN"/>
                    </w:rPr>
                    <w:t>Enotni evropski dokument v zvezi z oddajo javnega naročila – ESPD v delu VI: Sklepne izjave na spletni strani http: //www.enarocanje.si/ESPD/;</w:t>
                  </w:r>
                  <w:r w:rsidRPr="00492C9F">
                    <w:rPr>
                      <w:rFonts w:asciiTheme="minorHAnsi" w:hAnsiTheme="minorHAnsi" w:cstheme="minorHAnsi"/>
                      <w:szCs w:val="20"/>
                      <w:lang w:eastAsia="zh-CN"/>
                    </w:rPr>
                    <w:t xml:space="preserve"> gospodarski subjekt ESPD natisnjen, podpisan in žigosan predloži k ponudbi, in</w:t>
                  </w:r>
                </w:p>
                <w:p w14:paraId="3E76C185" w14:textId="77777777" w:rsidR="00144D85" w:rsidRPr="00021FEC" w:rsidRDefault="00144D85" w:rsidP="00BF0D89">
                  <w:pPr>
                    <w:pStyle w:val="Odstavekseznama"/>
                    <w:numPr>
                      <w:ilvl w:val="0"/>
                      <w:numId w:val="15"/>
                    </w:numPr>
                    <w:spacing w:line="247" w:lineRule="auto"/>
                    <w:ind w:left="475"/>
                    <w:rPr>
                      <w:rFonts w:asciiTheme="minorHAnsi" w:hAnsiTheme="minorHAnsi" w:cstheme="minorHAnsi"/>
                      <w:szCs w:val="20"/>
                      <w:lang w:eastAsia="zh-CN"/>
                    </w:rPr>
                  </w:pPr>
                  <w:r w:rsidRPr="00021FEC">
                    <w:rPr>
                      <w:rFonts w:asciiTheme="minorHAnsi" w:hAnsiTheme="minorHAnsi" w:cstheme="minorHAnsi"/>
                      <w:b/>
                      <w:szCs w:val="20"/>
                      <w:lang w:eastAsia="zh-CN"/>
                    </w:rPr>
                    <w:t>seznam referenčnih</w:t>
                  </w:r>
                  <w:r w:rsidR="00B04D2B" w:rsidRPr="00021FEC">
                    <w:rPr>
                      <w:rFonts w:asciiTheme="minorHAnsi" w:hAnsiTheme="minorHAnsi" w:cstheme="minorHAnsi"/>
                      <w:b/>
                      <w:szCs w:val="20"/>
                      <w:lang w:eastAsia="zh-CN"/>
                    </w:rPr>
                    <w:t xml:space="preserve"> poslov na obrazcu priloga </w:t>
                  </w:r>
                  <w:r w:rsidR="00B04D2B" w:rsidRPr="00E31695">
                    <w:rPr>
                      <w:rFonts w:asciiTheme="minorHAnsi" w:hAnsiTheme="minorHAnsi" w:cstheme="minorHAnsi"/>
                      <w:b/>
                      <w:szCs w:val="20"/>
                      <w:lang w:eastAsia="zh-CN"/>
                    </w:rPr>
                    <w:t>št. 9</w:t>
                  </w:r>
                  <w:r w:rsidRPr="00E31695">
                    <w:rPr>
                      <w:rFonts w:asciiTheme="minorHAnsi" w:hAnsiTheme="minorHAnsi" w:cstheme="minorHAnsi"/>
                      <w:szCs w:val="20"/>
                      <w:lang w:eastAsia="zh-CN"/>
                    </w:rPr>
                    <w:t>.</w:t>
                  </w:r>
                </w:p>
                <w:p w14:paraId="6CEACEF9" w14:textId="77777777" w:rsidR="00144D85" w:rsidRPr="00497AB9" w:rsidRDefault="00144D85" w:rsidP="00497AB9">
                  <w:pPr>
                    <w:spacing w:line="247" w:lineRule="auto"/>
                    <w:jc w:val="both"/>
                    <w:rPr>
                      <w:rFonts w:cstheme="minorHAnsi"/>
                      <w:sz w:val="20"/>
                      <w:szCs w:val="20"/>
                      <w:lang w:eastAsia="zh-CN"/>
                    </w:rPr>
                  </w:pPr>
                </w:p>
                <w:p w14:paraId="0713277D" w14:textId="77777777" w:rsidR="00497AB9" w:rsidRPr="00497AB9" w:rsidRDefault="00497AB9" w:rsidP="00497AB9">
                  <w:pPr>
                    <w:spacing w:line="247" w:lineRule="auto"/>
                    <w:jc w:val="both"/>
                    <w:rPr>
                      <w:rFonts w:cstheme="minorHAnsi"/>
                      <w:sz w:val="20"/>
                      <w:szCs w:val="20"/>
                      <w:lang w:eastAsia="zh-CN"/>
                    </w:rPr>
                  </w:pPr>
                  <w:r w:rsidRPr="00497AB9">
                    <w:rPr>
                      <w:rFonts w:cstheme="minorHAnsi"/>
                      <w:sz w:val="20"/>
                      <w:szCs w:val="20"/>
                      <w:lang w:eastAsia="zh-CN"/>
                    </w:rPr>
                    <w:t xml:space="preserve">Naročnik bo v primeru odločitve o preverjanju izpolnjevanje pogoja za vsako posamezno referenco preverjal s pomočjo referenčnih </w:t>
                  </w:r>
                  <w:r w:rsidRPr="00E31695">
                    <w:rPr>
                      <w:rFonts w:cstheme="minorHAnsi"/>
                      <w:sz w:val="20"/>
                      <w:szCs w:val="20"/>
                      <w:lang w:eastAsia="zh-CN"/>
                    </w:rPr>
                    <w:t xml:space="preserve">potrdil </w:t>
                  </w:r>
                  <w:r w:rsidRPr="00BA6A4C">
                    <w:rPr>
                      <w:rFonts w:cstheme="minorHAnsi"/>
                      <w:sz w:val="20"/>
                      <w:szCs w:val="20"/>
                      <w:lang w:eastAsia="zh-CN"/>
                    </w:rPr>
                    <w:t>(priloga št. 1</w:t>
                  </w:r>
                  <w:r w:rsidR="003F77BE" w:rsidRPr="00BA6A4C">
                    <w:rPr>
                      <w:rFonts w:cstheme="minorHAnsi"/>
                      <w:sz w:val="20"/>
                      <w:szCs w:val="20"/>
                      <w:lang w:eastAsia="zh-CN"/>
                    </w:rPr>
                    <w:t>5</w:t>
                  </w:r>
                  <w:r w:rsidRPr="00BA6A4C">
                    <w:rPr>
                      <w:rFonts w:cstheme="minorHAnsi"/>
                      <w:sz w:val="20"/>
                      <w:szCs w:val="20"/>
                      <w:lang w:eastAsia="zh-CN"/>
                    </w:rPr>
                    <w:t>)</w:t>
                  </w:r>
                  <w:r w:rsidRPr="00E31695">
                    <w:rPr>
                      <w:rFonts w:cstheme="minorHAnsi"/>
                      <w:sz w:val="20"/>
                      <w:szCs w:val="20"/>
                      <w:lang w:eastAsia="zh-CN"/>
                    </w:rPr>
                    <w:t xml:space="preserve"> ali</w:t>
                  </w:r>
                  <w:r w:rsidRPr="00497AB9">
                    <w:rPr>
                      <w:rFonts w:cstheme="minorHAnsi"/>
                      <w:sz w:val="20"/>
                      <w:szCs w:val="20"/>
                      <w:lang w:eastAsia="zh-CN"/>
                    </w:rPr>
                    <w:t xml:space="preserve"> drugih enakovrednih dokazil, iz katerih bo razvidno izpolnjevanje referenčnega pogoja (končni obračun del, izvedbena pogodba ali/in podobno). </w:t>
                  </w:r>
                </w:p>
                <w:p w14:paraId="04DE91CC" w14:textId="77777777" w:rsidR="00497AB9" w:rsidRPr="00497AB9" w:rsidRDefault="00497AB9" w:rsidP="00497AB9">
                  <w:pPr>
                    <w:spacing w:line="247" w:lineRule="auto"/>
                    <w:jc w:val="both"/>
                    <w:rPr>
                      <w:rFonts w:cstheme="minorHAnsi"/>
                      <w:sz w:val="20"/>
                      <w:szCs w:val="20"/>
                      <w:lang w:eastAsia="zh-CN"/>
                    </w:rPr>
                  </w:pPr>
                </w:p>
                <w:p w14:paraId="698BF91A" w14:textId="77777777" w:rsidR="00497AB9" w:rsidRPr="00497AB9" w:rsidRDefault="00497AB9" w:rsidP="00497AB9">
                  <w:pPr>
                    <w:spacing w:line="247" w:lineRule="auto"/>
                    <w:jc w:val="both"/>
                    <w:rPr>
                      <w:rFonts w:cstheme="minorHAnsi"/>
                      <w:sz w:val="20"/>
                      <w:szCs w:val="20"/>
                      <w:lang w:eastAsia="zh-CN"/>
                    </w:rPr>
                  </w:pPr>
                  <w:r w:rsidRPr="00497AB9">
                    <w:rPr>
                      <w:rFonts w:cstheme="minorHAnsi"/>
                      <w:sz w:val="20"/>
                      <w:szCs w:val="20"/>
                      <w:lang w:eastAsia="zh-CN"/>
                    </w:rPr>
                    <w:t>Referenčno potrdilo ali drug</w:t>
                  </w:r>
                  <w:r>
                    <w:rPr>
                      <w:rFonts w:cstheme="minorHAnsi"/>
                      <w:sz w:val="20"/>
                      <w:szCs w:val="20"/>
                      <w:lang w:eastAsia="zh-CN"/>
                    </w:rPr>
                    <w:t>o</w:t>
                  </w:r>
                  <w:r w:rsidRPr="00497AB9">
                    <w:rPr>
                      <w:rFonts w:cstheme="minorHAnsi"/>
                      <w:sz w:val="20"/>
                      <w:szCs w:val="20"/>
                      <w:lang w:eastAsia="zh-CN"/>
                    </w:rPr>
                    <w:t xml:space="preserve"> enakovredn</w:t>
                  </w:r>
                  <w:r>
                    <w:rPr>
                      <w:rFonts w:cstheme="minorHAnsi"/>
                      <w:sz w:val="20"/>
                      <w:szCs w:val="20"/>
                      <w:lang w:eastAsia="zh-CN"/>
                    </w:rPr>
                    <w:t>o</w:t>
                  </w:r>
                  <w:r w:rsidRPr="00497AB9">
                    <w:rPr>
                      <w:rFonts w:cstheme="minorHAnsi"/>
                      <w:sz w:val="20"/>
                      <w:szCs w:val="20"/>
                      <w:lang w:eastAsia="zh-CN"/>
                    </w:rPr>
                    <w:t xml:space="preserve"> dokazil</w:t>
                  </w:r>
                  <w:r>
                    <w:rPr>
                      <w:rFonts w:cstheme="minorHAnsi"/>
                      <w:sz w:val="20"/>
                      <w:szCs w:val="20"/>
                      <w:lang w:eastAsia="zh-CN"/>
                    </w:rPr>
                    <w:t>o</w:t>
                  </w:r>
                  <w:r w:rsidRPr="00497AB9">
                    <w:rPr>
                      <w:rFonts w:cstheme="minorHAnsi"/>
                      <w:sz w:val="20"/>
                      <w:szCs w:val="20"/>
                      <w:lang w:eastAsia="zh-CN"/>
                    </w:rPr>
                    <w:t xml:space="preserve"> mora biti potrjeno/podpisano s strani naročnika referenčnega projekta. Referenčni naročnik je tisti naročnik, ki je ponudniku naročil in financiral izvedbo referenčnih del.</w:t>
                  </w:r>
                </w:p>
                <w:p w14:paraId="39E04AEA" w14:textId="77777777" w:rsidR="00497AB9" w:rsidRPr="00497AB9" w:rsidRDefault="00497AB9" w:rsidP="00497AB9">
                  <w:pPr>
                    <w:spacing w:line="247" w:lineRule="auto"/>
                    <w:jc w:val="both"/>
                    <w:rPr>
                      <w:rFonts w:cstheme="minorHAnsi"/>
                      <w:sz w:val="20"/>
                      <w:szCs w:val="20"/>
                      <w:lang w:eastAsia="zh-CN"/>
                    </w:rPr>
                  </w:pPr>
                </w:p>
                <w:p w14:paraId="6CA6BF22" w14:textId="77777777" w:rsidR="00497AB9" w:rsidRPr="00497AB9" w:rsidRDefault="00497AB9" w:rsidP="00497AB9">
                  <w:pPr>
                    <w:spacing w:line="247" w:lineRule="auto"/>
                    <w:jc w:val="both"/>
                    <w:rPr>
                      <w:rFonts w:cstheme="minorHAnsi"/>
                      <w:b/>
                      <w:bCs/>
                      <w:sz w:val="20"/>
                      <w:szCs w:val="20"/>
                      <w:lang w:eastAsia="zh-CN"/>
                    </w:rPr>
                  </w:pPr>
                  <w:r w:rsidRPr="00497AB9">
                    <w:rPr>
                      <w:rFonts w:cstheme="minorHAnsi"/>
                      <w:b/>
                      <w:bCs/>
                      <w:sz w:val="20"/>
                      <w:szCs w:val="20"/>
                      <w:lang w:eastAsia="zh-CN"/>
                    </w:rPr>
                    <w:t>Naročnik ponudnikom svetuje, da referenčna potrdila ali druga enakovredna dokazila zagotovijo že pred rokom za oddajo ponudb in jih predložijo k ponudbi.</w:t>
                  </w:r>
                </w:p>
                <w:p w14:paraId="53FF6A2B" w14:textId="77777777" w:rsidR="00497AB9" w:rsidRPr="00497AB9" w:rsidRDefault="00497AB9" w:rsidP="00497AB9">
                  <w:pPr>
                    <w:spacing w:line="247" w:lineRule="auto"/>
                    <w:jc w:val="both"/>
                    <w:rPr>
                      <w:rFonts w:cstheme="minorHAnsi"/>
                      <w:sz w:val="20"/>
                      <w:szCs w:val="20"/>
                      <w:lang w:eastAsia="zh-CN"/>
                    </w:rPr>
                  </w:pPr>
                </w:p>
                <w:p w14:paraId="0898E657" w14:textId="77777777" w:rsidR="00497AB9" w:rsidRDefault="00497AB9" w:rsidP="00497AB9">
                  <w:pPr>
                    <w:spacing w:line="247" w:lineRule="auto"/>
                    <w:jc w:val="both"/>
                    <w:rPr>
                      <w:rFonts w:cstheme="minorHAnsi"/>
                      <w:sz w:val="20"/>
                      <w:szCs w:val="20"/>
                      <w:lang w:eastAsia="zh-CN"/>
                    </w:rPr>
                  </w:pPr>
                  <w:r w:rsidRPr="00497AB9">
                    <w:rPr>
                      <w:rFonts w:cstheme="minorHAnsi"/>
                      <w:sz w:val="20"/>
                      <w:szCs w:val="20"/>
                      <w:lang w:eastAsia="zh-CN"/>
                    </w:rPr>
                    <w:t xml:space="preserve">Naročnik si pridržuje pravico, da zahteva dodatna dokazila o izvedbi </w:t>
                  </w:r>
                  <w:r w:rsidR="004823B8">
                    <w:rPr>
                      <w:rFonts w:cstheme="minorHAnsi"/>
                      <w:sz w:val="20"/>
                      <w:szCs w:val="20"/>
                      <w:lang w:eastAsia="zh-CN"/>
                    </w:rPr>
                    <w:t>priglašene</w:t>
                  </w:r>
                  <w:r>
                    <w:rPr>
                      <w:rFonts w:cstheme="minorHAnsi"/>
                      <w:sz w:val="20"/>
                      <w:szCs w:val="20"/>
                      <w:lang w:eastAsia="zh-CN"/>
                    </w:rPr>
                    <w:t xml:space="preserve"> </w:t>
                  </w:r>
                  <w:r w:rsidRPr="00497AB9">
                    <w:rPr>
                      <w:rFonts w:cstheme="minorHAnsi"/>
                      <w:sz w:val="20"/>
                      <w:szCs w:val="20"/>
                      <w:lang w:eastAsia="zh-CN"/>
                    </w:rPr>
                    <w:t>reference (kot npr. pogodbo z investitorjem, obračun….) oziroma da navedbe še preveri neposredno pri investitorju.</w:t>
                  </w:r>
                </w:p>
                <w:p w14:paraId="6CC94E9A" w14:textId="77777777" w:rsidR="00144D85" w:rsidRPr="00497AB9" w:rsidRDefault="00144D85" w:rsidP="0024784B">
                  <w:pPr>
                    <w:tabs>
                      <w:tab w:val="right" w:leader="underscore" w:pos="9072"/>
                    </w:tabs>
                    <w:spacing w:line="247" w:lineRule="auto"/>
                    <w:jc w:val="both"/>
                    <w:rPr>
                      <w:rFonts w:cstheme="minorHAnsi"/>
                      <w:sz w:val="20"/>
                      <w:szCs w:val="20"/>
                    </w:rPr>
                  </w:pPr>
                </w:p>
              </w:tc>
            </w:tr>
          </w:tbl>
          <w:p w14:paraId="08E7724D" w14:textId="77777777" w:rsidR="00144D85" w:rsidRPr="00497AB9" w:rsidRDefault="00144D85" w:rsidP="00497AB9">
            <w:pPr>
              <w:spacing w:line="247" w:lineRule="auto"/>
              <w:jc w:val="both"/>
              <w:rPr>
                <w:rFonts w:cstheme="minorHAnsi"/>
                <w:sz w:val="20"/>
                <w:szCs w:val="20"/>
                <w:highlight w:val="yellow"/>
                <w:lang w:eastAsia="zh-CN"/>
              </w:rPr>
            </w:pPr>
          </w:p>
        </w:tc>
        <w:tc>
          <w:tcPr>
            <w:tcW w:w="2127" w:type="dxa"/>
          </w:tcPr>
          <w:p w14:paraId="3218B46A" w14:textId="77777777" w:rsidR="00144D85" w:rsidRPr="00497AB9" w:rsidRDefault="00144D85" w:rsidP="00497AB9">
            <w:pPr>
              <w:spacing w:line="247" w:lineRule="auto"/>
              <w:rPr>
                <w:rFonts w:cstheme="minorHAnsi"/>
                <w:sz w:val="20"/>
                <w:szCs w:val="20"/>
                <w:lang w:eastAsia="zh-CN"/>
              </w:rPr>
            </w:pPr>
            <w:r w:rsidRPr="00497AB9">
              <w:rPr>
                <w:rFonts w:cstheme="minorHAnsi"/>
                <w:sz w:val="20"/>
                <w:szCs w:val="20"/>
                <w:lang w:eastAsia="zh-CN"/>
              </w:rPr>
              <w:lastRenderedPageBreak/>
              <w:t>Pogoj mora izpolniti ponudnik.</w:t>
            </w:r>
          </w:p>
          <w:p w14:paraId="78CE1911" w14:textId="77777777" w:rsidR="00144D85" w:rsidRPr="00497AB9" w:rsidRDefault="00144D85" w:rsidP="00497AB9">
            <w:pPr>
              <w:spacing w:line="247" w:lineRule="auto"/>
              <w:rPr>
                <w:rFonts w:cstheme="minorHAnsi"/>
                <w:sz w:val="20"/>
                <w:szCs w:val="20"/>
                <w:lang w:eastAsia="zh-CN"/>
              </w:rPr>
            </w:pPr>
          </w:p>
          <w:p w14:paraId="15A49894" w14:textId="77777777" w:rsidR="00144D85" w:rsidRPr="00497AB9" w:rsidRDefault="00144D85" w:rsidP="00C6483B">
            <w:pPr>
              <w:spacing w:line="247" w:lineRule="auto"/>
              <w:jc w:val="both"/>
              <w:rPr>
                <w:rFonts w:cstheme="minorHAnsi"/>
                <w:sz w:val="20"/>
                <w:szCs w:val="20"/>
                <w:lang w:eastAsia="zh-CN"/>
              </w:rPr>
            </w:pPr>
            <w:r w:rsidRPr="00497AB9">
              <w:rPr>
                <w:rFonts w:cstheme="minorHAnsi"/>
                <w:sz w:val="20"/>
                <w:szCs w:val="20"/>
                <w:lang w:eastAsia="zh-CN"/>
              </w:rPr>
              <w:t>Skupina ponudnikov postavljeni pogoj izpolni preko kateregakoli člana skupne ponudbe.</w:t>
            </w:r>
          </w:p>
          <w:p w14:paraId="667E1724" w14:textId="77777777" w:rsidR="00144D85" w:rsidRPr="00497AB9" w:rsidRDefault="00144D85" w:rsidP="00497AB9">
            <w:pPr>
              <w:spacing w:line="247" w:lineRule="auto"/>
              <w:rPr>
                <w:rFonts w:cstheme="minorHAnsi"/>
                <w:sz w:val="20"/>
                <w:szCs w:val="20"/>
                <w:lang w:eastAsia="zh-CN"/>
              </w:rPr>
            </w:pPr>
          </w:p>
          <w:p w14:paraId="0E4AB4D2" w14:textId="77777777" w:rsidR="00144D85" w:rsidRDefault="00144D85" w:rsidP="00C6483B">
            <w:pPr>
              <w:spacing w:line="247" w:lineRule="auto"/>
              <w:jc w:val="both"/>
              <w:rPr>
                <w:rFonts w:cstheme="minorHAnsi"/>
                <w:sz w:val="20"/>
                <w:szCs w:val="20"/>
                <w:lang w:eastAsia="zh-CN"/>
              </w:rPr>
            </w:pPr>
            <w:r w:rsidRPr="00497AB9">
              <w:rPr>
                <w:rFonts w:cstheme="minorHAnsi"/>
                <w:sz w:val="20"/>
                <w:szCs w:val="20"/>
                <w:lang w:eastAsia="zh-CN"/>
              </w:rPr>
              <w:t>V kolikor ponudnik nastopa s podizvajalci, lahko navedeni pogoj izpolni tudi s podizvajalcem, vendar le, če bo podizvajalec, s katerim ponudnik pogoj izpolnjuje, pri predmetnem javnem naročilu dejansko dobavljal blago/izvajal storitve, v zvezi s katerimi izpolnjuje pogoj.</w:t>
            </w:r>
          </w:p>
          <w:p w14:paraId="63078F9D" w14:textId="77777777" w:rsidR="00E6267D" w:rsidRDefault="00E6267D" w:rsidP="00497AB9">
            <w:pPr>
              <w:spacing w:line="247" w:lineRule="auto"/>
              <w:rPr>
                <w:rFonts w:cstheme="minorHAnsi"/>
                <w:sz w:val="20"/>
                <w:szCs w:val="20"/>
                <w:lang w:eastAsia="zh-CN"/>
              </w:rPr>
            </w:pPr>
          </w:p>
          <w:p w14:paraId="341D6422" w14:textId="4D3ECD88" w:rsidR="00E6267D" w:rsidRPr="00497AB9" w:rsidRDefault="00E6267D" w:rsidP="00C6483B">
            <w:pPr>
              <w:spacing w:line="247" w:lineRule="auto"/>
              <w:ind w:right="35"/>
              <w:jc w:val="both"/>
              <w:rPr>
                <w:rFonts w:cstheme="minorHAnsi"/>
                <w:sz w:val="20"/>
                <w:szCs w:val="20"/>
                <w:lang w:eastAsia="zh-CN"/>
              </w:rPr>
            </w:pPr>
            <w:r w:rsidRPr="00E6267D">
              <w:rPr>
                <w:rFonts w:cstheme="minorHAnsi"/>
                <w:sz w:val="20"/>
                <w:szCs w:val="20"/>
                <w:lang w:eastAsia="zh-CN"/>
              </w:rPr>
              <w:t xml:space="preserve">Pogoj mora izpolniti tudi oseba, katere zmogljivost se uporablja. Na tem mestu (zmogljivostmi drugih subjektov), vas seznanjamo s prakso DKOM, ki opredeljuje, </w:t>
            </w:r>
            <w:r w:rsidRPr="00E6267D">
              <w:rPr>
                <w:rFonts w:cstheme="minorHAnsi"/>
                <w:sz w:val="20"/>
                <w:szCs w:val="20"/>
                <w:lang w:eastAsia="zh-CN"/>
              </w:rPr>
              <w:lastRenderedPageBreak/>
              <w:t>da si lastnosti, ki so tesno povezane z osebo ponudnika (reference, znanja, izkušnje, kadri) ni mogoče izposojati, zato morajo ti subjekti v ponudbi nastopati kot ponudniki (oz. člani skupine ponudnikov) ali podizvajalci. Tako se mora za takšne subjekte predložiti vsa zahtevana dokazila/</w:t>
            </w:r>
            <w:r w:rsidR="002E24A2">
              <w:rPr>
                <w:rFonts w:cstheme="minorHAnsi"/>
                <w:sz w:val="20"/>
                <w:szCs w:val="20"/>
                <w:lang w:eastAsia="zh-CN"/>
              </w:rPr>
              <w:t xml:space="preserve"> </w:t>
            </w:r>
            <w:r w:rsidRPr="00E6267D">
              <w:rPr>
                <w:rFonts w:cstheme="minorHAnsi"/>
                <w:sz w:val="20"/>
                <w:szCs w:val="20"/>
                <w:lang w:eastAsia="zh-CN"/>
              </w:rPr>
              <w:t>dokumente opredeljene v tej dokumentaciji</w:t>
            </w:r>
          </w:p>
        </w:tc>
      </w:tr>
    </w:tbl>
    <w:p w14:paraId="55978A06" w14:textId="77777777" w:rsidR="00144D85" w:rsidRDefault="00144D85" w:rsidP="0089245F">
      <w:pPr>
        <w:spacing w:after="0" w:line="247" w:lineRule="auto"/>
        <w:jc w:val="both"/>
        <w:rPr>
          <w:rFonts w:eastAsia="Calibri" w:cstheme="minorHAnsi"/>
          <w:sz w:val="20"/>
          <w:szCs w:val="20"/>
          <w:highlight w:val="yellow"/>
        </w:rPr>
      </w:pPr>
    </w:p>
    <w:p w14:paraId="3196DAFA" w14:textId="77777777" w:rsidR="008663DC" w:rsidRPr="00DB68A4" w:rsidRDefault="001465E7" w:rsidP="00DB68A4">
      <w:pPr>
        <w:pStyle w:val="Naslov3"/>
        <w:spacing w:before="0" w:after="0" w:line="247" w:lineRule="auto"/>
      </w:pPr>
      <w:bookmarkStart w:id="134" w:name="_Toc525221448"/>
      <w:bookmarkStart w:id="135" w:name="_Toc536703755"/>
      <w:bookmarkStart w:id="136" w:name="_Ref70065139"/>
      <w:bookmarkStart w:id="137" w:name="_Ref70065225"/>
      <w:bookmarkStart w:id="138" w:name="_Ref70074925"/>
      <w:bookmarkStart w:id="139" w:name="_Ref70078270"/>
      <w:bookmarkStart w:id="140" w:name="_Ref70078946"/>
      <w:bookmarkStart w:id="141" w:name="_Ref70079101"/>
      <w:bookmarkStart w:id="142" w:name="_Ref70940460"/>
      <w:bookmarkStart w:id="143" w:name="_Toc72913911"/>
      <w:r w:rsidRPr="00DB68A4">
        <w:t>K</w:t>
      </w:r>
      <w:r w:rsidR="008663DC" w:rsidRPr="00DB68A4">
        <w:t xml:space="preserve">adrovske </w:t>
      </w:r>
      <w:r w:rsidRPr="00DB68A4">
        <w:t>zahteve</w:t>
      </w:r>
      <w:bookmarkEnd w:id="134"/>
      <w:bookmarkEnd w:id="135"/>
      <w:bookmarkEnd w:id="136"/>
      <w:bookmarkEnd w:id="137"/>
      <w:bookmarkEnd w:id="138"/>
      <w:bookmarkEnd w:id="139"/>
      <w:bookmarkEnd w:id="140"/>
      <w:bookmarkEnd w:id="141"/>
      <w:bookmarkEnd w:id="142"/>
      <w:bookmarkEnd w:id="143"/>
    </w:p>
    <w:p w14:paraId="035B77A6" w14:textId="77777777" w:rsidR="008663DC" w:rsidRPr="00E21185" w:rsidRDefault="008663DC" w:rsidP="008663DC">
      <w:pPr>
        <w:spacing w:after="0" w:line="247" w:lineRule="auto"/>
        <w:jc w:val="both"/>
        <w:rPr>
          <w:rFonts w:cstheme="minorHAnsi"/>
          <w:sz w:val="20"/>
          <w:szCs w:val="20"/>
        </w:rPr>
      </w:pPr>
      <w:r w:rsidRPr="008663DC">
        <w:rPr>
          <w:rFonts w:cstheme="minorHAnsi"/>
          <w:sz w:val="20"/>
          <w:szCs w:val="20"/>
        </w:rPr>
        <w:t xml:space="preserve">Ponudnik mora za celoten čas </w:t>
      </w:r>
      <w:r w:rsidRPr="00E21185">
        <w:rPr>
          <w:rFonts w:cstheme="minorHAnsi"/>
          <w:sz w:val="20"/>
          <w:szCs w:val="20"/>
        </w:rPr>
        <w:t xml:space="preserve">izvajanja storitev po pogodbi zagotoviti ustrezno število kadrov, ki </w:t>
      </w:r>
      <w:r w:rsidRPr="00E21185">
        <w:rPr>
          <w:rFonts w:cstheme="minorHAnsi"/>
          <w:sz w:val="20"/>
          <w:szCs w:val="20"/>
          <w:u w:val="single"/>
        </w:rPr>
        <w:t>bodo opravljali storitve po pogodbi</w:t>
      </w:r>
      <w:r w:rsidRPr="00E21185">
        <w:rPr>
          <w:rFonts w:cstheme="minorHAnsi"/>
          <w:sz w:val="20"/>
          <w:szCs w:val="20"/>
        </w:rPr>
        <w:t xml:space="preserve"> in ki bodo v stiku z naročnikom. Naročnik za kadre ponudnika uporablja tudi izraz izvedbeni kader ali priglašeni izvedbeni kader. </w:t>
      </w:r>
    </w:p>
    <w:p w14:paraId="6709D213" w14:textId="77777777" w:rsidR="008663DC" w:rsidRPr="00E21185" w:rsidRDefault="008663DC" w:rsidP="008663DC">
      <w:pPr>
        <w:spacing w:after="0" w:line="247" w:lineRule="auto"/>
        <w:jc w:val="both"/>
        <w:rPr>
          <w:rFonts w:cstheme="minorHAnsi"/>
          <w:sz w:val="20"/>
          <w:szCs w:val="20"/>
        </w:rPr>
      </w:pPr>
    </w:p>
    <w:p w14:paraId="7ECD1AA2" w14:textId="77777777" w:rsidR="008663DC" w:rsidRPr="00E21185" w:rsidRDefault="008663DC" w:rsidP="008663DC">
      <w:pPr>
        <w:spacing w:after="0" w:line="247" w:lineRule="auto"/>
        <w:jc w:val="both"/>
        <w:rPr>
          <w:rFonts w:cstheme="minorHAnsi"/>
          <w:sz w:val="20"/>
          <w:szCs w:val="20"/>
          <w:lang w:eastAsia="zh-CN"/>
        </w:rPr>
      </w:pPr>
      <w:r w:rsidRPr="00E21185">
        <w:rPr>
          <w:rFonts w:cstheme="minorHAnsi"/>
          <w:sz w:val="20"/>
          <w:szCs w:val="20"/>
          <w:lang w:eastAsia="zh-CN"/>
        </w:rPr>
        <w:t xml:space="preserve">Naročnik za vse kadre zahteva, da z izbranim ponudnikom sodelujejo pri izvedbi storitev po pogodbi v svojstvu (funkciji), v kateri so bili priglašeni v ponudbi. </w:t>
      </w:r>
    </w:p>
    <w:p w14:paraId="1D83C319" w14:textId="77777777" w:rsidR="008663DC" w:rsidRPr="00E21185" w:rsidRDefault="008663DC" w:rsidP="008663DC">
      <w:pPr>
        <w:spacing w:after="0" w:line="247" w:lineRule="auto"/>
        <w:jc w:val="both"/>
        <w:rPr>
          <w:rFonts w:cstheme="minorHAnsi"/>
          <w:sz w:val="20"/>
          <w:szCs w:val="20"/>
          <w:lang w:eastAsia="zh-CN"/>
        </w:rPr>
      </w:pPr>
    </w:p>
    <w:p w14:paraId="62E04E80" w14:textId="77777777" w:rsidR="008663DC" w:rsidRPr="00E21185" w:rsidRDefault="008663DC" w:rsidP="008663DC">
      <w:pPr>
        <w:spacing w:after="0" w:line="247" w:lineRule="auto"/>
        <w:jc w:val="both"/>
        <w:rPr>
          <w:rFonts w:cstheme="minorHAnsi"/>
          <w:sz w:val="20"/>
          <w:szCs w:val="20"/>
          <w:lang w:eastAsia="zh-CN"/>
        </w:rPr>
      </w:pPr>
      <w:bookmarkStart w:id="144" w:name="_Hlk6212949"/>
      <w:r w:rsidRPr="00E21185">
        <w:rPr>
          <w:rFonts w:cstheme="minorHAnsi"/>
          <w:sz w:val="20"/>
          <w:szCs w:val="20"/>
          <w:lang w:eastAsia="zh-CN"/>
        </w:rPr>
        <w:t>Ponudnik se zavezuje, da bo ves čas trajanja pogodbe zagotavljal kompetentni kader skladno z zgornjo zahtevo.</w:t>
      </w:r>
    </w:p>
    <w:bookmarkEnd w:id="144"/>
    <w:p w14:paraId="52307C16" w14:textId="77777777" w:rsidR="008663DC" w:rsidRPr="00E21185" w:rsidRDefault="008663DC" w:rsidP="008663DC">
      <w:pPr>
        <w:spacing w:after="0" w:line="247" w:lineRule="auto"/>
        <w:jc w:val="both"/>
        <w:rPr>
          <w:rFonts w:cstheme="minorHAnsi"/>
          <w:sz w:val="20"/>
          <w:szCs w:val="20"/>
          <w:lang w:eastAsia="zh-CN"/>
        </w:rPr>
      </w:pPr>
    </w:p>
    <w:p w14:paraId="29152DF0" w14:textId="77777777" w:rsidR="008663DC" w:rsidRPr="00E21185" w:rsidRDefault="008663DC" w:rsidP="008663DC">
      <w:pPr>
        <w:spacing w:after="0" w:line="247" w:lineRule="auto"/>
        <w:jc w:val="both"/>
        <w:rPr>
          <w:rFonts w:cstheme="minorHAnsi"/>
          <w:sz w:val="20"/>
          <w:szCs w:val="20"/>
          <w:u w:val="single"/>
        </w:rPr>
      </w:pPr>
      <w:r w:rsidRPr="00E21185">
        <w:rPr>
          <w:rFonts w:cstheme="minorHAnsi"/>
          <w:sz w:val="20"/>
          <w:szCs w:val="20"/>
          <w:u w:val="single"/>
        </w:rPr>
        <w:t xml:space="preserve">Ponudnik ima pravico po pridobitvi predhodnega pisnega soglasja naročnika začetno priglašeno ekipo izvedbenega kadra tekom izvajanja javnega naročila spremeniti pod pogojem, da vsak od njih oziroma celotna ekipa izvedbenega kadra skupaj s ponudnikom v vsakem trenutku izpolnjuje pogoje iz te točke in drugih delov dokumentacije ter pod pogojem, da se zanj oziroma v zvezi z njim predložijo vse v dokumentaciji zahtevane listine.  </w:t>
      </w:r>
    </w:p>
    <w:p w14:paraId="2C9010C7" w14:textId="77777777" w:rsidR="008663DC" w:rsidRPr="00E21185" w:rsidRDefault="008663DC" w:rsidP="008663DC">
      <w:pPr>
        <w:spacing w:after="0" w:line="247" w:lineRule="auto"/>
        <w:jc w:val="both"/>
        <w:rPr>
          <w:rFonts w:cstheme="minorHAnsi"/>
          <w:sz w:val="20"/>
          <w:szCs w:val="20"/>
          <w:lang w:eastAsia="zh-CN"/>
        </w:rPr>
      </w:pPr>
    </w:p>
    <w:p w14:paraId="2DE06BCD" w14:textId="77777777" w:rsidR="008663DC" w:rsidRPr="008663DC" w:rsidRDefault="008663DC" w:rsidP="008663DC">
      <w:pPr>
        <w:spacing w:after="0" w:line="247" w:lineRule="auto"/>
        <w:jc w:val="both"/>
        <w:rPr>
          <w:rFonts w:cstheme="minorHAnsi"/>
          <w:sz w:val="20"/>
          <w:szCs w:val="20"/>
          <w:lang w:eastAsia="zh-CN"/>
        </w:rPr>
      </w:pPr>
      <w:bookmarkStart w:id="145" w:name="_Hlk6212994"/>
      <w:r w:rsidRPr="00E21185">
        <w:rPr>
          <w:rFonts w:cstheme="minorHAnsi"/>
          <w:sz w:val="20"/>
          <w:szCs w:val="20"/>
          <w:u w:val="single"/>
        </w:rPr>
        <w:lastRenderedPageBreak/>
        <w:t>Ponudniki z oddajo ponudbe izjavljajo, da ponujenega kadra ne bodo zamenjali brez predhodnega pisnega soglasja naročnika.</w:t>
      </w:r>
    </w:p>
    <w:bookmarkEnd w:id="145"/>
    <w:p w14:paraId="15945238" w14:textId="77777777" w:rsidR="008663DC" w:rsidRPr="008663DC" w:rsidRDefault="008663DC" w:rsidP="008663DC">
      <w:pPr>
        <w:spacing w:after="0" w:line="247" w:lineRule="auto"/>
        <w:jc w:val="both"/>
        <w:rPr>
          <w:rFonts w:cstheme="minorHAnsi"/>
          <w:sz w:val="20"/>
          <w:szCs w:val="20"/>
          <w:lang w:eastAsia="zh-CN"/>
        </w:rPr>
      </w:pPr>
    </w:p>
    <w:p w14:paraId="7622F167" w14:textId="77777777" w:rsidR="008663DC" w:rsidRDefault="008663DC" w:rsidP="008663DC">
      <w:pPr>
        <w:spacing w:after="0" w:line="247" w:lineRule="auto"/>
        <w:jc w:val="both"/>
        <w:rPr>
          <w:rFonts w:cstheme="minorHAnsi"/>
          <w:sz w:val="20"/>
          <w:szCs w:val="20"/>
          <w:lang w:eastAsia="zh-CN"/>
        </w:rPr>
      </w:pPr>
      <w:r w:rsidRPr="008663DC">
        <w:rPr>
          <w:rFonts w:cstheme="minorHAnsi"/>
          <w:sz w:val="20"/>
          <w:szCs w:val="20"/>
          <w:lang w:eastAsia="zh-CN"/>
        </w:rPr>
        <w:t>Naročnik ne zahteva, da vsi strokovnjaki oz. izvedbeni kadri govorijo slovensko, vendar zahteva, da komunikacija z naročnikom poteka v slovenskem jeziku, kar pomeni, da mora izbrani ponudnik, če potrebuje, na svoje stroške zagotoviti strokovnjake oz. izvedbeni kader, ki bo skrbel za pisno in ustno komunikacijo v slovenskem jeziku.</w:t>
      </w:r>
    </w:p>
    <w:p w14:paraId="3593EC10" w14:textId="77777777" w:rsidR="008663DC" w:rsidRDefault="008663DC" w:rsidP="008663DC">
      <w:pPr>
        <w:spacing w:after="0" w:line="247" w:lineRule="auto"/>
        <w:rPr>
          <w:rFonts w:cstheme="minorHAnsi"/>
          <w:sz w:val="20"/>
          <w:szCs w:val="20"/>
          <w:lang w:eastAsia="zh-CN"/>
        </w:rPr>
      </w:pPr>
    </w:p>
    <w:p w14:paraId="06D3EE2B" w14:textId="77777777" w:rsidR="00E14723" w:rsidRDefault="00E14723" w:rsidP="008663DC">
      <w:pPr>
        <w:spacing w:after="0" w:line="247" w:lineRule="auto"/>
        <w:rPr>
          <w:rFonts w:cstheme="minorHAnsi"/>
          <w:sz w:val="20"/>
          <w:szCs w:val="20"/>
          <w:lang w:eastAsia="zh-CN"/>
        </w:rPr>
      </w:pPr>
    </w:p>
    <w:p w14:paraId="0B649E9F" w14:textId="77777777" w:rsidR="00E14723" w:rsidRPr="008663DC" w:rsidRDefault="00E14723" w:rsidP="008663DC">
      <w:pPr>
        <w:spacing w:after="0" w:line="247" w:lineRule="auto"/>
        <w:rPr>
          <w:rFonts w:cstheme="minorHAnsi"/>
          <w:sz w:val="20"/>
          <w:szCs w:val="20"/>
          <w:lang w:eastAsia="zh-CN"/>
        </w:rPr>
      </w:pPr>
    </w:p>
    <w:tbl>
      <w:tblPr>
        <w:tblStyle w:val="Tabelamrea1"/>
        <w:tblpPr w:leftFromText="141" w:rightFromText="141" w:vertAnchor="text" w:tblpY="1"/>
        <w:tblOverlap w:val="never"/>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54"/>
        <w:gridCol w:w="1025"/>
        <w:gridCol w:w="5573"/>
        <w:gridCol w:w="2236"/>
      </w:tblGrid>
      <w:tr w:rsidR="00144D85" w:rsidRPr="001A43F4" w14:paraId="5A2A46C1" w14:textId="77777777" w:rsidTr="00144D85">
        <w:tc>
          <w:tcPr>
            <w:tcW w:w="654" w:type="dxa"/>
            <w:vAlign w:val="center"/>
          </w:tcPr>
          <w:p w14:paraId="2E25F9AD" w14:textId="77777777" w:rsidR="00144D85" w:rsidRPr="001A43F4" w:rsidRDefault="00144D85" w:rsidP="00C6483B">
            <w:pPr>
              <w:keepNext/>
              <w:keepLines/>
              <w:rPr>
                <w:b/>
                <w:sz w:val="18"/>
                <w:szCs w:val="18"/>
                <w:lang w:eastAsia="zh-CN"/>
              </w:rPr>
            </w:pPr>
            <w:r w:rsidRPr="001A43F4">
              <w:rPr>
                <w:b/>
                <w:sz w:val="18"/>
                <w:szCs w:val="18"/>
                <w:lang w:eastAsia="zh-CN"/>
              </w:rPr>
              <w:t>ZAP. ŠT.</w:t>
            </w:r>
          </w:p>
        </w:tc>
        <w:tc>
          <w:tcPr>
            <w:tcW w:w="1025" w:type="dxa"/>
            <w:vAlign w:val="center"/>
          </w:tcPr>
          <w:p w14:paraId="01E8395E" w14:textId="77777777" w:rsidR="00144D85" w:rsidRPr="001A43F4" w:rsidRDefault="00144D85" w:rsidP="00C6483B">
            <w:pPr>
              <w:keepNext/>
              <w:keepLines/>
              <w:rPr>
                <w:b/>
                <w:sz w:val="18"/>
                <w:szCs w:val="18"/>
                <w:lang w:eastAsia="zh-CN"/>
              </w:rPr>
            </w:pPr>
            <w:r w:rsidRPr="001A43F4">
              <w:rPr>
                <w:b/>
                <w:sz w:val="18"/>
                <w:szCs w:val="18"/>
                <w:lang w:eastAsia="zh-CN"/>
              </w:rPr>
              <w:t>PRAVNA PODLAGA</w:t>
            </w:r>
          </w:p>
        </w:tc>
        <w:tc>
          <w:tcPr>
            <w:tcW w:w="5573" w:type="dxa"/>
            <w:vAlign w:val="center"/>
          </w:tcPr>
          <w:p w14:paraId="44ED849E" w14:textId="77777777" w:rsidR="00144D85" w:rsidRPr="001A43F4" w:rsidRDefault="00144D85" w:rsidP="00C6483B">
            <w:pPr>
              <w:keepNext/>
              <w:keepLines/>
              <w:rPr>
                <w:b/>
                <w:sz w:val="18"/>
                <w:szCs w:val="18"/>
                <w:lang w:eastAsia="zh-CN"/>
              </w:rPr>
            </w:pPr>
            <w:r w:rsidRPr="001A43F4">
              <w:rPr>
                <w:b/>
                <w:sz w:val="18"/>
                <w:szCs w:val="18"/>
                <w:lang w:eastAsia="zh-CN"/>
              </w:rPr>
              <w:t>POGOJ</w:t>
            </w:r>
          </w:p>
        </w:tc>
        <w:tc>
          <w:tcPr>
            <w:tcW w:w="2236" w:type="dxa"/>
            <w:vAlign w:val="center"/>
          </w:tcPr>
          <w:p w14:paraId="67058773" w14:textId="77777777" w:rsidR="00144D85" w:rsidRPr="001A43F4" w:rsidRDefault="00144D85" w:rsidP="00C6483B">
            <w:pPr>
              <w:keepNext/>
              <w:keepLines/>
              <w:rPr>
                <w:b/>
                <w:sz w:val="18"/>
                <w:szCs w:val="18"/>
                <w:lang w:eastAsia="zh-CN"/>
              </w:rPr>
            </w:pPr>
            <w:r w:rsidRPr="001A43F4">
              <w:rPr>
                <w:b/>
                <w:sz w:val="18"/>
                <w:szCs w:val="18"/>
                <w:lang w:eastAsia="zh-CN"/>
              </w:rPr>
              <w:t>ZA KOGA VELJA POGOJ</w:t>
            </w:r>
          </w:p>
        </w:tc>
      </w:tr>
      <w:tr w:rsidR="00144D85" w:rsidRPr="00335D7A" w14:paraId="72F166D6" w14:textId="77777777" w:rsidTr="00144D85">
        <w:tc>
          <w:tcPr>
            <w:tcW w:w="654" w:type="dxa"/>
          </w:tcPr>
          <w:p w14:paraId="22E93D3F" w14:textId="77777777" w:rsidR="00144D85" w:rsidRPr="00335D7A" w:rsidRDefault="00144D85" w:rsidP="00C6483B">
            <w:pPr>
              <w:keepNext/>
              <w:keepLines/>
              <w:spacing w:line="247" w:lineRule="auto"/>
              <w:jc w:val="both"/>
              <w:rPr>
                <w:rFonts w:cstheme="minorHAnsi"/>
                <w:sz w:val="20"/>
                <w:szCs w:val="20"/>
                <w:lang w:eastAsia="zh-CN"/>
              </w:rPr>
            </w:pPr>
            <w:r w:rsidRPr="00335D7A">
              <w:rPr>
                <w:rFonts w:cstheme="minorHAnsi"/>
                <w:sz w:val="20"/>
                <w:szCs w:val="20"/>
                <w:lang w:eastAsia="zh-CN"/>
              </w:rPr>
              <w:t>1.</w:t>
            </w:r>
          </w:p>
        </w:tc>
        <w:tc>
          <w:tcPr>
            <w:tcW w:w="1025" w:type="dxa"/>
          </w:tcPr>
          <w:p w14:paraId="68DF5946" w14:textId="77777777" w:rsidR="00144D85" w:rsidRPr="00335D7A" w:rsidRDefault="00144D85" w:rsidP="00C6483B">
            <w:pPr>
              <w:keepNext/>
              <w:keepLines/>
              <w:spacing w:line="247" w:lineRule="auto"/>
              <w:rPr>
                <w:rFonts w:cstheme="minorHAnsi"/>
                <w:sz w:val="20"/>
                <w:szCs w:val="20"/>
                <w:lang w:eastAsia="zh-CN"/>
              </w:rPr>
            </w:pPr>
            <w:r w:rsidRPr="00335D7A">
              <w:rPr>
                <w:rFonts w:cstheme="minorHAnsi"/>
                <w:sz w:val="20"/>
                <w:szCs w:val="20"/>
                <w:lang w:eastAsia="zh-CN"/>
              </w:rPr>
              <w:t>deseti odstavek 76. člena ZJN-3</w:t>
            </w:r>
          </w:p>
        </w:tc>
        <w:tc>
          <w:tcPr>
            <w:tcW w:w="5573" w:type="dxa"/>
          </w:tcPr>
          <w:p w14:paraId="5B70C5E5" w14:textId="77777777" w:rsidR="00144D85" w:rsidRPr="002D536C" w:rsidRDefault="00144D85" w:rsidP="00C6483B">
            <w:pPr>
              <w:keepNext/>
              <w:keepLines/>
              <w:spacing w:line="247" w:lineRule="auto"/>
              <w:jc w:val="both"/>
              <w:rPr>
                <w:rFonts w:cstheme="minorHAnsi"/>
                <w:sz w:val="20"/>
                <w:szCs w:val="20"/>
                <w:lang w:eastAsia="zh-CN"/>
              </w:rPr>
            </w:pPr>
            <w:r w:rsidRPr="004D6F71">
              <w:rPr>
                <w:rFonts w:cstheme="minorHAnsi"/>
                <w:sz w:val="20"/>
                <w:szCs w:val="20"/>
                <w:lang w:eastAsia="zh-CN"/>
              </w:rPr>
              <w:t xml:space="preserve">Ponudnik mora </w:t>
            </w:r>
            <w:r w:rsidRPr="004D6F71">
              <w:rPr>
                <w:rFonts w:cstheme="minorHAnsi"/>
                <w:color w:val="000000" w:themeColor="text1"/>
                <w:sz w:val="20"/>
                <w:szCs w:val="20"/>
                <w:lang w:eastAsia="zh-CN"/>
              </w:rPr>
              <w:t xml:space="preserve">razpolagati </w:t>
            </w:r>
            <w:r w:rsidRPr="00114497">
              <w:rPr>
                <w:rFonts w:cstheme="minorHAnsi"/>
                <w:b/>
                <w:bCs/>
                <w:color w:val="000000" w:themeColor="text1"/>
                <w:sz w:val="20"/>
                <w:szCs w:val="20"/>
                <w:lang w:eastAsia="zh-CN"/>
              </w:rPr>
              <w:t>vsaj</w:t>
            </w:r>
            <w:r w:rsidR="00BA6A4C" w:rsidRPr="00114497">
              <w:rPr>
                <w:rFonts w:cstheme="minorHAnsi"/>
                <w:b/>
                <w:bCs/>
                <w:color w:val="000000" w:themeColor="text1"/>
                <w:sz w:val="20"/>
                <w:szCs w:val="20"/>
                <w:lang w:eastAsia="zh-CN"/>
              </w:rPr>
              <w:t xml:space="preserve"> s spodaj opredeljenimi </w:t>
            </w:r>
            <w:r w:rsidRPr="00114497">
              <w:rPr>
                <w:rFonts w:cstheme="minorHAnsi"/>
                <w:b/>
                <w:bCs/>
                <w:color w:val="000000" w:themeColor="text1"/>
                <w:sz w:val="20"/>
                <w:szCs w:val="20"/>
                <w:lang w:eastAsia="zh-CN"/>
              </w:rPr>
              <w:t>strokovnjaki</w:t>
            </w:r>
            <w:r w:rsidRPr="004D6F71">
              <w:rPr>
                <w:rFonts w:cstheme="minorHAnsi"/>
                <w:color w:val="000000" w:themeColor="text1"/>
                <w:sz w:val="20"/>
                <w:szCs w:val="20"/>
                <w:lang w:eastAsia="zh-CN"/>
              </w:rPr>
              <w:t xml:space="preserve">, ki </w:t>
            </w:r>
            <w:r w:rsidR="006E356E" w:rsidRPr="004D6F71">
              <w:rPr>
                <w:rFonts w:cstheme="minorHAnsi"/>
                <w:sz w:val="20"/>
                <w:szCs w:val="20"/>
                <w:lang w:eastAsia="zh-CN"/>
              </w:rPr>
              <w:t xml:space="preserve">na rok za oddajo ponudbe in celoten čas izvajanja storitev, če je ponudnik izbran, </w:t>
            </w:r>
            <w:r w:rsidRPr="002D536C">
              <w:rPr>
                <w:rFonts w:cstheme="minorHAnsi"/>
                <w:sz w:val="20"/>
                <w:szCs w:val="20"/>
                <w:lang w:eastAsia="zh-CN"/>
              </w:rPr>
              <w:t xml:space="preserve">izkazujejo usposobljenost za delo, </w:t>
            </w:r>
            <w:r w:rsidR="006E356E" w:rsidRPr="002D536C">
              <w:rPr>
                <w:rFonts w:cstheme="minorHAnsi"/>
                <w:sz w:val="20"/>
                <w:szCs w:val="20"/>
                <w:lang w:eastAsia="zh-CN"/>
              </w:rPr>
              <w:t xml:space="preserve">in </w:t>
            </w:r>
            <w:r w:rsidRPr="002D536C">
              <w:rPr>
                <w:rFonts w:cstheme="minorHAnsi"/>
                <w:sz w:val="20"/>
                <w:szCs w:val="20"/>
                <w:lang w:eastAsia="zh-CN"/>
              </w:rPr>
              <w:t>ki jih priglaša v ponudbi:</w:t>
            </w:r>
          </w:p>
          <w:p w14:paraId="1064B883" w14:textId="77777777" w:rsidR="004525C8" w:rsidRPr="002D536C" w:rsidRDefault="004525C8" w:rsidP="00C6483B">
            <w:pPr>
              <w:keepNext/>
              <w:keepLines/>
              <w:spacing w:line="247" w:lineRule="auto"/>
              <w:jc w:val="both"/>
              <w:rPr>
                <w:rFonts w:cstheme="minorHAnsi"/>
                <w:sz w:val="20"/>
                <w:szCs w:val="20"/>
                <w:lang w:eastAsia="zh-CN"/>
              </w:rPr>
            </w:pPr>
          </w:p>
          <w:p w14:paraId="030736A9" w14:textId="77777777" w:rsidR="0024784B" w:rsidRPr="002D536C" w:rsidRDefault="0024784B" w:rsidP="00BF0D89">
            <w:pPr>
              <w:pStyle w:val="Odstavekseznama"/>
              <w:keepNext/>
              <w:keepLines/>
              <w:numPr>
                <w:ilvl w:val="0"/>
                <w:numId w:val="68"/>
              </w:numPr>
              <w:spacing w:line="247" w:lineRule="auto"/>
              <w:rPr>
                <w:rFonts w:asciiTheme="minorHAnsi" w:hAnsiTheme="minorHAnsi" w:cstheme="minorHAnsi"/>
                <w:szCs w:val="20"/>
                <w:lang w:eastAsia="zh-CN"/>
              </w:rPr>
            </w:pPr>
            <w:r w:rsidRPr="002D536C">
              <w:rPr>
                <w:rFonts w:asciiTheme="minorHAnsi" w:hAnsiTheme="minorHAnsi" w:cstheme="minorHAnsi"/>
                <w:szCs w:val="20"/>
                <w:lang w:eastAsia="zh-CN"/>
              </w:rPr>
              <w:t>strokovnjakom za funkcij</w:t>
            </w:r>
            <w:r w:rsidR="00C0105C" w:rsidRPr="002D536C">
              <w:rPr>
                <w:rFonts w:asciiTheme="minorHAnsi" w:hAnsiTheme="minorHAnsi" w:cstheme="minorHAnsi"/>
                <w:szCs w:val="20"/>
                <w:lang w:eastAsia="zh-CN"/>
              </w:rPr>
              <w:t xml:space="preserve">o mesta </w:t>
            </w:r>
            <w:r w:rsidRPr="00114497">
              <w:rPr>
                <w:rFonts w:asciiTheme="minorHAnsi" w:hAnsiTheme="minorHAnsi" w:cstheme="minorHAnsi"/>
                <w:b/>
                <w:bCs/>
                <w:szCs w:val="20"/>
                <w:lang w:eastAsia="zh-CN"/>
              </w:rPr>
              <w:t>vodj</w:t>
            </w:r>
            <w:r w:rsidR="00C0105C" w:rsidRPr="00114497">
              <w:rPr>
                <w:rFonts w:asciiTheme="minorHAnsi" w:hAnsiTheme="minorHAnsi" w:cstheme="minorHAnsi"/>
                <w:b/>
                <w:bCs/>
                <w:szCs w:val="20"/>
                <w:lang w:eastAsia="zh-CN"/>
              </w:rPr>
              <w:t>e Projekta (SV)</w:t>
            </w:r>
            <w:r w:rsidRPr="00114497">
              <w:rPr>
                <w:rFonts w:asciiTheme="minorHAnsi" w:hAnsiTheme="minorHAnsi" w:cstheme="minorHAnsi"/>
                <w:szCs w:val="20"/>
                <w:lang w:eastAsia="zh-CN"/>
              </w:rPr>
              <w:t>,</w:t>
            </w:r>
            <w:r w:rsidRPr="004D6F71">
              <w:rPr>
                <w:rFonts w:asciiTheme="minorHAnsi" w:hAnsiTheme="minorHAnsi" w:cstheme="minorHAnsi"/>
                <w:szCs w:val="20"/>
                <w:lang w:eastAsia="zh-CN"/>
              </w:rPr>
              <w:t xml:space="preserve"> ki mora izpolnjevati</w:t>
            </w:r>
            <w:r w:rsidR="000B69F4" w:rsidRPr="002D536C">
              <w:rPr>
                <w:rFonts w:asciiTheme="minorHAnsi" w:hAnsiTheme="minorHAnsi" w:cstheme="minorHAnsi"/>
                <w:szCs w:val="20"/>
                <w:lang w:eastAsia="zh-CN"/>
              </w:rPr>
              <w:t xml:space="preserve"> nasled</w:t>
            </w:r>
            <w:r w:rsidR="003313AB" w:rsidRPr="002D536C">
              <w:rPr>
                <w:rFonts w:asciiTheme="minorHAnsi" w:hAnsiTheme="minorHAnsi" w:cstheme="minorHAnsi"/>
                <w:szCs w:val="20"/>
                <w:lang w:eastAsia="zh-CN"/>
              </w:rPr>
              <w:t>n</w:t>
            </w:r>
            <w:r w:rsidR="000B69F4" w:rsidRPr="002D536C">
              <w:rPr>
                <w:rFonts w:asciiTheme="minorHAnsi" w:hAnsiTheme="minorHAnsi" w:cstheme="minorHAnsi"/>
                <w:szCs w:val="20"/>
                <w:lang w:eastAsia="zh-CN"/>
              </w:rPr>
              <w:t>je naročnikove zahteve</w:t>
            </w:r>
            <w:r w:rsidRPr="002D536C">
              <w:rPr>
                <w:rFonts w:asciiTheme="minorHAnsi" w:hAnsiTheme="minorHAnsi" w:cstheme="minorHAnsi"/>
                <w:szCs w:val="20"/>
                <w:lang w:eastAsia="zh-CN"/>
              </w:rPr>
              <w:t xml:space="preserve">: </w:t>
            </w:r>
          </w:p>
          <w:p w14:paraId="46C8A64B" w14:textId="77777777" w:rsidR="00C0105C" w:rsidRPr="002D536C" w:rsidRDefault="00C0105C" w:rsidP="00BF0D89">
            <w:pPr>
              <w:pStyle w:val="Odstavekseznama"/>
              <w:keepNext/>
              <w:keepLines/>
              <w:numPr>
                <w:ilvl w:val="0"/>
                <w:numId w:val="69"/>
              </w:numPr>
              <w:spacing w:line="247" w:lineRule="auto"/>
              <w:rPr>
                <w:rFonts w:asciiTheme="minorHAnsi" w:hAnsiTheme="minorHAnsi" w:cstheme="minorHAnsi"/>
                <w:szCs w:val="20"/>
                <w:lang w:eastAsia="zh-CN"/>
              </w:rPr>
            </w:pPr>
            <w:r w:rsidRPr="002D536C">
              <w:rPr>
                <w:rFonts w:asciiTheme="minorHAnsi" w:hAnsiTheme="minorHAnsi" w:cstheme="minorHAnsi"/>
                <w:szCs w:val="20"/>
                <w:lang w:eastAsia="zh-CN"/>
              </w:rPr>
              <w:t>Ima strokovni izpit in je vpisan v Imenik pooblaščenih inženirjev gradbene stroke pri IZS.</w:t>
            </w:r>
          </w:p>
          <w:p w14:paraId="17B195E4" w14:textId="77777777" w:rsidR="00C0105C" w:rsidRPr="002D536C" w:rsidRDefault="00C0105C" w:rsidP="00BF0D89">
            <w:pPr>
              <w:pStyle w:val="Odstavekseznama"/>
              <w:keepNext/>
              <w:keepLines/>
              <w:numPr>
                <w:ilvl w:val="0"/>
                <w:numId w:val="69"/>
              </w:numPr>
              <w:spacing w:line="247" w:lineRule="auto"/>
              <w:rPr>
                <w:rFonts w:asciiTheme="minorHAnsi" w:hAnsiTheme="minorHAnsi" w:cstheme="minorHAnsi"/>
                <w:szCs w:val="20"/>
                <w:lang w:eastAsia="zh-CN"/>
              </w:rPr>
            </w:pPr>
            <w:r w:rsidRPr="002D536C">
              <w:rPr>
                <w:rFonts w:asciiTheme="minorHAnsi" w:hAnsiTheme="minorHAnsi" w:cstheme="minorHAnsi"/>
                <w:szCs w:val="20"/>
                <w:lang w:eastAsia="zh-CN"/>
              </w:rPr>
              <w:t>Ima v obdobju zadnjih 15 let vsaj eno referenco, ki izkazuje, da je opravljal funkcijo VP/OVP pri izdelavi dokumentacije za faze IDP ali DGD/PGD za primerljiv hidroenergetski objekt v sklenjeni verigi.</w:t>
            </w:r>
          </w:p>
          <w:p w14:paraId="12D0181C" w14:textId="77777777" w:rsidR="00C0105C" w:rsidRPr="002D536C" w:rsidRDefault="00C0105C" w:rsidP="00C6483B">
            <w:pPr>
              <w:keepNext/>
              <w:keepLines/>
              <w:spacing w:line="247" w:lineRule="auto"/>
              <w:rPr>
                <w:rFonts w:cstheme="minorHAnsi"/>
                <w:szCs w:val="20"/>
                <w:lang w:eastAsia="zh-CN"/>
              </w:rPr>
            </w:pPr>
          </w:p>
          <w:p w14:paraId="54399A33" w14:textId="77777777" w:rsidR="008D08BE" w:rsidRPr="004D6F71" w:rsidRDefault="008D08BE" w:rsidP="00BF0D89">
            <w:pPr>
              <w:pStyle w:val="Odstavekseznama"/>
              <w:keepNext/>
              <w:keepLines/>
              <w:numPr>
                <w:ilvl w:val="0"/>
                <w:numId w:val="68"/>
              </w:numPr>
              <w:spacing w:line="247" w:lineRule="auto"/>
              <w:rPr>
                <w:rFonts w:asciiTheme="minorHAnsi" w:hAnsiTheme="minorHAnsi" w:cstheme="minorHAnsi"/>
                <w:szCs w:val="20"/>
                <w:lang w:eastAsia="zh-CN"/>
              </w:rPr>
            </w:pPr>
            <w:r w:rsidRPr="002D536C">
              <w:rPr>
                <w:rFonts w:asciiTheme="minorHAnsi" w:hAnsiTheme="minorHAnsi" w:cstheme="minorHAnsi"/>
                <w:szCs w:val="20"/>
                <w:lang w:eastAsia="zh-CN"/>
              </w:rPr>
              <w:t>strokovnjako</w:t>
            </w:r>
            <w:r w:rsidR="000B69F4" w:rsidRPr="002D536C">
              <w:rPr>
                <w:rFonts w:asciiTheme="minorHAnsi" w:hAnsiTheme="minorHAnsi" w:cstheme="minorHAnsi"/>
                <w:szCs w:val="20"/>
                <w:lang w:eastAsia="zh-CN"/>
              </w:rPr>
              <w:t xml:space="preserve">m za </w:t>
            </w:r>
            <w:r w:rsidR="00100E7C" w:rsidRPr="00114497">
              <w:rPr>
                <w:rFonts w:asciiTheme="minorHAnsi" w:hAnsiTheme="minorHAnsi" w:cstheme="minorHAnsi"/>
                <w:szCs w:val="20"/>
                <w:lang w:eastAsia="zh-CN"/>
              </w:rPr>
              <w:t>področje</w:t>
            </w:r>
            <w:r w:rsidR="000B69F4" w:rsidRPr="00114497">
              <w:rPr>
                <w:rFonts w:asciiTheme="minorHAnsi" w:hAnsiTheme="minorHAnsi" w:cstheme="minorHAnsi"/>
                <w:szCs w:val="20"/>
                <w:lang w:eastAsia="zh-CN"/>
              </w:rPr>
              <w:t xml:space="preserve"> </w:t>
            </w:r>
            <w:r w:rsidR="00100E7C" w:rsidRPr="00114497">
              <w:rPr>
                <w:rFonts w:asciiTheme="minorHAnsi" w:hAnsiTheme="minorHAnsi" w:cstheme="minorHAnsi"/>
                <w:b/>
                <w:szCs w:val="20"/>
                <w:lang w:eastAsia="zh-CN"/>
              </w:rPr>
              <w:t>gradbeništva – konstrukcije (SGK)</w:t>
            </w:r>
            <w:r w:rsidRPr="00114497">
              <w:rPr>
                <w:rFonts w:asciiTheme="minorHAnsi" w:hAnsiTheme="minorHAnsi" w:cstheme="minorHAnsi"/>
                <w:szCs w:val="20"/>
                <w:lang w:eastAsia="zh-CN"/>
              </w:rPr>
              <w:t>,</w:t>
            </w:r>
            <w:r w:rsidRPr="004D6F71">
              <w:rPr>
                <w:rFonts w:asciiTheme="minorHAnsi" w:hAnsiTheme="minorHAnsi" w:cstheme="minorHAnsi"/>
                <w:szCs w:val="20"/>
                <w:lang w:eastAsia="zh-CN"/>
              </w:rPr>
              <w:t xml:space="preserve"> ki mora </w:t>
            </w:r>
            <w:r w:rsidR="000B69F4" w:rsidRPr="004D6F71">
              <w:rPr>
                <w:rFonts w:asciiTheme="minorHAnsi" w:hAnsiTheme="minorHAnsi" w:cstheme="minorHAnsi"/>
                <w:szCs w:val="20"/>
                <w:lang w:eastAsia="zh-CN"/>
              </w:rPr>
              <w:t>izpolnjevati naslednje naročnikove zahteve</w:t>
            </w:r>
            <w:r w:rsidRPr="004D6F71">
              <w:rPr>
                <w:rFonts w:asciiTheme="minorHAnsi" w:hAnsiTheme="minorHAnsi" w:cstheme="minorHAnsi"/>
                <w:szCs w:val="20"/>
                <w:lang w:eastAsia="zh-CN"/>
              </w:rPr>
              <w:t xml:space="preserve">: </w:t>
            </w:r>
          </w:p>
          <w:p w14:paraId="40DD80ED" w14:textId="77777777" w:rsidR="00100E7C" w:rsidRPr="002D536C" w:rsidRDefault="00100E7C" w:rsidP="00BF0D89">
            <w:pPr>
              <w:pStyle w:val="Odstavekseznama"/>
              <w:keepNext/>
              <w:keepLines/>
              <w:numPr>
                <w:ilvl w:val="0"/>
                <w:numId w:val="70"/>
              </w:numPr>
              <w:spacing w:line="247" w:lineRule="auto"/>
              <w:rPr>
                <w:rFonts w:asciiTheme="minorHAnsi" w:hAnsiTheme="minorHAnsi" w:cstheme="minorHAnsi"/>
                <w:szCs w:val="20"/>
                <w:lang w:eastAsia="zh-CN"/>
              </w:rPr>
            </w:pPr>
            <w:r w:rsidRPr="002D536C">
              <w:rPr>
                <w:rFonts w:asciiTheme="minorHAnsi" w:hAnsiTheme="minorHAnsi" w:cstheme="minorHAnsi"/>
                <w:szCs w:val="20"/>
                <w:lang w:eastAsia="zh-CN"/>
              </w:rPr>
              <w:t>Ima strokovni izpit in je vpisan v Imenik pooblaščenih inženirjev gradbene stroke pri IZS.</w:t>
            </w:r>
          </w:p>
          <w:p w14:paraId="1E929684" w14:textId="77777777" w:rsidR="00100E7C" w:rsidRPr="002D536C" w:rsidRDefault="00100E7C" w:rsidP="00BF0D89">
            <w:pPr>
              <w:pStyle w:val="Odstavekseznama"/>
              <w:keepNext/>
              <w:keepLines/>
              <w:numPr>
                <w:ilvl w:val="0"/>
                <w:numId w:val="70"/>
              </w:numPr>
              <w:spacing w:line="247" w:lineRule="auto"/>
              <w:rPr>
                <w:rFonts w:asciiTheme="minorHAnsi" w:hAnsiTheme="minorHAnsi" w:cstheme="minorHAnsi"/>
                <w:szCs w:val="20"/>
                <w:lang w:eastAsia="zh-CN"/>
              </w:rPr>
            </w:pPr>
            <w:r w:rsidRPr="002D536C">
              <w:rPr>
                <w:rFonts w:asciiTheme="minorHAnsi" w:hAnsiTheme="minorHAnsi" w:cstheme="minorHAnsi"/>
                <w:szCs w:val="20"/>
                <w:lang w:eastAsia="zh-CN"/>
              </w:rPr>
              <w:t>Ima v obdobju zadnjih 15 let vsaj eno referenco, ki izkazuje, da je opravljal funkcijo PI/OP za gradbene konstrukcije pri izdelavi dokumentacije faze IDP ali DGD/PGD za primerljiv hidroenergetski objekt.</w:t>
            </w:r>
          </w:p>
          <w:p w14:paraId="78A51A3F" w14:textId="77777777" w:rsidR="00170B58" w:rsidRPr="002D536C" w:rsidRDefault="00170B58" w:rsidP="00C6483B">
            <w:pPr>
              <w:pStyle w:val="Odstavekseznama"/>
              <w:keepNext/>
              <w:keepLines/>
              <w:spacing w:line="247" w:lineRule="auto"/>
              <w:rPr>
                <w:rFonts w:asciiTheme="minorHAnsi" w:hAnsiTheme="minorHAnsi" w:cstheme="minorHAnsi"/>
                <w:szCs w:val="20"/>
                <w:lang w:eastAsia="zh-CN"/>
              </w:rPr>
            </w:pPr>
          </w:p>
          <w:p w14:paraId="70ECC9FC" w14:textId="77777777" w:rsidR="00170B58" w:rsidRPr="004D6F71" w:rsidRDefault="00170B58" w:rsidP="00BF0D89">
            <w:pPr>
              <w:pStyle w:val="Odstavekseznama"/>
              <w:keepNext/>
              <w:keepLines/>
              <w:numPr>
                <w:ilvl w:val="0"/>
                <w:numId w:val="68"/>
              </w:numPr>
              <w:spacing w:line="247" w:lineRule="auto"/>
              <w:rPr>
                <w:rFonts w:asciiTheme="minorHAnsi" w:hAnsiTheme="minorHAnsi" w:cstheme="minorHAnsi"/>
                <w:szCs w:val="20"/>
                <w:lang w:eastAsia="zh-CN"/>
              </w:rPr>
            </w:pPr>
            <w:r w:rsidRPr="002D536C">
              <w:rPr>
                <w:rFonts w:asciiTheme="minorHAnsi" w:hAnsiTheme="minorHAnsi" w:cstheme="minorHAnsi"/>
                <w:szCs w:val="20"/>
                <w:lang w:eastAsia="zh-CN"/>
              </w:rPr>
              <w:t xml:space="preserve">strokovnjakom za </w:t>
            </w:r>
            <w:r w:rsidRPr="00114497">
              <w:rPr>
                <w:rFonts w:asciiTheme="minorHAnsi" w:hAnsiTheme="minorHAnsi" w:cstheme="minorHAnsi"/>
                <w:szCs w:val="20"/>
                <w:lang w:eastAsia="zh-CN"/>
              </w:rPr>
              <w:t xml:space="preserve">področje </w:t>
            </w:r>
            <w:r w:rsidRPr="00114497">
              <w:rPr>
                <w:rFonts w:asciiTheme="minorHAnsi" w:hAnsiTheme="minorHAnsi" w:cstheme="minorHAnsi"/>
                <w:b/>
                <w:szCs w:val="20"/>
                <w:lang w:eastAsia="zh-CN"/>
              </w:rPr>
              <w:t>gradbeništva – hidravlični izračuni (SGH)</w:t>
            </w:r>
            <w:r w:rsidRPr="00114497">
              <w:rPr>
                <w:rFonts w:asciiTheme="minorHAnsi" w:hAnsiTheme="minorHAnsi" w:cstheme="minorHAnsi"/>
                <w:szCs w:val="20"/>
                <w:lang w:eastAsia="zh-CN"/>
              </w:rPr>
              <w:t>,</w:t>
            </w:r>
            <w:r w:rsidRPr="004D6F71">
              <w:rPr>
                <w:rFonts w:asciiTheme="minorHAnsi" w:hAnsiTheme="minorHAnsi" w:cstheme="minorHAnsi"/>
                <w:szCs w:val="20"/>
                <w:lang w:eastAsia="zh-CN"/>
              </w:rPr>
              <w:t xml:space="preserve"> ki mora izpolnjevati naslednje naročnikove zahteve: </w:t>
            </w:r>
          </w:p>
          <w:p w14:paraId="470DC65A" w14:textId="77777777" w:rsidR="00170B58" w:rsidRPr="002D536C" w:rsidRDefault="00170B58" w:rsidP="00BF0D89">
            <w:pPr>
              <w:pStyle w:val="Odstavekseznama"/>
              <w:keepNext/>
              <w:keepLines/>
              <w:numPr>
                <w:ilvl w:val="0"/>
                <w:numId w:val="70"/>
              </w:numPr>
              <w:spacing w:line="247" w:lineRule="auto"/>
              <w:rPr>
                <w:rFonts w:asciiTheme="minorHAnsi" w:hAnsiTheme="minorHAnsi" w:cstheme="minorHAnsi"/>
                <w:szCs w:val="20"/>
                <w:lang w:eastAsia="zh-CN"/>
              </w:rPr>
            </w:pPr>
            <w:r w:rsidRPr="002D536C">
              <w:rPr>
                <w:rFonts w:asciiTheme="minorHAnsi" w:hAnsiTheme="minorHAnsi" w:cstheme="minorHAnsi"/>
                <w:szCs w:val="20"/>
                <w:lang w:eastAsia="zh-CN"/>
              </w:rPr>
              <w:t>Ima strokovni izpit in je vpisan v Imenik pooblaščenih inženirjev gradbene stroke pri IZS.</w:t>
            </w:r>
          </w:p>
          <w:p w14:paraId="0B528EFF" w14:textId="77777777" w:rsidR="00170B58" w:rsidRPr="002D536C" w:rsidRDefault="00170B58" w:rsidP="00BF0D89">
            <w:pPr>
              <w:pStyle w:val="Odstavekseznama"/>
              <w:keepNext/>
              <w:keepLines/>
              <w:numPr>
                <w:ilvl w:val="0"/>
                <w:numId w:val="70"/>
              </w:numPr>
              <w:spacing w:line="247" w:lineRule="auto"/>
              <w:rPr>
                <w:rFonts w:asciiTheme="minorHAnsi" w:hAnsiTheme="minorHAnsi" w:cstheme="minorHAnsi"/>
                <w:szCs w:val="20"/>
                <w:lang w:eastAsia="zh-CN"/>
              </w:rPr>
            </w:pPr>
            <w:r w:rsidRPr="002D536C">
              <w:rPr>
                <w:rFonts w:asciiTheme="minorHAnsi" w:hAnsiTheme="minorHAnsi" w:cstheme="minorHAnsi"/>
                <w:szCs w:val="20"/>
                <w:lang w:eastAsia="zh-CN"/>
              </w:rPr>
              <w:t>Ima v obdobju zadnjih 15 let vsaj eno referenco za hidravlične izračune, ki izkazuje, da je opravljal funkcijo PI/OP pri izdelavi dokumentacije faze IDP ali DGD/PGD za primerljiv hidroenergetski objekt v sklenjeni verigi.</w:t>
            </w:r>
          </w:p>
          <w:p w14:paraId="79448AE6" w14:textId="77777777" w:rsidR="00170B58" w:rsidRPr="002D536C" w:rsidRDefault="00170B58" w:rsidP="00C6483B">
            <w:pPr>
              <w:pStyle w:val="Odstavekseznama"/>
              <w:keepNext/>
              <w:keepLines/>
              <w:spacing w:line="247" w:lineRule="auto"/>
              <w:rPr>
                <w:rFonts w:asciiTheme="minorHAnsi" w:hAnsiTheme="minorHAnsi" w:cstheme="minorHAnsi"/>
                <w:szCs w:val="20"/>
                <w:lang w:eastAsia="zh-CN"/>
              </w:rPr>
            </w:pPr>
          </w:p>
          <w:p w14:paraId="55919795" w14:textId="77777777" w:rsidR="00DE3606" w:rsidRPr="004D6F71" w:rsidRDefault="00DE3606" w:rsidP="00BF0D89">
            <w:pPr>
              <w:pStyle w:val="Odstavekseznama"/>
              <w:keepNext/>
              <w:keepLines/>
              <w:numPr>
                <w:ilvl w:val="0"/>
                <w:numId w:val="68"/>
              </w:numPr>
              <w:spacing w:line="247" w:lineRule="auto"/>
              <w:rPr>
                <w:rFonts w:asciiTheme="minorHAnsi" w:hAnsiTheme="minorHAnsi" w:cstheme="minorHAnsi"/>
                <w:szCs w:val="20"/>
                <w:lang w:eastAsia="zh-CN"/>
              </w:rPr>
            </w:pPr>
            <w:r w:rsidRPr="002D536C">
              <w:rPr>
                <w:rFonts w:asciiTheme="minorHAnsi" w:hAnsiTheme="minorHAnsi" w:cstheme="minorHAnsi"/>
                <w:szCs w:val="20"/>
                <w:lang w:eastAsia="zh-CN"/>
              </w:rPr>
              <w:t xml:space="preserve">strokovnjakom za </w:t>
            </w:r>
            <w:r w:rsidRPr="00114497">
              <w:rPr>
                <w:rFonts w:asciiTheme="minorHAnsi" w:hAnsiTheme="minorHAnsi" w:cstheme="minorHAnsi"/>
                <w:szCs w:val="20"/>
                <w:lang w:eastAsia="zh-CN"/>
              </w:rPr>
              <w:t xml:space="preserve">področje </w:t>
            </w:r>
            <w:r w:rsidRPr="00114497">
              <w:rPr>
                <w:rFonts w:asciiTheme="minorHAnsi" w:hAnsiTheme="minorHAnsi" w:cstheme="minorHAnsi"/>
                <w:b/>
                <w:szCs w:val="20"/>
                <w:lang w:eastAsia="zh-CN"/>
              </w:rPr>
              <w:t>gradbeništva – statika (SGS)</w:t>
            </w:r>
            <w:r w:rsidRPr="00114497">
              <w:rPr>
                <w:rFonts w:asciiTheme="minorHAnsi" w:hAnsiTheme="minorHAnsi" w:cstheme="minorHAnsi"/>
                <w:szCs w:val="20"/>
                <w:lang w:eastAsia="zh-CN"/>
              </w:rPr>
              <w:t>,</w:t>
            </w:r>
            <w:r w:rsidRPr="004D6F71">
              <w:rPr>
                <w:rFonts w:asciiTheme="minorHAnsi" w:hAnsiTheme="minorHAnsi" w:cstheme="minorHAnsi"/>
                <w:szCs w:val="20"/>
                <w:lang w:eastAsia="zh-CN"/>
              </w:rPr>
              <w:t xml:space="preserve"> ki mora izpolnjevati naslednje naročnikove zahteve: </w:t>
            </w:r>
          </w:p>
          <w:p w14:paraId="4D711D0C" w14:textId="77777777" w:rsidR="00DE3606" w:rsidRPr="002D536C" w:rsidRDefault="00DE3606" w:rsidP="00BF0D89">
            <w:pPr>
              <w:pStyle w:val="Odstavekseznama"/>
              <w:keepNext/>
              <w:keepLines/>
              <w:numPr>
                <w:ilvl w:val="0"/>
                <w:numId w:val="70"/>
              </w:numPr>
              <w:spacing w:line="247" w:lineRule="auto"/>
              <w:rPr>
                <w:rFonts w:asciiTheme="minorHAnsi" w:hAnsiTheme="minorHAnsi" w:cstheme="minorHAnsi"/>
                <w:szCs w:val="20"/>
                <w:lang w:eastAsia="zh-CN"/>
              </w:rPr>
            </w:pPr>
            <w:r w:rsidRPr="002D536C">
              <w:rPr>
                <w:rFonts w:asciiTheme="minorHAnsi" w:hAnsiTheme="minorHAnsi" w:cstheme="minorHAnsi"/>
                <w:szCs w:val="20"/>
                <w:lang w:eastAsia="zh-CN"/>
              </w:rPr>
              <w:t>Ima strokovni izpit in je vpisan v Imenik pooblaščenih inženirjev gradbene stroke pri IZS.</w:t>
            </w:r>
          </w:p>
          <w:p w14:paraId="11F28A4B" w14:textId="77777777" w:rsidR="00DE3606" w:rsidRPr="002D536C" w:rsidRDefault="00DE3606" w:rsidP="00BF0D89">
            <w:pPr>
              <w:pStyle w:val="Odstavekseznama"/>
              <w:keepNext/>
              <w:keepLines/>
              <w:numPr>
                <w:ilvl w:val="0"/>
                <w:numId w:val="70"/>
              </w:numPr>
              <w:spacing w:line="247" w:lineRule="auto"/>
              <w:rPr>
                <w:rFonts w:asciiTheme="minorHAnsi" w:hAnsiTheme="minorHAnsi" w:cstheme="minorHAnsi"/>
                <w:szCs w:val="20"/>
                <w:lang w:eastAsia="zh-CN"/>
              </w:rPr>
            </w:pPr>
            <w:r w:rsidRPr="002D536C">
              <w:rPr>
                <w:rFonts w:asciiTheme="minorHAnsi" w:hAnsiTheme="minorHAnsi" w:cstheme="minorHAnsi"/>
                <w:szCs w:val="20"/>
                <w:lang w:eastAsia="zh-CN"/>
              </w:rPr>
              <w:t xml:space="preserve">Ima v obdobju zadnjih 15 let vsaj eno referenco za statične izračune, ki izkazuje, da je opravljal funkcijo PI/OP pri izdelavi dokumentacije faze IDP ali DGD/PGD za primerljiv hidroenergetski objekt. </w:t>
            </w:r>
          </w:p>
          <w:p w14:paraId="20B01ECA" w14:textId="77777777" w:rsidR="00170B58" w:rsidRPr="002D536C" w:rsidRDefault="00170B58" w:rsidP="00C6483B">
            <w:pPr>
              <w:pStyle w:val="Odstavekseznama"/>
              <w:keepNext/>
              <w:keepLines/>
              <w:spacing w:line="247" w:lineRule="auto"/>
              <w:rPr>
                <w:rFonts w:asciiTheme="minorHAnsi" w:hAnsiTheme="minorHAnsi" w:cstheme="minorHAnsi"/>
                <w:szCs w:val="20"/>
                <w:lang w:eastAsia="zh-CN"/>
              </w:rPr>
            </w:pPr>
          </w:p>
          <w:p w14:paraId="1F99E00F" w14:textId="77777777" w:rsidR="00DE3606" w:rsidRPr="004D6F71" w:rsidRDefault="00DE3606" w:rsidP="00BF0D89">
            <w:pPr>
              <w:pStyle w:val="Odstavekseznama"/>
              <w:keepNext/>
              <w:keepLines/>
              <w:numPr>
                <w:ilvl w:val="0"/>
                <w:numId w:val="68"/>
              </w:numPr>
              <w:spacing w:line="247" w:lineRule="auto"/>
              <w:rPr>
                <w:rFonts w:asciiTheme="minorHAnsi" w:hAnsiTheme="minorHAnsi" w:cstheme="minorHAnsi"/>
                <w:szCs w:val="20"/>
                <w:lang w:eastAsia="zh-CN"/>
              </w:rPr>
            </w:pPr>
            <w:r w:rsidRPr="002D536C">
              <w:rPr>
                <w:rFonts w:asciiTheme="minorHAnsi" w:hAnsiTheme="minorHAnsi" w:cstheme="minorHAnsi"/>
                <w:szCs w:val="20"/>
                <w:lang w:eastAsia="zh-CN"/>
              </w:rPr>
              <w:t xml:space="preserve">strokovnjakom za </w:t>
            </w:r>
            <w:r w:rsidRPr="00114497">
              <w:rPr>
                <w:rFonts w:asciiTheme="minorHAnsi" w:hAnsiTheme="minorHAnsi" w:cstheme="minorHAnsi"/>
                <w:szCs w:val="20"/>
                <w:lang w:eastAsia="zh-CN"/>
              </w:rPr>
              <w:t xml:space="preserve">področje </w:t>
            </w:r>
            <w:r w:rsidRPr="00114497">
              <w:rPr>
                <w:rFonts w:asciiTheme="minorHAnsi" w:hAnsiTheme="minorHAnsi" w:cstheme="minorHAnsi"/>
                <w:b/>
                <w:szCs w:val="20"/>
                <w:lang w:eastAsia="zh-CN"/>
              </w:rPr>
              <w:t>strojništva – turbinska oprema (SST)</w:t>
            </w:r>
            <w:r w:rsidRPr="00114497">
              <w:rPr>
                <w:rFonts w:asciiTheme="minorHAnsi" w:hAnsiTheme="minorHAnsi" w:cstheme="minorHAnsi"/>
                <w:szCs w:val="20"/>
                <w:lang w:eastAsia="zh-CN"/>
              </w:rPr>
              <w:t>,</w:t>
            </w:r>
            <w:r w:rsidRPr="004D6F71">
              <w:rPr>
                <w:rFonts w:asciiTheme="minorHAnsi" w:hAnsiTheme="minorHAnsi" w:cstheme="minorHAnsi"/>
                <w:szCs w:val="20"/>
                <w:lang w:eastAsia="zh-CN"/>
              </w:rPr>
              <w:t xml:space="preserve"> ki mora izpolnjevati naslednje naročnikove zahteve: </w:t>
            </w:r>
          </w:p>
          <w:p w14:paraId="6D356D86" w14:textId="77777777" w:rsidR="00DE3606" w:rsidRPr="002D536C" w:rsidRDefault="00DE3606" w:rsidP="00BF0D89">
            <w:pPr>
              <w:pStyle w:val="Odstavekseznama"/>
              <w:keepNext/>
              <w:keepLines/>
              <w:numPr>
                <w:ilvl w:val="0"/>
                <w:numId w:val="70"/>
              </w:numPr>
              <w:spacing w:line="247" w:lineRule="auto"/>
              <w:rPr>
                <w:rFonts w:asciiTheme="minorHAnsi" w:hAnsiTheme="minorHAnsi" w:cstheme="minorHAnsi"/>
                <w:szCs w:val="20"/>
                <w:lang w:eastAsia="zh-CN"/>
              </w:rPr>
            </w:pPr>
            <w:r w:rsidRPr="002D536C">
              <w:rPr>
                <w:rFonts w:asciiTheme="minorHAnsi" w:hAnsiTheme="minorHAnsi" w:cstheme="minorHAnsi"/>
                <w:szCs w:val="20"/>
                <w:lang w:eastAsia="zh-CN"/>
              </w:rPr>
              <w:t>Ima strokovni izpit in je vpisan v Imenik pooblaščenih inženirjev strojne stroke pri IZS.</w:t>
            </w:r>
          </w:p>
          <w:p w14:paraId="5E637937" w14:textId="77777777" w:rsidR="00DE3606" w:rsidRPr="002D536C" w:rsidRDefault="00DE3606" w:rsidP="00BF0D89">
            <w:pPr>
              <w:pStyle w:val="Odstavekseznama"/>
              <w:keepNext/>
              <w:keepLines/>
              <w:numPr>
                <w:ilvl w:val="0"/>
                <w:numId w:val="70"/>
              </w:numPr>
              <w:spacing w:line="247" w:lineRule="auto"/>
              <w:rPr>
                <w:rFonts w:asciiTheme="minorHAnsi" w:hAnsiTheme="minorHAnsi" w:cstheme="minorHAnsi"/>
                <w:szCs w:val="20"/>
                <w:lang w:eastAsia="zh-CN"/>
              </w:rPr>
            </w:pPr>
            <w:r w:rsidRPr="002D536C">
              <w:rPr>
                <w:rFonts w:asciiTheme="minorHAnsi" w:hAnsiTheme="minorHAnsi" w:cstheme="minorHAnsi"/>
                <w:szCs w:val="20"/>
                <w:lang w:eastAsia="zh-CN"/>
              </w:rPr>
              <w:lastRenderedPageBreak/>
              <w:t>Ima v obdobju zadnjih 15 letih vsaj eno referenco, ki izkazuje, da je opravljal funkcijo PI/OP za področje strojništva (turbinska oprema) pri izdelavi dokumentacije za faze IDP ali DGD/PGD za primerljiv hidroenergetski objekt z aksialnimi turbinami.</w:t>
            </w:r>
          </w:p>
          <w:p w14:paraId="292E1A15" w14:textId="77777777" w:rsidR="004433A5" w:rsidRPr="002D536C" w:rsidRDefault="004433A5" w:rsidP="00C6483B">
            <w:pPr>
              <w:pStyle w:val="Odstavekseznama"/>
              <w:keepNext/>
              <w:keepLines/>
              <w:spacing w:line="247" w:lineRule="auto"/>
              <w:rPr>
                <w:rFonts w:asciiTheme="minorHAnsi" w:hAnsiTheme="minorHAnsi" w:cstheme="minorHAnsi"/>
                <w:szCs w:val="20"/>
                <w:lang w:eastAsia="zh-CN"/>
              </w:rPr>
            </w:pPr>
          </w:p>
          <w:p w14:paraId="68AB6F11" w14:textId="77777777" w:rsidR="004433A5" w:rsidRPr="004D6F71" w:rsidRDefault="004433A5" w:rsidP="00BF0D89">
            <w:pPr>
              <w:pStyle w:val="Odstavekseznama"/>
              <w:keepNext/>
              <w:keepLines/>
              <w:numPr>
                <w:ilvl w:val="0"/>
                <w:numId w:val="68"/>
              </w:numPr>
              <w:spacing w:line="247" w:lineRule="auto"/>
              <w:rPr>
                <w:rFonts w:asciiTheme="minorHAnsi" w:hAnsiTheme="minorHAnsi" w:cstheme="minorHAnsi"/>
                <w:szCs w:val="20"/>
                <w:lang w:eastAsia="zh-CN"/>
              </w:rPr>
            </w:pPr>
            <w:r w:rsidRPr="002D536C">
              <w:rPr>
                <w:rFonts w:asciiTheme="minorHAnsi" w:hAnsiTheme="minorHAnsi" w:cstheme="minorHAnsi"/>
                <w:szCs w:val="20"/>
                <w:lang w:eastAsia="zh-CN"/>
              </w:rPr>
              <w:t xml:space="preserve">strokovnjakom za </w:t>
            </w:r>
            <w:r w:rsidRPr="00114497">
              <w:rPr>
                <w:rFonts w:asciiTheme="minorHAnsi" w:hAnsiTheme="minorHAnsi" w:cstheme="minorHAnsi"/>
                <w:szCs w:val="20"/>
                <w:lang w:eastAsia="zh-CN"/>
              </w:rPr>
              <w:t xml:space="preserve">področje </w:t>
            </w:r>
            <w:r w:rsidRPr="00114497">
              <w:rPr>
                <w:rFonts w:asciiTheme="minorHAnsi" w:hAnsiTheme="minorHAnsi" w:cstheme="minorHAnsi"/>
                <w:b/>
                <w:szCs w:val="20"/>
                <w:lang w:eastAsia="zh-CN"/>
              </w:rPr>
              <w:t>elektrotehnike – energetika (SEE)</w:t>
            </w:r>
            <w:r w:rsidRPr="00114497">
              <w:rPr>
                <w:rFonts w:asciiTheme="minorHAnsi" w:hAnsiTheme="minorHAnsi" w:cstheme="minorHAnsi"/>
                <w:szCs w:val="20"/>
                <w:lang w:eastAsia="zh-CN"/>
              </w:rPr>
              <w:t>,</w:t>
            </w:r>
            <w:r w:rsidRPr="004D6F71">
              <w:rPr>
                <w:rFonts w:asciiTheme="minorHAnsi" w:hAnsiTheme="minorHAnsi" w:cstheme="minorHAnsi"/>
                <w:szCs w:val="20"/>
                <w:lang w:eastAsia="zh-CN"/>
              </w:rPr>
              <w:t xml:space="preserve"> ki mora izpolnjevati naslednje naročnikove zahteve: </w:t>
            </w:r>
          </w:p>
          <w:p w14:paraId="13D0DE68" w14:textId="77777777" w:rsidR="004433A5" w:rsidRPr="002D536C" w:rsidRDefault="004433A5" w:rsidP="00BF0D89">
            <w:pPr>
              <w:pStyle w:val="Odstavekseznama"/>
              <w:keepNext/>
              <w:keepLines/>
              <w:numPr>
                <w:ilvl w:val="0"/>
                <w:numId w:val="70"/>
              </w:numPr>
              <w:spacing w:line="247" w:lineRule="auto"/>
              <w:rPr>
                <w:rFonts w:asciiTheme="minorHAnsi" w:hAnsiTheme="minorHAnsi" w:cstheme="minorHAnsi"/>
                <w:szCs w:val="20"/>
                <w:lang w:eastAsia="zh-CN"/>
              </w:rPr>
            </w:pPr>
            <w:r w:rsidRPr="002D536C">
              <w:rPr>
                <w:rFonts w:asciiTheme="minorHAnsi" w:hAnsiTheme="minorHAnsi" w:cstheme="minorHAnsi"/>
                <w:szCs w:val="20"/>
                <w:lang w:eastAsia="zh-CN"/>
              </w:rPr>
              <w:t>Ima strokovni izpit in je vpisan v Imenik pooblaščenih inženirjev elektro stroke pri IZS.</w:t>
            </w:r>
          </w:p>
          <w:p w14:paraId="0E8A2C75" w14:textId="77777777" w:rsidR="004433A5" w:rsidRPr="002D536C" w:rsidRDefault="004433A5" w:rsidP="00BF0D89">
            <w:pPr>
              <w:pStyle w:val="Odstavekseznama"/>
              <w:keepNext/>
              <w:keepLines/>
              <w:numPr>
                <w:ilvl w:val="0"/>
                <w:numId w:val="70"/>
              </w:numPr>
              <w:spacing w:line="247" w:lineRule="auto"/>
              <w:rPr>
                <w:rFonts w:asciiTheme="minorHAnsi" w:hAnsiTheme="minorHAnsi" w:cstheme="minorHAnsi"/>
                <w:szCs w:val="20"/>
                <w:lang w:eastAsia="zh-CN"/>
              </w:rPr>
            </w:pPr>
            <w:r w:rsidRPr="002D536C">
              <w:rPr>
                <w:rFonts w:asciiTheme="minorHAnsi" w:hAnsiTheme="minorHAnsi" w:cstheme="minorHAnsi"/>
                <w:szCs w:val="20"/>
                <w:lang w:eastAsia="zh-CN"/>
              </w:rPr>
              <w:t>Ima v obdobju zadnjih 15 let vsaj eno referenco za področje elektrotehnike (VN &gt;=110 kV in SN 6,3-20 kV in NN &lt;=0,4 kV AC in DC sistemi), ki izkazuje, da je opravljal funkcijo PI/OP pri izdelavi dokumentacije faze IDP ali DGD/PGD za primerljiv hidroenergetski objekt s sinhronskimi generatorji.</w:t>
            </w:r>
          </w:p>
          <w:p w14:paraId="65D84DDB" w14:textId="77777777" w:rsidR="0038314D" w:rsidRPr="002D536C" w:rsidRDefault="0038314D" w:rsidP="00C6483B">
            <w:pPr>
              <w:pStyle w:val="Odstavekseznama"/>
              <w:keepNext/>
              <w:keepLines/>
              <w:spacing w:line="247" w:lineRule="auto"/>
              <w:rPr>
                <w:rFonts w:asciiTheme="minorHAnsi" w:hAnsiTheme="minorHAnsi" w:cstheme="minorHAnsi"/>
                <w:szCs w:val="20"/>
                <w:lang w:eastAsia="zh-CN"/>
              </w:rPr>
            </w:pPr>
          </w:p>
          <w:p w14:paraId="362FC418" w14:textId="77777777" w:rsidR="0038314D" w:rsidRPr="004D6F71" w:rsidRDefault="0038314D" w:rsidP="00BF0D89">
            <w:pPr>
              <w:pStyle w:val="Odstavekseznama"/>
              <w:keepNext/>
              <w:keepLines/>
              <w:numPr>
                <w:ilvl w:val="0"/>
                <w:numId w:val="68"/>
              </w:numPr>
              <w:spacing w:line="247" w:lineRule="auto"/>
              <w:rPr>
                <w:rFonts w:asciiTheme="minorHAnsi" w:hAnsiTheme="minorHAnsi" w:cstheme="minorHAnsi"/>
                <w:szCs w:val="20"/>
                <w:lang w:eastAsia="zh-CN"/>
              </w:rPr>
            </w:pPr>
            <w:r w:rsidRPr="002D536C">
              <w:rPr>
                <w:rFonts w:asciiTheme="minorHAnsi" w:hAnsiTheme="minorHAnsi" w:cstheme="minorHAnsi"/>
                <w:szCs w:val="20"/>
                <w:lang w:eastAsia="zh-CN"/>
              </w:rPr>
              <w:t xml:space="preserve">strokovnjakom za </w:t>
            </w:r>
            <w:r w:rsidRPr="00114497">
              <w:rPr>
                <w:rFonts w:asciiTheme="minorHAnsi" w:hAnsiTheme="minorHAnsi" w:cstheme="minorHAnsi"/>
                <w:szCs w:val="20"/>
                <w:lang w:eastAsia="zh-CN"/>
              </w:rPr>
              <w:t xml:space="preserve">področje </w:t>
            </w:r>
            <w:r w:rsidRPr="00114497">
              <w:rPr>
                <w:rFonts w:asciiTheme="minorHAnsi" w:hAnsiTheme="minorHAnsi" w:cstheme="minorHAnsi"/>
                <w:b/>
                <w:szCs w:val="20"/>
                <w:lang w:eastAsia="zh-CN"/>
              </w:rPr>
              <w:t>elektrotehnike – upravljanje/zaščita (SEU)</w:t>
            </w:r>
            <w:r w:rsidRPr="00114497">
              <w:rPr>
                <w:rFonts w:asciiTheme="minorHAnsi" w:hAnsiTheme="minorHAnsi" w:cstheme="minorHAnsi"/>
                <w:szCs w:val="20"/>
                <w:lang w:eastAsia="zh-CN"/>
              </w:rPr>
              <w:t>,</w:t>
            </w:r>
            <w:r w:rsidRPr="004D6F71">
              <w:rPr>
                <w:rFonts w:asciiTheme="minorHAnsi" w:hAnsiTheme="minorHAnsi" w:cstheme="minorHAnsi"/>
                <w:szCs w:val="20"/>
                <w:lang w:eastAsia="zh-CN"/>
              </w:rPr>
              <w:t xml:space="preserve"> ki mora izpolnjevati naslednje naročnikove zahteve: </w:t>
            </w:r>
          </w:p>
          <w:p w14:paraId="61829805" w14:textId="77777777" w:rsidR="0038314D" w:rsidRPr="002D536C" w:rsidRDefault="0038314D" w:rsidP="00BF0D89">
            <w:pPr>
              <w:pStyle w:val="Odstavekseznama"/>
              <w:keepNext/>
              <w:keepLines/>
              <w:numPr>
                <w:ilvl w:val="0"/>
                <w:numId w:val="70"/>
              </w:numPr>
              <w:spacing w:line="247" w:lineRule="auto"/>
              <w:rPr>
                <w:rFonts w:asciiTheme="minorHAnsi" w:hAnsiTheme="minorHAnsi" w:cstheme="minorHAnsi"/>
                <w:szCs w:val="20"/>
                <w:lang w:eastAsia="zh-CN"/>
              </w:rPr>
            </w:pPr>
            <w:r w:rsidRPr="002D536C">
              <w:rPr>
                <w:rFonts w:asciiTheme="minorHAnsi" w:hAnsiTheme="minorHAnsi" w:cstheme="minorHAnsi"/>
                <w:szCs w:val="20"/>
                <w:lang w:eastAsia="zh-CN"/>
              </w:rPr>
              <w:t>Ima strokovni izpit in je vpisan v Imenik pooblaščenih inženirjev elektro stroke pri IZS.</w:t>
            </w:r>
          </w:p>
          <w:p w14:paraId="58B5A75D" w14:textId="77777777" w:rsidR="0038314D" w:rsidRPr="002D536C" w:rsidRDefault="0038314D" w:rsidP="00BF0D89">
            <w:pPr>
              <w:pStyle w:val="Odstavekseznama"/>
              <w:keepNext/>
              <w:keepLines/>
              <w:numPr>
                <w:ilvl w:val="0"/>
                <w:numId w:val="70"/>
              </w:numPr>
              <w:spacing w:line="247" w:lineRule="auto"/>
              <w:rPr>
                <w:rFonts w:asciiTheme="minorHAnsi" w:hAnsiTheme="minorHAnsi" w:cstheme="minorHAnsi"/>
                <w:szCs w:val="20"/>
                <w:lang w:eastAsia="zh-CN"/>
              </w:rPr>
            </w:pPr>
            <w:r w:rsidRPr="002D536C">
              <w:rPr>
                <w:rFonts w:asciiTheme="minorHAnsi" w:hAnsiTheme="minorHAnsi" w:cstheme="minorHAnsi"/>
                <w:szCs w:val="20"/>
                <w:lang w:eastAsia="zh-CN"/>
              </w:rPr>
              <w:t>Ima v obdobju zadnjih 15 let vsaj eno referenco za področje elektrotehnike (upravljanje in/ali zaščita), ki izkazuje, da je opravljal funkcijo PI/OP pri izdelavi dokumentacije faze  IDP ali DGD/PGD za primerljiv hidroenergetski objekt s sinhronskimi generatorji.</w:t>
            </w:r>
          </w:p>
          <w:p w14:paraId="4BE26D0E" w14:textId="77777777" w:rsidR="0038314D" w:rsidRPr="002D536C" w:rsidRDefault="0038314D" w:rsidP="00C6483B">
            <w:pPr>
              <w:pStyle w:val="Odstavekseznama"/>
              <w:keepNext/>
              <w:keepLines/>
              <w:spacing w:line="247" w:lineRule="auto"/>
              <w:rPr>
                <w:rFonts w:asciiTheme="minorHAnsi" w:hAnsiTheme="minorHAnsi" w:cstheme="minorHAnsi"/>
                <w:szCs w:val="20"/>
                <w:lang w:eastAsia="zh-CN"/>
              </w:rPr>
            </w:pPr>
          </w:p>
          <w:p w14:paraId="487E9CDC" w14:textId="77777777" w:rsidR="0038314D" w:rsidRPr="002D536C" w:rsidRDefault="0038314D" w:rsidP="00BF0D89">
            <w:pPr>
              <w:pStyle w:val="Odstavekseznama"/>
              <w:keepNext/>
              <w:keepLines/>
              <w:numPr>
                <w:ilvl w:val="0"/>
                <w:numId w:val="68"/>
              </w:numPr>
              <w:spacing w:line="247" w:lineRule="auto"/>
              <w:rPr>
                <w:rFonts w:asciiTheme="minorHAnsi" w:hAnsiTheme="minorHAnsi" w:cstheme="minorHAnsi"/>
                <w:szCs w:val="20"/>
                <w:lang w:eastAsia="zh-CN"/>
              </w:rPr>
            </w:pPr>
            <w:r w:rsidRPr="002D536C">
              <w:rPr>
                <w:rFonts w:asciiTheme="minorHAnsi" w:hAnsiTheme="minorHAnsi" w:cstheme="minorHAnsi"/>
                <w:szCs w:val="20"/>
                <w:lang w:eastAsia="zh-CN"/>
              </w:rPr>
              <w:t xml:space="preserve">strokovnjakom za </w:t>
            </w:r>
            <w:r w:rsidRPr="00114497">
              <w:rPr>
                <w:rFonts w:asciiTheme="minorHAnsi" w:hAnsiTheme="minorHAnsi" w:cstheme="minorHAnsi"/>
                <w:szCs w:val="20"/>
                <w:lang w:eastAsia="zh-CN"/>
              </w:rPr>
              <w:t xml:space="preserve">področje </w:t>
            </w:r>
            <w:r w:rsidRPr="00114497">
              <w:rPr>
                <w:rFonts w:asciiTheme="minorHAnsi" w:hAnsiTheme="minorHAnsi" w:cstheme="minorHAnsi"/>
                <w:b/>
                <w:szCs w:val="20"/>
                <w:lang w:eastAsia="zh-CN"/>
              </w:rPr>
              <w:t>arhitekture (SA)</w:t>
            </w:r>
            <w:r w:rsidRPr="00114497">
              <w:rPr>
                <w:rFonts w:asciiTheme="minorHAnsi" w:hAnsiTheme="minorHAnsi" w:cstheme="minorHAnsi"/>
                <w:szCs w:val="20"/>
                <w:lang w:eastAsia="zh-CN"/>
              </w:rPr>
              <w:t>,</w:t>
            </w:r>
            <w:r w:rsidRPr="004D6F71">
              <w:rPr>
                <w:rFonts w:asciiTheme="minorHAnsi" w:hAnsiTheme="minorHAnsi" w:cstheme="minorHAnsi"/>
                <w:szCs w:val="20"/>
                <w:lang w:eastAsia="zh-CN"/>
              </w:rPr>
              <w:t xml:space="preserve"> ki mora izpol</w:t>
            </w:r>
            <w:r w:rsidRPr="002D536C">
              <w:rPr>
                <w:rFonts w:asciiTheme="minorHAnsi" w:hAnsiTheme="minorHAnsi" w:cstheme="minorHAnsi"/>
                <w:szCs w:val="20"/>
                <w:lang w:eastAsia="zh-CN"/>
              </w:rPr>
              <w:t xml:space="preserve">njevati naslednje naročnikove zahteve: </w:t>
            </w:r>
          </w:p>
          <w:p w14:paraId="3C54778B" w14:textId="77777777" w:rsidR="0038314D" w:rsidRPr="002D536C" w:rsidRDefault="0038314D" w:rsidP="00BF0D89">
            <w:pPr>
              <w:pStyle w:val="Odstavekseznama"/>
              <w:keepNext/>
              <w:keepLines/>
              <w:numPr>
                <w:ilvl w:val="0"/>
                <w:numId w:val="70"/>
              </w:numPr>
              <w:spacing w:line="247" w:lineRule="auto"/>
              <w:rPr>
                <w:rFonts w:asciiTheme="minorHAnsi" w:hAnsiTheme="minorHAnsi" w:cstheme="minorHAnsi"/>
                <w:szCs w:val="20"/>
                <w:lang w:eastAsia="zh-CN"/>
              </w:rPr>
            </w:pPr>
            <w:r w:rsidRPr="002D536C">
              <w:rPr>
                <w:rFonts w:asciiTheme="minorHAnsi" w:hAnsiTheme="minorHAnsi" w:cstheme="minorHAnsi"/>
                <w:szCs w:val="20"/>
                <w:lang w:eastAsia="zh-CN"/>
              </w:rPr>
              <w:t>Ima strokovni izpit in je vpisan v Imenik pooblaščenih arhitektov pri ZAPS.</w:t>
            </w:r>
          </w:p>
          <w:p w14:paraId="0F7ADE40" w14:textId="33B56271" w:rsidR="0038314D" w:rsidRPr="002D536C" w:rsidRDefault="0038314D" w:rsidP="00BF0D89">
            <w:pPr>
              <w:pStyle w:val="Odstavekseznama"/>
              <w:keepNext/>
              <w:keepLines/>
              <w:numPr>
                <w:ilvl w:val="0"/>
                <w:numId w:val="70"/>
              </w:numPr>
              <w:spacing w:line="247" w:lineRule="auto"/>
              <w:rPr>
                <w:rFonts w:asciiTheme="minorHAnsi" w:hAnsiTheme="minorHAnsi" w:cstheme="minorHAnsi"/>
                <w:szCs w:val="20"/>
                <w:lang w:eastAsia="zh-CN"/>
              </w:rPr>
            </w:pPr>
            <w:r w:rsidRPr="002D536C">
              <w:rPr>
                <w:rFonts w:asciiTheme="minorHAnsi" w:hAnsiTheme="minorHAnsi" w:cstheme="minorHAnsi"/>
                <w:szCs w:val="20"/>
                <w:lang w:eastAsia="zh-CN"/>
              </w:rPr>
              <w:t xml:space="preserve">Ima vsaj </w:t>
            </w:r>
            <w:r w:rsidR="00862DBD">
              <w:rPr>
                <w:rFonts w:asciiTheme="minorHAnsi" w:hAnsiTheme="minorHAnsi" w:cstheme="minorHAnsi"/>
                <w:szCs w:val="20"/>
                <w:lang w:eastAsia="zh-CN"/>
              </w:rPr>
              <w:t>5</w:t>
            </w:r>
            <w:r w:rsidRPr="002D536C">
              <w:rPr>
                <w:rFonts w:asciiTheme="minorHAnsi" w:hAnsiTheme="minorHAnsi" w:cstheme="minorHAnsi"/>
                <w:szCs w:val="20"/>
                <w:lang w:eastAsia="zh-CN"/>
              </w:rPr>
              <w:t xml:space="preserve"> let delovnih izkušenj.</w:t>
            </w:r>
          </w:p>
          <w:p w14:paraId="77ACED0D" w14:textId="77777777" w:rsidR="006F6021" w:rsidRPr="002D536C" w:rsidRDefault="006F6021" w:rsidP="00C6483B">
            <w:pPr>
              <w:keepNext/>
              <w:keepLines/>
              <w:spacing w:line="247" w:lineRule="auto"/>
              <w:rPr>
                <w:rFonts w:cstheme="minorHAnsi"/>
                <w:szCs w:val="20"/>
                <w:lang w:eastAsia="zh-CN"/>
              </w:rPr>
            </w:pPr>
          </w:p>
          <w:p w14:paraId="400F0794" w14:textId="77777777" w:rsidR="006F6021" w:rsidRPr="004D6F71" w:rsidRDefault="006F6021" w:rsidP="00BF0D89">
            <w:pPr>
              <w:pStyle w:val="Odstavekseznama"/>
              <w:keepNext/>
              <w:keepLines/>
              <w:numPr>
                <w:ilvl w:val="0"/>
                <w:numId w:val="68"/>
              </w:numPr>
              <w:spacing w:line="247" w:lineRule="auto"/>
              <w:rPr>
                <w:rFonts w:asciiTheme="minorHAnsi" w:hAnsiTheme="minorHAnsi" w:cstheme="minorHAnsi"/>
                <w:szCs w:val="20"/>
                <w:lang w:eastAsia="zh-CN"/>
              </w:rPr>
            </w:pPr>
            <w:r w:rsidRPr="002D536C">
              <w:rPr>
                <w:rFonts w:asciiTheme="minorHAnsi" w:hAnsiTheme="minorHAnsi" w:cstheme="minorHAnsi"/>
                <w:szCs w:val="20"/>
                <w:lang w:eastAsia="zh-CN"/>
              </w:rPr>
              <w:t xml:space="preserve">strokovnjakom za </w:t>
            </w:r>
            <w:r w:rsidRPr="00114497">
              <w:rPr>
                <w:rFonts w:asciiTheme="minorHAnsi" w:hAnsiTheme="minorHAnsi" w:cstheme="minorHAnsi"/>
                <w:szCs w:val="20"/>
                <w:lang w:eastAsia="zh-CN"/>
              </w:rPr>
              <w:t xml:space="preserve">področje </w:t>
            </w:r>
            <w:r w:rsidRPr="00114497">
              <w:rPr>
                <w:rFonts w:asciiTheme="minorHAnsi" w:hAnsiTheme="minorHAnsi" w:cstheme="minorHAnsi"/>
                <w:b/>
                <w:szCs w:val="20"/>
                <w:lang w:eastAsia="zh-CN"/>
              </w:rPr>
              <w:t>BIM managementa (SB)</w:t>
            </w:r>
            <w:r w:rsidRPr="00114497">
              <w:rPr>
                <w:rFonts w:asciiTheme="minorHAnsi" w:hAnsiTheme="minorHAnsi" w:cstheme="minorHAnsi"/>
                <w:szCs w:val="20"/>
                <w:lang w:eastAsia="zh-CN"/>
              </w:rPr>
              <w:t>,</w:t>
            </w:r>
            <w:r w:rsidRPr="004D6F71">
              <w:rPr>
                <w:rFonts w:asciiTheme="minorHAnsi" w:hAnsiTheme="minorHAnsi" w:cstheme="minorHAnsi"/>
                <w:szCs w:val="20"/>
                <w:lang w:eastAsia="zh-CN"/>
              </w:rPr>
              <w:t xml:space="preserve"> ki mora izpolnjevati naslednje naročnikove zahteve: </w:t>
            </w:r>
          </w:p>
          <w:p w14:paraId="4854C52B" w14:textId="7E21BCC7" w:rsidR="004433A5" w:rsidRPr="002D536C" w:rsidRDefault="006F6021" w:rsidP="00BF0D89">
            <w:pPr>
              <w:pStyle w:val="Odstavekseznama"/>
              <w:keepNext/>
              <w:keepLines/>
              <w:numPr>
                <w:ilvl w:val="0"/>
                <w:numId w:val="70"/>
              </w:numPr>
              <w:spacing w:line="247" w:lineRule="auto"/>
              <w:rPr>
                <w:rFonts w:asciiTheme="minorHAnsi" w:hAnsiTheme="minorHAnsi" w:cstheme="minorHAnsi"/>
                <w:szCs w:val="20"/>
                <w:lang w:eastAsia="zh-CN"/>
              </w:rPr>
            </w:pPr>
            <w:r w:rsidRPr="002D536C">
              <w:rPr>
                <w:rFonts w:asciiTheme="minorHAnsi" w:hAnsiTheme="minorHAnsi" w:cstheme="minorHAnsi"/>
                <w:szCs w:val="20"/>
                <w:lang w:eastAsia="zh-CN"/>
              </w:rPr>
              <w:t>Ima vsaj eno referenco, ki izkazuje, da je opravljal funkcijo BIM managerja pri izdelavi dokumentacije za faze IDP ali DGD/PGD ali PZI za primerljiv hidroenergetski objekt.</w:t>
            </w: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5337"/>
            </w:tblGrid>
            <w:tr w:rsidR="00144D85" w:rsidRPr="002D536C" w14:paraId="3345D803" w14:textId="77777777" w:rsidTr="00144D85">
              <w:tc>
                <w:tcPr>
                  <w:tcW w:w="11329" w:type="dxa"/>
                </w:tcPr>
                <w:p w14:paraId="771CDD5B" w14:textId="77777777" w:rsidR="00144D85" w:rsidRPr="002D536C" w:rsidRDefault="00144D85" w:rsidP="00A031F3">
                  <w:pPr>
                    <w:keepNext/>
                    <w:keepLines/>
                    <w:framePr w:hSpace="141" w:wrap="around" w:vAnchor="text" w:hAnchor="text" w:y="1"/>
                    <w:spacing w:after="0" w:line="247" w:lineRule="auto"/>
                    <w:suppressOverlap/>
                    <w:jc w:val="both"/>
                    <w:rPr>
                      <w:rFonts w:cstheme="minorHAnsi"/>
                      <w:sz w:val="20"/>
                      <w:szCs w:val="20"/>
                    </w:rPr>
                  </w:pPr>
                  <w:r w:rsidRPr="002D536C">
                    <w:rPr>
                      <w:rFonts w:cstheme="minorHAnsi"/>
                      <w:b/>
                      <w:sz w:val="20"/>
                      <w:szCs w:val="20"/>
                      <w:lang w:eastAsia="zh-CN"/>
                    </w:rPr>
                    <w:t xml:space="preserve">DOKAZILO ZA UGOTAVLJANJE SPOSOBNOSTI: </w:t>
                  </w:r>
                  <w:r w:rsidRPr="002D536C">
                    <w:rPr>
                      <w:rFonts w:cstheme="minorHAnsi"/>
                      <w:sz w:val="20"/>
                      <w:szCs w:val="20"/>
                    </w:rPr>
                    <w:t xml:space="preserve"> </w:t>
                  </w:r>
                </w:p>
                <w:p w14:paraId="2964EAFD" w14:textId="77777777" w:rsidR="00144D85" w:rsidRPr="002D536C" w:rsidRDefault="00144D85" w:rsidP="00A031F3">
                  <w:pPr>
                    <w:pStyle w:val="Odstavekseznama"/>
                    <w:keepNext/>
                    <w:keepLines/>
                    <w:framePr w:hSpace="141" w:wrap="around" w:vAnchor="text" w:hAnchor="text" w:y="1"/>
                    <w:numPr>
                      <w:ilvl w:val="0"/>
                      <w:numId w:val="15"/>
                    </w:numPr>
                    <w:spacing w:line="247" w:lineRule="auto"/>
                    <w:suppressOverlap/>
                    <w:rPr>
                      <w:rFonts w:asciiTheme="minorHAnsi" w:hAnsiTheme="minorHAnsi" w:cstheme="minorHAnsi"/>
                      <w:szCs w:val="20"/>
                      <w:lang w:eastAsia="zh-CN"/>
                    </w:rPr>
                  </w:pPr>
                  <w:r w:rsidRPr="002D536C">
                    <w:rPr>
                      <w:rFonts w:asciiTheme="minorHAnsi" w:hAnsiTheme="minorHAnsi" w:cstheme="minorHAnsi"/>
                      <w:b/>
                      <w:szCs w:val="20"/>
                      <w:lang w:eastAsia="zh-CN"/>
                    </w:rPr>
                    <w:t>Enotni evropski dokument v zvezi z oddajo javnega naročila – ESPD v delu VI: Sklepne izjave na spletni strani http: //www.enarocanje.si/ESPD/;</w:t>
                  </w:r>
                  <w:r w:rsidRPr="002D536C">
                    <w:rPr>
                      <w:rFonts w:asciiTheme="minorHAnsi" w:hAnsiTheme="minorHAnsi" w:cstheme="minorHAnsi"/>
                      <w:szCs w:val="20"/>
                      <w:lang w:eastAsia="zh-CN"/>
                    </w:rPr>
                    <w:t xml:space="preserve"> gospodarski subjekt ESPD natisnjen, podpisan in žigosan predloži k ponudbi, in</w:t>
                  </w:r>
                </w:p>
                <w:p w14:paraId="1F97BA5D" w14:textId="77777777" w:rsidR="00144D85" w:rsidRPr="004D6F71" w:rsidRDefault="00144D85" w:rsidP="00A031F3">
                  <w:pPr>
                    <w:pStyle w:val="Odstavekseznama"/>
                    <w:keepNext/>
                    <w:keepLines/>
                    <w:framePr w:hSpace="141" w:wrap="around" w:vAnchor="text" w:hAnchor="text" w:y="1"/>
                    <w:numPr>
                      <w:ilvl w:val="0"/>
                      <w:numId w:val="56"/>
                    </w:numPr>
                    <w:spacing w:line="247" w:lineRule="auto"/>
                    <w:suppressOverlap/>
                    <w:rPr>
                      <w:rFonts w:asciiTheme="minorHAnsi" w:hAnsiTheme="minorHAnsi" w:cstheme="minorHAnsi"/>
                      <w:szCs w:val="20"/>
                      <w:lang w:eastAsia="zh-CN"/>
                    </w:rPr>
                  </w:pPr>
                  <w:r w:rsidRPr="002D536C">
                    <w:rPr>
                      <w:rFonts w:asciiTheme="minorHAnsi" w:hAnsiTheme="minorHAnsi" w:cstheme="minorHAnsi"/>
                      <w:b/>
                      <w:szCs w:val="20"/>
                      <w:lang w:eastAsia="zh-CN"/>
                    </w:rPr>
                    <w:t xml:space="preserve">seznam strokovnjakov na obrazcu </w:t>
                  </w:r>
                  <w:r w:rsidRPr="00114497">
                    <w:rPr>
                      <w:rFonts w:asciiTheme="minorHAnsi" w:hAnsiTheme="minorHAnsi" w:cstheme="minorHAnsi"/>
                      <w:b/>
                      <w:szCs w:val="20"/>
                      <w:lang w:eastAsia="zh-CN"/>
                    </w:rPr>
                    <w:t xml:space="preserve">priloga št. </w:t>
                  </w:r>
                  <w:r w:rsidR="000A0FF9" w:rsidRPr="00114497">
                    <w:rPr>
                      <w:rFonts w:asciiTheme="minorHAnsi" w:hAnsiTheme="minorHAnsi" w:cstheme="minorHAnsi"/>
                      <w:b/>
                      <w:szCs w:val="20"/>
                      <w:lang w:eastAsia="zh-CN"/>
                    </w:rPr>
                    <w:t>10</w:t>
                  </w:r>
                  <w:r w:rsidRPr="00114497">
                    <w:rPr>
                      <w:rFonts w:asciiTheme="minorHAnsi" w:hAnsiTheme="minorHAnsi" w:cstheme="minorHAnsi"/>
                      <w:szCs w:val="20"/>
                      <w:lang w:eastAsia="zh-CN"/>
                    </w:rPr>
                    <w:t>.</w:t>
                  </w:r>
                </w:p>
                <w:p w14:paraId="1AD53C15" w14:textId="77777777" w:rsidR="00144D85" w:rsidRPr="002D536C" w:rsidRDefault="00144D85" w:rsidP="00A031F3">
                  <w:pPr>
                    <w:keepNext/>
                    <w:keepLines/>
                    <w:framePr w:hSpace="141" w:wrap="around" w:vAnchor="text" w:hAnchor="text" w:y="1"/>
                    <w:spacing w:after="0" w:line="247" w:lineRule="auto"/>
                    <w:suppressOverlap/>
                    <w:jc w:val="both"/>
                    <w:rPr>
                      <w:rFonts w:cstheme="minorHAnsi"/>
                      <w:sz w:val="20"/>
                      <w:szCs w:val="20"/>
                      <w:lang w:eastAsia="zh-CN"/>
                    </w:rPr>
                  </w:pPr>
                </w:p>
                <w:p w14:paraId="016EB13F" w14:textId="77777777" w:rsidR="00144D85" w:rsidRPr="002D536C" w:rsidRDefault="00144D85" w:rsidP="00A031F3">
                  <w:pPr>
                    <w:keepNext/>
                    <w:keepLines/>
                    <w:framePr w:hSpace="141" w:wrap="around" w:vAnchor="text" w:hAnchor="text" w:y="1"/>
                    <w:tabs>
                      <w:tab w:val="right" w:leader="underscore" w:pos="9072"/>
                    </w:tabs>
                    <w:spacing w:after="0" w:line="247" w:lineRule="auto"/>
                    <w:suppressOverlap/>
                    <w:jc w:val="both"/>
                    <w:rPr>
                      <w:rFonts w:cstheme="minorHAnsi"/>
                      <w:sz w:val="20"/>
                      <w:szCs w:val="20"/>
                      <w:lang w:eastAsia="zh-CN"/>
                    </w:rPr>
                  </w:pPr>
                  <w:r w:rsidRPr="002D536C">
                    <w:rPr>
                      <w:rFonts w:cstheme="minorHAnsi"/>
                      <w:b/>
                      <w:sz w:val="20"/>
                      <w:szCs w:val="20"/>
                      <w:lang w:eastAsia="zh-CN"/>
                    </w:rPr>
                    <w:t>POJASNILO:</w:t>
                  </w:r>
                  <w:r w:rsidRPr="002D536C">
                    <w:rPr>
                      <w:rFonts w:cstheme="minorHAnsi"/>
                      <w:sz w:val="20"/>
                      <w:szCs w:val="20"/>
                      <w:lang w:eastAsia="zh-CN"/>
                    </w:rPr>
                    <w:t xml:space="preserve"> </w:t>
                  </w:r>
                </w:p>
                <w:p w14:paraId="0E927988" w14:textId="77777777" w:rsidR="00144D85" w:rsidRPr="002D536C" w:rsidRDefault="00144D85" w:rsidP="00A031F3">
                  <w:pPr>
                    <w:keepNext/>
                    <w:keepLines/>
                    <w:framePr w:hSpace="141" w:wrap="around" w:vAnchor="text" w:hAnchor="text" w:y="1"/>
                    <w:tabs>
                      <w:tab w:val="right" w:leader="underscore" w:pos="9072"/>
                    </w:tabs>
                    <w:spacing w:after="0" w:line="247" w:lineRule="auto"/>
                    <w:suppressOverlap/>
                    <w:jc w:val="both"/>
                    <w:rPr>
                      <w:rFonts w:cstheme="minorHAnsi"/>
                      <w:sz w:val="20"/>
                      <w:szCs w:val="20"/>
                    </w:rPr>
                  </w:pPr>
                  <w:r w:rsidRPr="002D536C">
                    <w:rPr>
                      <w:rFonts w:cstheme="minorHAnsi"/>
                      <w:sz w:val="20"/>
                      <w:szCs w:val="20"/>
                    </w:rPr>
                    <w:t>Naročnik bo v primeru odločitve preverjanj</w:t>
                  </w:r>
                  <w:r w:rsidR="004E1A49" w:rsidRPr="002D536C">
                    <w:rPr>
                      <w:rFonts w:cstheme="minorHAnsi"/>
                      <w:sz w:val="20"/>
                      <w:szCs w:val="20"/>
                    </w:rPr>
                    <w:t>a</w:t>
                  </w:r>
                  <w:r w:rsidRPr="002D536C">
                    <w:rPr>
                      <w:rFonts w:cstheme="minorHAnsi"/>
                      <w:sz w:val="20"/>
                      <w:szCs w:val="20"/>
                    </w:rPr>
                    <w:t xml:space="preserve"> izpolnjevanja </w:t>
                  </w:r>
                  <w:r w:rsidR="004E1A49" w:rsidRPr="002D536C">
                    <w:rPr>
                      <w:rFonts w:cstheme="minorHAnsi"/>
                      <w:sz w:val="20"/>
                      <w:szCs w:val="20"/>
                    </w:rPr>
                    <w:t>zahteve</w:t>
                  </w:r>
                  <w:r w:rsidRPr="002D536C">
                    <w:rPr>
                      <w:rFonts w:cstheme="minorHAnsi"/>
                      <w:sz w:val="20"/>
                      <w:szCs w:val="20"/>
                    </w:rPr>
                    <w:t xml:space="preserve"> preverjal tako, da bo od ponudnika naknadno zahteval predložitev referenčnih potrdil za vsako posamezno referenco (priloga št. 1</w:t>
                  </w:r>
                  <w:r w:rsidR="00063ADA" w:rsidRPr="002D536C">
                    <w:rPr>
                      <w:rFonts w:cstheme="minorHAnsi"/>
                      <w:sz w:val="20"/>
                      <w:szCs w:val="20"/>
                    </w:rPr>
                    <w:t>6</w:t>
                  </w:r>
                  <w:r w:rsidRPr="002D536C">
                    <w:rPr>
                      <w:rFonts w:cstheme="minorHAnsi"/>
                      <w:sz w:val="20"/>
                      <w:szCs w:val="20"/>
                    </w:rPr>
                    <w:t>) in</w:t>
                  </w:r>
                  <w:r w:rsidR="00260407" w:rsidRPr="002D536C">
                    <w:rPr>
                      <w:rFonts w:cstheme="minorHAnsi"/>
                      <w:sz w:val="20"/>
                      <w:szCs w:val="20"/>
                    </w:rPr>
                    <w:t>/ali</w:t>
                  </w:r>
                  <w:r w:rsidRPr="002D536C">
                    <w:rPr>
                      <w:rFonts w:cstheme="minorHAnsi"/>
                      <w:sz w:val="20"/>
                      <w:szCs w:val="20"/>
                    </w:rPr>
                    <w:t xml:space="preserve"> CV posameznega kadra</w:t>
                  </w:r>
                  <w:r w:rsidR="00260407" w:rsidRPr="002D536C">
                    <w:rPr>
                      <w:rFonts w:cstheme="minorHAnsi"/>
                      <w:sz w:val="20"/>
                      <w:szCs w:val="20"/>
                    </w:rPr>
                    <w:t xml:space="preserve"> </w:t>
                  </w:r>
                  <w:r w:rsidR="00885A19" w:rsidRPr="002D536C">
                    <w:rPr>
                      <w:rFonts w:cstheme="minorHAnsi"/>
                      <w:sz w:val="20"/>
                      <w:szCs w:val="20"/>
                    </w:rPr>
                    <w:t>in/ali</w:t>
                  </w:r>
                  <w:r w:rsidR="00260407" w:rsidRPr="002D536C">
                    <w:rPr>
                      <w:rFonts w:cstheme="minorHAnsi"/>
                      <w:sz w:val="20"/>
                      <w:szCs w:val="20"/>
                    </w:rPr>
                    <w:t xml:space="preserve"> druge </w:t>
                  </w:r>
                  <w:r w:rsidR="00885A19" w:rsidRPr="002D536C">
                    <w:rPr>
                      <w:rFonts w:cstheme="minorHAnsi"/>
                      <w:sz w:val="20"/>
                      <w:szCs w:val="20"/>
                    </w:rPr>
                    <w:t>ustrezna dokumente in/</w:t>
                  </w:r>
                  <w:r w:rsidR="00463BD2" w:rsidRPr="002D536C">
                    <w:rPr>
                      <w:rFonts w:cstheme="minorHAnsi"/>
                      <w:sz w:val="20"/>
                      <w:szCs w:val="20"/>
                    </w:rPr>
                    <w:t>ali</w:t>
                  </w:r>
                  <w:r w:rsidRPr="002D536C">
                    <w:rPr>
                      <w:rFonts w:cstheme="minorHAnsi"/>
                      <w:sz w:val="20"/>
                      <w:szCs w:val="20"/>
                    </w:rPr>
                    <w:t xml:space="preserve"> z lastnim vpogledom v javno dostopne podatke. </w:t>
                  </w:r>
                </w:p>
                <w:p w14:paraId="244D205D" w14:textId="77777777" w:rsidR="00144D85" w:rsidRPr="002D536C" w:rsidRDefault="00144D85" w:rsidP="00A031F3">
                  <w:pPr>
                    <w:keepNext/>
                    <w:keepLines/>
                    <w:framePr w:hSpace="141" w:wrap="around" w:vAnchor="text" w:hAnchor="text" w:y="1"/>
                    <w:tabs>
                      <w:tab w:val="right" w:leader="underscore" w:pos="9072"/>
                    </w:tabs>
                    <w:spacing w:after="0" w:line="247" w:lineRule="auto"/>
                    <w:suppressOverlap/>
                    <w:jc w:val="both"/>
                    <w:rPr>
                      <w:rFonts w:cstheme="minorHAnsi"/>
                      <w:sz w:val="20"/>
                      <w:szCs w:val="20"/>
                    </w:rPr>
                  </w:pPr>
                </w:p>
                <w:p w14:paraId="3DDF597A" w14:textId="77777777" w:rsidR="00144D85" w:rsidRPr="002D536C" w:rsidRDefault="00144D85" w:rsidP="00A031F3">
                  <w:pPr>
                    <w:keepNext/>
                    <w:keepLines/>
                    <w:framePr w:hSpace="141" w:wrap="around" w:vAnchor="text" w:hAnchor="text" w:y="1"/>
                    <w:tabs>
                      <w:tab w:val="right" w:leader="underscore" w:pos="9072"/>
                    </w:tabs>
                    <w:spacing w:after="0" w:line="247" w:lineRule="auto"/>
                    <w:suppressOverlap/>
                    <w:jc w:val="both"/>
                    <w:rPr>
                      <w:rFonts w:cstheme="minorHAnsi"/>
                      <w:sz w:val="20"/>
                      <w:szCs w:val="20"/>
                    </w:rPr>
                  </w:pPr>
                  <w:r w:rsidRPr="002D536C">
                    <w:rPr>
                      <w:rFonts w:cstheme="minorHAnsi"/>
                      <w:sz w:val="20"/>
                      <w:szCs w:val="20"/>
                    </w:rPr>
                    <w:t xml:space="preserve">Referenčno potrdilo mora potrditi naročnik referenčnega projekta. Referenčni naročnik je tisti naročnik, ki je ponudniku </w:t>
                  </w:r>
                  <w:r w:rsidRPr="002D536C">
                    <w:rPr>
                      <w:rFonts w:cstheme="minorHAnsi"/>
                      <w:sz w:val="20"/>
                      <w:szCs w:val="20"/>
                    </w:rPr>
                    <w:lastRenderedPageBreak/>
                    <w:t>naročil in financiral izvedbo referenčnih del. Reference, ki ne bodo vpisane v obrazec in potrjene s strani referenčnih naročnikov na predpisanem obrazcu ali na potrdilu, ki po vsebini vsebuje vse podatke iz predpisanega obrazca, se pri pregledu ponudb ne bodo upoštevale, takšne ponudbe bodo izločene iz nadaljnjega ocenjevanja.</w:t>
                  </w:r>
                </w:p>
                <w:p w14:paraId="3C787CAB" w14:textId="77777777" w:rsidR="00463BD2" w:rsidRPr="002D536C" w:rsidRDefault="00463BD2" w:rsidP="00A031F3">
                  <w:pPr>
                    <w:keepNext/>
                    <w:keepLines/>
                    <w:framePr w:hSpace="141" w:wrap="around" w:vAnchor="text" w:hAnchor="text" w:y="1"/>
                    <w:tabs>
                      <w:tab w:val="right" w:leader="underscore" w:pos="9072"/>
                    </w:tabs>
                    <w:spacing w:after="0" w:line="247" w:lineRule="auto"/>
                    <w:suppressOverlap/>
                    <w:jc w:val="both"/>
                    <w:rPr>
                      <w:rFonts w:cstheme="minorHAnsi"/>
                      <w:b/>
                      <w:sz w:val="20"/>
                      <w:szCs w:val="20"/>
                      <w:lang w:eastAsia="zh-CN"/>
                    </w:rPr>
                  </w:pPr>
                </w:p>
                <w:p w14:paraId="75537818" w14:textId="77777777" w:rsidR="00463BD2" w:rsidRPr="002D536C" w:rsidRDefault="00463BD2" w:rsidP="00A031F3">
                  <w:pPr>
                    <w:keepNext/>
                    <w:keepLines/>
                    <w:framePr w:hSpace="141" w:wrap="around" w:vAnchor="text" w:hAnchor="text" w:y="1"/>
                    <w:tabs>
                      <w:tab w:val="right" w:leader="underscore" w:pos="9072"/>
                    </w:tabs>
                    <w:spacing w:after="0" w:line="247" w:lineRule="auto"/>
                    <w:suppressOverlap/>
                    <w:jc w:val="both"/>
                    <w:rPr>
                      <w:rFonts w:eastAsia="Calibri" w:cstheme="minorHAnsi"/>
                      <w:b/>
                      <w:sz w:val="20"/>
                      <w:szCs w:val="20"/>
                    </w:rPr>
                  </w:pPr>
                  <w:r w:rsidRPr="002D536C">
                    <w:rPr>
                      <w:rFonts w:cstheme="minorHAnsi"/>
                      <w:b/>
                      <w:sz w:val="20"/>
                      <w:szCs w:val="20"/>
                      <w:lang w:eastAsia="zh-CN"/>
                    </w:rPr>
                    <w:t>Naročnik ponudnikom svetuje, da referenčna potrdila</w:t>
                  </w:r>
                  <w:r w:rsidR="00260407" w:rsidRPr="002D536C">
                    <w:rPr>
                      <w:rFonts w:cstheme="minorHAnsi"/>
                      <w:b/>
                      <w:sz w:val="20"/>
                      <w:szCs w:val="20"/>
                      <w:lang w:eastAsia="zh-CN"/>
                    </w:rPr>
                    <w:t xml:space="preserve"> in/ali druge </w:t>
                  </w:r>
                  <w:r w:rsidR="00885A19" w:rsidRPr="002D536C">
                    <w:rPr>
                      <w:rFonts w:cstheme="minorHAnsi"/>
                      <w:b/>
                      <w:sz w:val="20"/>
                      <w:szCs w:val="20"/>
                      <w:lang w:eastAsia="zh-CN"/>
                    </w:rPr>
                    <w:t xml:space="preserve">ustrezne </w:t>
                  </w:r>
                  <w:r w:rsidR="00260407" w:rsidRPr="002D536C">
                    <w:rPr>
                      <w:rFonts w:cstheme="minorHAnsi"/>
                      <w:b/>
                      <w:sz w:val="20"/>
                      <w:szCs w:val="20"/>
                      <w:lang w:eastAsia="zh-CN"/>
                    </w:rPr>
                    <w:t xml:space="preserve">dokumente, s katerim se referenčna zahteva strokovnjaka izkazuje, </w:t>
                  </w:r>
                  <w:r w:rsidRPr="002D536C">
                    <w:rPr>
                      <w:rFonts w:cstheme="minorHAnsi"/>
                      <w:b/>
                      <w:sz w:val="20"/>
                      <w:szCs w:val="20"/>
                      <w:lang w:eastAsia="zh-CN"/>
                    </w:rPr>
                    <w:t xml:space="preserve">zagotovijo že pred rokom za oddajo ponudb in jih predložijo k ponudbi. </w:t>
                  </w:r>
                </w:p>
                <w:p w14:paraId="1E3337F7" w14:textId="77777777" w:rsidR="00144D85" w:rsidRPr="002D536C" w:rsidRDefault="00144D85" w:rsidP="00A031F3">
                  <w:pPr>
                    <w:keepNext/>
                    <w:keepLines/>
                    <w:framePr w:hSpace="141" w:wrap="around" w:vAnchor="text" w:hAnchor="text" w:y="1"/>
                    <w:spacing w:after="0" w:line="247" w:lineRule="auto"/>
                    <w:suppressOverlap/>
                    <w:jc w:val="both"/>
                    <w:rPr>
                      <w:rFonts w:cstheme="minorHAnsi"/>
                      <w:sz w:val="20"/>
                      <w:szCs w:val="20"/>
                      <w:lang w:eastAsia="zh-CN"/>
                    </w:rPr>
                  </w:pPr>
                </w:p>
                <w:p w14:paraId="2DF6D353" w14:textId="77777777" w:rsidR="00144D85" w:rsidRPr="002D536C" w:rsidRDefault="00144D85" w:rsidP="00A031F3">
                  <w:pPr>
                    <w:pStyle w:val="Standard"/>
                    <w:keepNext/>
                    <w:keepLines/>
                    <w:framePr w:hSpace="141" w:wrap="around" w:vAnchor="text" w:hAnchor="text" w:y="1"/>
                    <w:spacing w:after="0" w:line="247" w:lineRule="auto"/>
                    <w:suppressOverlap/>
                    <w:jc w:val="both"/>
                    <w:rPr>
                      <w:rFonts w:asciiTheme="minorHAnsi" w:hAnsiTheme="minorHAnsi" w:cstheme="minorHAnsi"/>
                      <w:sz w:val="20"/>
                      <w:szCs w:val="20"/>
                    </w:rPr>
                  </w:pPr>
                  <w:r w:rsidRPr="002D536C">
                    <w:rPr>
                      <w:rFonts w:asciiTheme="minorHAnsi" w:hAnsiTheme="minorHAnsi" w:cstheme="minorHAnsi"/>
                      <w:sz w:val="20"/>
                      <w:szCs w:val="20"/>
                    </w:rPr>
                    <w:t>Naročnik si pridržuje pravico, da zahteva dodatna dokazila o izvedbi reference (kot npr. pogodbo z investitorjem, obračun….) oziroma da navedbe še preveri neposredno pri investitorju.</w:t>
                  </w:r>
                </w:p>
                <w:p w14:paraId="7115F3C3" w14:textId="77777777" w:rsidR="00580DFB" w:rsidRPr="002D536C" w:rsidRDefault="00580DFB" w:rsidP="00A031F3">
                  <w:pPr>
                    <w:pStyle w:val="Standard"/>
                    <w:keepNext/>
                    <w:keepLines/>
                    <w:framePr w:hSpace="141" w:wrap="around" w:vAnchor="text" w:hAnchor="text" w:y="1"/>
                    <w:spacing w:after="0" w:line="247" w:lineRule="auto"/>
                    <w:suppressOverlap/>
                    <w:jc w:val="both"/>
                    <w:rPr>
                      <w:rFonts w:asciiTheme="minorHAnsi" w:hAnsiTheme="minorHAnsi" w:cstheme="minorHAnsi"/>
                      <w:sz w:val="20"/>
                      <w:szCs w:val="20"/>
                    </w:rPr>
                  </w:pPr>
                </w:p>
                <w:p w14:paraId="72356D28" w14:textId="7465F3DD" w:rsidR="00580DFB" w:rsidRPr="002D536C" w:rsidRDefault="00580DFB" w:rsidP="00A031F3">
                  <w:pPr>
                    <w:pStyle w:val="Standard"/>
                    <w:keepNext/>
                    <w:keepLines/>
                    <w:framePr w:hSpace="141" w:wrap="around" w:vAnchor="text" w:hAnchor="text" w:y="1"/>
                    <w:spacing w:after="0" w:line="247" w:lineRule="auto"/>
                    <w:suppressOverlap/>
                    <w:jc w:val="both"/>
                    <w:rPr>
                      <w:rFonts w:asciiTheme="minorHAnsi" w:hAnsiTheme="minorHAnsi" w:cstheme="minorHAnsi"/>
                      <w:b/>
                      <w:sz w:val="20"/>
                      <w:szCs w:val="20"/>
                    </w:rPr>
                  </w:pPr>
                  <w:r w:rsidRPr="002D536C">
                    <w:rPr>
                      <w:rFonts w:asciiTheme="minorHAnsi" w:hAnsiTheme="minorHAnsi" w:cstheme="minorHAnsi"/>
                      <w:b/>
                      <w:sz w:val="20"/>
                      <w:szCs w:val="20"/>
                    </w:rPr>
                    <w:t>V kolikor tuji ponudniki nimajo strokovnjaka vpisanega v IZS oz</w:t>
                  </w:r>
                  <w:r w:rsidR="00862DBD">
                    <w:rPr>
                      <w:rFonts w:asciiTheme="minorHAnsi" w:hAnsiTheme="minorHAnsi" w:cstheme="minorHAnsi"/>
                      <w:b/>
                      <w:sz w:val="20"/>
                      <w:szCs w:val="20"/>
                    </w:rPr>
                    <w:t>.</w:t>
                  </w:r>
                  <w:r w:rsidRPr="002D536C">
                    <w:rPr>
                      <w:rFonts w:asciiTheme="minorHAnsi" w:hAnsiTheme="minorHAnsi" w:cstheme="minorHAnsi"/>
                      <w:b/>
                      <w:sz w:val="20"/>
                      <w:szCs w:val="20"/>
                    </w:rPr>
                    <w:t xml:space="preserve"> v ZAPS morajo podati izjavo, da bodo do podpisa pogodbe uredili vpis v imenik pooblaščenih inženirjev pri IZS oz. imenik pooblaščenih arhitektov pri ZAPS (Postopek priznavanja kvalifikacij) oziroma zaposlili ali najeli strokovnjaka, ki izpolnjuje zahteve po tej točki.</w:t>
                  </w:r>
                </w:p>
                <w:p w14:paraId="06A99856" w14:textId="77777777" w:rsidR="00580DFB" w:rsidRPr="002D536C" w:rsidRDefault="00580DFB" w:rsidP="00A031F3">
                  <w:pPr>
                    <w:pStyle w:val="Standard"/>
                    <w:keepNext/>
                    <w:keepLines/>
                    <w:framePr w:hSpace="141" w:wrap="around" w:vAnchor="text" w:hAnchor="text" w:y="1"/>
                    <w:spacing w:after="0" w:line="247" w:lineRule="auto"/>
                    <w:suppressOverlap/>
                    <w:jc w:val="both"/>
                    <w:rPr>
                      <w:rFonts w:asciiTheme="minorHAnsi" w:hAnsiTheme="minorHAnsi" w:cstheme="minorHAnsi"/>
                      <w:sz w:val="20"/>
                      <w:szCs w:val="20"/>
                    </w:rPr>
                  </w:pPr>
                </w:p>
              </w:tc>
            </w:tr>
          </w:tbl>
          <w:p w14:paraId="197CAA7B" w14:textId="77777777" w:rsidR="00144D85" w:rsidRPr="002D536C" w:rsidRDefault="00144D85" w:rsidP="00C6483B">
            <w:pPr>
              <w:keepNext/>
              <w:keepLines/>
              <w:spacing w:line="247" w:lineRule="auto"/>
              <w:jc w:val="both"/>
              <w:rPr>
                <w:rFonts w:cstheme="minorHAnsi"/>
                <w:sz w:val="20"/>
                <w:szCs w:val="20"/>
                <w:lang w:eastAsia="zh-CN"/>
              </w:rPr>
            </w:pPr>
          </w:p>
        </w:tc>
        <w:tc>
          <w:tcPr>
            <w:tcW w:w="2236" w:type="dxa"/>
          </w:tcPr>
          <w:p w14:paraId="5EA4FDC9" w14:textId="77777777" w:rsidR="00144D85" w:rsidRPr="00335D7A" w:rsidRDefault="00144D85" w:rsidP="00C6483B">
            <w:pPr>
              <w:keepNext/>
              <w:keepLines/>
              <w:spacing w:line="247" w:lineRule="auto"/>
              <w:jc w:val="both"/>
              <w:rPr>
                <w:rFonts w:cstheme="minorHAnsi"/>
                <w:sz w:val="20"/>
                <w:szCs w:val="20"/>
                <w:lang w:eastAsia="zh-CN"/>
              </w:rPr>
            </w:pPr>
            <w:r w:rsidRPr="00335D7A">
              <w:rPr>
                <w:rFonts w:cstheme="minorHAnsi"/>
                <w:sz w:val="20"/>
                <w:szCs w:val="20"/>
                <w:lang w:eastAsia="zh-CN"/>
              </w:rPr>
              <w:lastRenderedPageBreak/>
              <w:t>Pogoj mora izpolniti ponudnik.</w:t>
            </w:r>
          </w:p>
          <w:p w14:paraId="7AA8DE55" w14:textId="77777777" w:rsidR="00144D85" w:rsidRPr="00335D7A" w:rsidRDefault="00144D85" w:rsidP="00C6483B">
            <w:pPr>
              <w:keepNext/>
              <w:keepLines/>
              <w:spacing w:line="247" w:lineRule="auto"/>
              <w:jc w:val="both"/>
              <w:rPr>
                <w:rFonts w:cstheme="minorHAnsi"/>
                <w:sz w:val="20"/>
                <w:szCs w:val="20"/>
                <w:lang w:eastAsia="zh-CN"/>
              </w:rPr>
            </w:pPr>
          </w:p>
          <w:p w14:paraId="3B666CAC" w14:textId="77777777" w:rsidR="00144D85" w:rsidRPr="00335D7A" w:rsidRDefault="00272380" w:rsidP="00C6483B">
            <w:pPr>
              <w:keepNext/>
              <w:keepLines/>
              <w:spacing w:line="247" w:lineRule="auto"/>
              <w:jc w:val="both"/>
              <w:rPr>
                <w:rFonts w:cstheme="minorHAnsi"/>
                <w:sz w:val="20"/>
                <w:szCs w:val="20"/>
                <w:lang w:eastAsia="zh-CN"/>
              </w:rPr>
            </w:pPr>
            <w:r w:rsidRPr="00272380">
              <w:rPr>
                <w:rFonts w:cstheme="minorHAnsi"/>
                <w:sz w:val="20"/>
                <w:szCs w:val="20"/>
                <w:lang w:eastAsia="zh-CN"/>
              </w:rPr>
              <w:t>Skupina ponudnikov postavljeno zahtevo izpolni preko kateregakoli člana skupne ponudbe</w:t>
            </w:r>
            <w:r w:rsidR="00144D85" w:rsidRPr="00335D7A">
              <w:rPr>
                <w:rFonts w:cstheme="minorHAnsi"/>
                <w:sz w:val="20"/>
                <w:szCs w:val="20"/>
                <w:lang w:eastAsia="zh-CN"/>
              </w:rPr>
              <w:t>.</w:t>
            </w:r>
          </w:p>
          <w:p w14:paraId="6363DDD2" w14:textId="77777777" w:rsidR="00144D85" w:rsidRPr="00335D7A" w:rsidRDefault="00144D85" w:rsidP="00C6483B">
            <w:pPr>
              <w:keepNext/>
              <w:keepLines/>
              <w:spacing w:line="247" w:lineRule="auto"/>
              <w:jc w:val="both"/>
              <w:rPr>
                <w:rFonts w:cstheme="minorHAnsi"/>
                <w:sz w:val="20"/>
                <w:szCs w:val="20"/>
                <w:highlight w:val="yellow"/>
                <w:lang w:eastAsia="zh-CN"/>
              </w:rPr>
            </w:pPr>
          </w:p>
          <w:p w14:paraId="0941AB3E" w14:textId="77777777" w:rsidR="00272380" w:rsidRPr="00272380" w:rsidRDefault="00144D85" w:rsidP="00C6483B">
            <w:pPr>
              <w:keepNext/>
              <w:keepLines/>
              <w:spacing w:line="247" w:lineRule="auto"/>
              <w:ind w:right="177"/>
              <w:jc w:val="both"/>
              <w:rPr>
                <w:rFonts w:cstheme="minorHAnsi"/>
                <w:sz w:val="20"/>
                <w:szCs w:val="20"/>
                <w:lang w:eastAsia="zh-CN"/>
              </w:rPr>
            </w:pPr>
            <w:r w:rsidRPr="00335D7A">
              <w:rPr>
                <w:rFonts w:cstheme="minorHAnsi"/>
                <w:sz w:val="20"/>
                <w:szCs w:val="20"/>
                <w:lang w:eastAsia="zh-CN"/>
              </w:rPr>
              <w:t>V kolikor ponudnik nastopa s podizvajalci, lahko navedeni pogoj izpolni tudi s podizvajalcem, vendar le, če bo podizvajalec, s katerim ponudnik pogoj izpolnjuje, pri predmetnem javnem naročilu dejansko izvajal storitve/dobavljal blago, v zvezi s katerimi izpolnjuje pogoj.</w:t>
            </w:r>
            <w:r w:rsidR="00272380">
              <w:t xml:space="preserve"> N</w:t>
            </w:r>
            <w:r w:rsidR="00272380" w:rsidRPr="00272380">
              <w:rPr>
                <w:rFonts w:cstheme="minorHAnsi"/>
                <w:sz w:val="20"/>
                <w:szCs w:val="20"/>
                <w:lang w:eastAsia="zh-CN"/>
              </w:rPr>
              <w:t>aročnik ne bo dovolil menjave takšnega podizvajalca, razen če ponudnik zagotovi drugega</w:t>
            </w:r>
          </w:p>
          <w:p w14:paraId="375316DB" w14:textId="77777777" w:rsidR="00144D85" w:rsidRPr="00335D7A" w:rsidRDefault="00272380" w:rsidP="00C6483B">
            <w:pPr>
              <w:keepNext/>
              <w:keepLines/>
              <w:spacing w:line="247" w:lineRule="auto"/>
              <w:ind w:right="177"/>
              <w:jc w:val="both"/>
              <w:rPr>
                <w:rFonts w:cstheme="minorHAnsi"/>
                <w:sz w:val="20"/>
                <w:szCs w:val="20"/>
                <w:lang w:eastAsia="zh-CN"/>
              </w:rPr>
            </w:pPr>
            <w:r w:rsidRPr="00272380">
              <w:rPr>
                <w:rFonts w:cstheme="minorHAnsi"/>
                <w:sz w:val="20"/>
                <w:szCs w:val="20"/>
                <w:lang w:eastAsia="zh-CN"/>
              </w:rPr>
              <w:t>podizvajalca, ki izpolnjuje referenčno zahtevo.</w:t>
            </w:r>
          </w:p>
          <w:p w14:paraId="09A0A548" w14:textId="77777777" w:rsidR="00144D85" w:rsidRPr="00335D7A" w:rsidRDefault="00144D85" w:rsidP="00C6483B">
            <w:pPr>
              <w:pStyle w:val="Odstavekseznama"/>
              <w:keepNext/>
              <w:keepLines/>
              <w:spacing w:line="247" w:lineRule="auto"/>
              <w:ind w:left="360"/>
              <w:rPr>
                <w:rFonts w:asciiTheme="minorHAnsi" w:hAnsiTheme="minorHAnsi" w:cstheme="minorHAnsi"/>
                <w:szCs w:val="20"/>
                <w:highlight w:val="yellow"/>
                <w:lang w:eastAsia="zh-CN"/>
              </w:rPr>
            </w:pPr>
          </w:p>
        </w:tc>
      </w:tr>
    </w:tbl>
    <w:p w14:paraId="32031BF9" w14:textId="77777777" w:rsidR="00144D85" w:rsidRDefault="00144D85" w:rsidP="00335D7A">
      <w:pPr>
        <w:spacing w:after="0" w:line="247" w:lineRule="auto"/>
        <w:jc w:val="both"/>
        <w:rPr>
          <w:rFonts w:cstheme="minorHAnsi"/>
          <w:b/>
          <w:sz w:val="20"/>
          <w:szCs w:val="20"/>
          <w:lang w:eastAsia="zh-CN"/>
        </w:rPr>
      </w:pPr>
    </w:p>
    <w:p w14:paraId="3C54FF97" w14:textId="77777777" w:rsidR="00335D7A" w:rsidRDefault="00463BD2" w:rsidP="00335D7A">
      <w:pPr>
        <w:spacing w:after="0" w:line="247" w:lineRule="auto"/>
        <w:jc w:val="both"/>
        <w:rPr>
          <w:rFonts w:cstheme="minorHAnsi"/>
          <w:b/>
          <w:sz w:val="20"/>
          <w:szCs w:val="20"/>
          <w:lang w:eastAsia="zh-CN"/>
        </w:rPr>
      </w:pPr>
      <w:r>
        <w:rPr>
          <w:rFonts w:cstheme="minorHAnsi"/>
          <w:b/>
          <w:sz w:val="20"/>
          <w:szCs w:val="20"/>
          <w:lang w:eastAsia="zh-CN"/>
        </w:rPr>
        <w:t>Razen s strani naročnika dovoljene in prikazane izjeme, mora p</w:t>
      </w:r>
      <w:r w:rsidR="00335D7A" w:rsidRPr="001465E7">
        <w:rPr>
          <w:rFonts w:cstheme="minorHAnsi"/>
          <w:b/>
          <w:sz w:val="20"/>
          <w:szCs w:val="20"/>
          <w:lang w:eastAsia="zh-CN"/>
        </w:rPr>
        <w:t>onudnik za vsak referenčni pogoj priglasiti drug izvedbeni kader, kar pomeni, da isti izvedbeni kader ne more izpolnjevati različnih kadrovskih pogojev. Če je določen izvedbeni kader priglašen v okviru določenega kadrovskega pogoja, ne more biti priglašen v okviru nobenega drugega kadrovskega pogoja več.</w:t>
      </w:r>
      <w:r w:rsidR="00335D7A" w:rsidRPr="008663DC">
        <w:rPr>
          <w:rFonts w:cstheme="minorHAnsi"/>
          <w:b/>
          <w:sz w:val="20"/>
          <w:szCs w:val="20"/>
          <w:lang w:eastAsia="zh-CN"/>
        </w:rPr>
        <w:t xml:space="preserve">  </w:t>
      </w:r>
    </w:p>
    <w:p w14:paraId="23DE1F6B" w14:textId="77777777" w:rsidR="00D33DF0" w:rsidRDefault="00D33DF0" w:rsidP="00335D7A">
      <w:pPr>
        <w:spacing w:after="0" w:line="247" w:lineRule="auto"/>
        <w:jc w:val="both"/>
        <w:rPr>
          <w:rFonts w:cstheme="minorHAnsi"/>
          <w:b/>
          <w:sz w:val="20"/>
          <w:szCs w:val="20"/>
          <w:lang w:eastAsia="zh-CN"/>
        </w:rPr>
      </w:pPr>
    </w:p>
    <w:p w14:paraId="1B68245D" w14:textId="77777777" w:rsidR="00D33DF0" w:rsidRPr="008663DC" w:rsidRDefault="00D33DF0" w:rsidP="00D33DF0">
      <w:pPr>
        <w:spacing w:after="0" w:line="247" w:lineRule="auto"/>
        <w:jc w:val="both"/>
        <w:rPr>
          <w:rFonts w:cstheme="minorHAnsi"/>
          <w:b/>
          <w:sz w:val="20"/>
          <w:szCs w:val="20"/>
          <w:lang w:eastAsia="zh-CN"/>
        </w:rPr>
      </w:pPr>
      <w:r>
        <w:rPr>
          <w:rFonts w:cstheme="minorHAnsi"/>
          <w:b/>
          <w:sz w:val="20"/>
          <w:szCs w:val="20"/>
          <w:lang w:eastAsia="zh-CN"/>
        </w:rPr>
        <w:t xml:space="preserve">Vezano na </w:t>
      </w:r>
      <w:r w:rsidRPr="002C7CF0">
        <w:rPr>
          <w:rFonts w:cstheme="minorHAnsi"/>
          <w:b/>
          <w:sz w:val="20"/>
          <w:szCs w:val="20"/>
          <w:lang w:eastAsia="zh-CN"/>
        </w:rPr>
        <w:t xml:space="preserve">uporabo zmogljivosti drugih subjektov </w:t>
      </w:r>
      <w:r>
        <w:rPr>
          <w:rFonts w:cstheme="minorHAnsi"/>
          <w:b/>
          <w:sz w:val="20"/>
          <w:szCs w:val="20"/>
          <w:lang w:eastAsia="zh-CN"/>
        </w:rPr>
        <w:t>(</w:t>
      </w:r>
      <w:r w:rsidRPr="002C7CF0">
        <w:rPr>
          <w:rFonts w:cstheme="minorHAnsi"/>
          <w:b/>
          <w:sz w:val="20"/>
          <w:szCs w:val="20"/>
          <w:lang w:eastAsia="zh-CN"/>
        </w:rPr>
        <w:t>81. člena ZJN-3</w:t>
      </w:r>
      <w:r>
        <w:rPr>
          <w:rFonts w:cstheme="minorHAnsi"/>
          <w:b/>
          <w:sz w:val="20"/>
          <w:szCs w:val="20"/>
          <w:lang w:eastAsia="zh-CN"/>
        </w:rPr>
        <w:t xml:space="preserve">) v povezavi z izpeljevanjem kadrovskih zahtev, </w:t>
      </w:r>
      <w:r w:rsidRPr="002C7CF0">
        <w:rPr>
          <w:rFonts w:cstheme="minorHAnsi"/>
          <w:b/>
          <w:sz w:val="20"/>
          <w:szCs w:val="20"/>
          <w:lang w:eastAsia="zh-CN"/>
        </w:rPr>
        <w:t>vas seznanjamo s prakso Državn</w:t>
      </w:r>
      <w:r>
        <w:rPr>
          <w:rFonts w:cstheme="minorHAnsi"/>
          <w:b/>
          <w:sz w:val="20"/>
          <w:szCs w:val="20"/>
          <w:lang w:eastAsia="zh-CN"/>
        </w:rPr>
        <w:t>e</w:t>
      </w:r>
      <w:r w:rsidRPr="002C7CF0">
        <w:rPr>
          <w:rFonts w:cstheme="minorHAnsi"/>
          <w:b/>
          <w:sz w:val="20"/>
          <w:szCs w:val="20"/>
          <w:lang w:eastAsia="zh-CN"/>
        </w:rPr>
        <w:t xml:space="preserve"> revizijsk</w:t>
      </w:r>
      <w:r>
        <w:rPr>
          <w:rFonts w:cstheme="minorHAnsi"/>
          <w:b/>
          <w:sz w:val="20"/>
          <w:szCs w:val="20"/>
          <w:lang w:eastAsia="zh-CN"/>
        </w:rPr>
        <w:t>e</w:t>
      </w:r>
      <w:r w:rsidRPr="002C7CF0">
        <w:rPr>
          <w:rFonts w:cstheme="minorHAnsi"/>
          <w:b/>
          <w:sz w:val="20"/>
          <w:szCs w:val="20"/>
          <w:lang w:eastAsia="zh-CN"/>
        </w:rPr>
        <w:t xml:space="preserve"> komisij</w:t>
      </w:r>
      <w:r>
        <w:rPr>
          <w:rFonts w:cstheme="minorHAnsi"/>
          <w:b/>
          <w:sz w:val="20"/>
          <w:szCs w:val="20"/>
          <w:lang w:eastAsia="zh-CN"/>
        </w:rPr>
        <w:t>e</w:t>
      </w:r>
      <w:r w:rsidRPr="002C7CF0">
        <w:rPr>
          <w:rFonts w:cstheme="minorHAnsi"/>
          <w:b/>
          <w:sz w:val="20"/>
          <w:szCs w:val="20"/>
          <w:lang w:eastAsia="zh-CN"/>
        </w:rPr>
        <w:t>, ki opredeljuje, da si lastnosti, ki so tesno povezane z osebo ponudnika (reference, znanja, izkušnje, kadri) ni mogoče izposojati, zato morajo ti subjekti v ponudbi nastopati kot ponudniki (oz. člani skupine ponudnikov) ali podizvajalci. Tako se mora za takšne subjekte predložiti vsa zahtevana dokazila/dokumente</w:t>
      </w:r>
      <w:r>
        <w:rPr>
          <w:rFonts w:cstheme="minorHAnsi"/>
          <w:b/>
          <w:sz w:val="20"/>
          <w:szCs w:val="20"/>
          <w:lang w:eastAsia="zh-CN"/>
        </w:rPr>
        <w:t>,</w:t>
      </w:r>
      <w:r w:rsidRPr="002C7CF0">
        <w:rPr>
          <w:rFonts w:cstheme="minorHAnsi"/>
          <w:b/>
          <w:sz w:val="20"/>
          <w:szCs w:val="20"/>
          <w:lang w:eastAsia="zh-CN"/>
        </w:rPr>
        <w:t xml:space="preserve"> opredeljene v</w:t>
      </w:r>
      <w:r>
        <w:rPr>
          <w:rFonts w:cstheme="minorHAnsi"/>
          <w:b/>
          <w:sz w:val="20"/>
          <w:szCs w:val="20"/>
          <w:lang w:eastAsia="zh-CN"/>
        </w:rPr>
        <w:t xml:space="preserve"> tej dokumentaciji.</w:t>
      </w:r>
    </w:p>
    <w:p w14:paraId="0547CB1F" w14:textId="77777777" w:rsidR="008663DC" w:rsidRPr="008663DC" w:rsidRDefault="008663DC" w:rsidP="008663DC">
      <w:pPr>
        <w:spacing w:after="0" w:line="247" w:lineRule="auto"/>
        <w:jc w:val="both"/>
        <w:rPr>
          <w:rFonts w:eastAsia="Calibri" w:cstheme="minorHAnsi"/>
          <w:sz w:val="20"/>
          <w:szCs w:val="20"/>
          <w:highlight w:val="yellow"/>
        </w:rPr>
      </w:pPr>
    </w:p>
    <w:p w14:paraId="2E4814BE" w14:textId="77777777" w:rsidR="00CE760D" w:rsidRPr="00492C9F" w:rsidRDefault="001A249E" w:rsidP="0089245F">
      <w:pPr>
        <w:pStyle w:val="Naslov1"/>
        <w:spacing w:before="0" w:beforeAutospacing="0" w:after="0" w:afterAutospacing="0" w:line="247" w:lineRule="auto"/>
        <w:rPr>
          <w:color w:val="4472C4" w:themeColor="accent1"/>
          <w:lang w:eastAsia="zh-CN"/>
        </w:rPr>
      </w:pPr>
      <w:bookmarkStart w:id="146" w:name="_Toc336851744"/>
      <w:bookmarkStart w:id="147" w:name="_Toc336851792"/>
      <w:bookmarkStart w:id="148" w:name="_Toc525221449"/>
      <w:bookmarkStart w:id="149" w:name="_Toc72913912"/>
      <w:bookmarkEnd w:id="131"/>
      <w:bookmarkEnd w:id="132"/>
      <w:r w:rsidRPr="00492C9F">
        <w:rPr>
          <w:color w:val="4472C4" w:themeColor="accent1"/>
          <w:lang w:eastAsia="zh-CN"/>
        </w:rPr>
        <w:t>MERI</w:t>
      </w:r>
      <w:bookmarkEnd w:id="146"/>
      <w:bookmarkEnd w:id="147"/>
      <w:r w:rsidRPr="00492C9F">
        <w:rPr>
          <w:color w:val="4472C4" w:themeColor="accent1"/>
          <w:lang w:eastAsia="zh-CN"/>
        </w:rPr>
        <w:t>LO ZA ODDAJO JAVNEGA NAROČILA</w:t>
      </w:r>
      <w:bookmarkEnd w:id="148"/>
      <w:bookmarkEnd w:id="149"/>
    </w:p>
    <w:p w14:paraId="1E508482" w14:textId="77777777" w:rsidR="008A2823" w:rsidRPr="00D30881" w:rsidRDefault="008A2823" w:rsidP="00826D89">
      <w:pPr>
        <w:spacing w:after="0" w:line="247" w:lineRule="auto"/>
        <w:jc w:val="both"/>
        <w:rPr>
          <w:rFonts w:eastAsia="Times New Roman" w:cstheme="minorHAnsi"/>
          <w:sz w:val="20"/>
          <w:szCs w:val="20"/>
          <w:lang w:eastAsia="sl-SI"/>
        </w:rPr>
      </w:pPr>
      <w:r w:rsidRPr="00D30881">
        <w:rPr>
          <w:rFonts w:eastAsia="Times New Roman" w:cstheme="minorHAnsi"/>
          <w:sz w:val="20"/>
          <w:szCs w:val="20"/>
          <w:lang w:eastAsia="sl-SI"/>
        </w:rPr>
        <w:t>Naročnik bo po odpiranju ponudb pregledal in ugotovil njihovo skladnost z zahtevami iz te dokumentacije. Naročnik lahko zahteva od ponudnika dodatna pojasnila ali dokazila glede ponudbe, ki jih potrebuje kot pomoč pri pregledu in oceni ponudb.</w:t>
      </w:r>
    </w:p>
    <w:p w14:paraId="11F82DA5" w14:textId="77777777" w:rsidR="008A2823" w:rsidRPr="00810EBE" w:rsidRDefault="008A2823" w:rsidP="00826D89">
      <w:pPr>
        <w:spacing w:after="0" w:line="247" w:lineRule="auto"/>
        <w:jc w:val="both"/>
        <w:rPr>
          <w:rFonts w:eastAsia="Times New Roman" w:cstheme="minorHAnsi"/>
          <w:color w:val="000000" w:themeColor="text1"/>
          <w:sz w:val="20"/>
          <w:szCs w:val="20"/>
          <w:lang w:eastAsia="sl-SI"/>
        </w:rPr>
      </w:pPr>
    </w:p>
    <w:p w14:paraId="78FBD22E" w14:textId="77777777" w:rsidR="005D2C3B" w:rsidRPr="004D6F71" w:rsidRDefault="005D2C3B" w:rsidP="00826D89">
      <w:pPr>
        <w:spacing w:after="0" w:line="247" w:lineRule="auto"/>
        <w:jc w:val="both"/>
        <w:rPr>
          <w:rFonts w:eastAsia="Times New Roman" w:cstheme="minorHAnsi"/>
          <w:sz w:val="21"/>
          <w:szCs w:val="21"/>
          <w:lang w:eastAsia="sl-SI"/>
        </w:rPr>
      </w:pPr>
      <w:r w:rsidRPr="004D6F71">
        <w:rPr>
          <w:rFonts w:eastAsia="Times New Roman" w:cstheme="minorHAnsi"/>
          <w:sz w:val="20"/>
          <w:szCs w:val="20"/>
          <w:lang w:eastAsia="sl-SI"/>
        </w:rPr>
        <w:t>Merilo za izbiro najugodnejšega ponudnika je ekonomsko najugodnejša ponudba z upoštevanjem naslednjih meril:</w:t>
      </w:r>
    </w:p>
    <w:p w14:paraId="6FBB143C" w14:textId="77777777" w:rsidR="005D2C3B" w:rsidRPr="00AE31D9" w:rsidRDefault="00031BB3" w:rsidP="00BF0D89">
      <w:pPr>
        <w:pStyle w:val="Odstavekseznama"/>
        <w:numPr>
          <w:ilvl w:val="0"/>
          <w:numId w:val="65"/>
        </w:numPr>
        <w:spacing w:line="247" w:lineRule="auto"/>
        <w:rPr>
          <w:rFonts w:asciiTheme="minorHAnsi" w:eastAsia="Times New Roman" w:hAnsiTheme="minorHAnsi" w:cstheme="minorBidi"/>
          <w:sz w:val="21"/>
          <w:szCs w:val="21"/>
          <w:lang w:eastAsia="sl-SI"/>
        </w:rPr>
      </w:pPr>
      <w:r w:rsidRPr="00AE31D9">
        <w:rPr>
          <w:rFonts w:asciiTheme="minorHAnsi" w:eastAsia="Times New Roman" w:hAnsiTheme="minorHAnsi" w:cstheme="minorBidi"/>
          <w:lang w:eastAsia="sl-SI"/>
        </w:rPr>
        <w:t>p</w:t>
      </w:r>
      <w:r w:rsidR="00420DA0" w:rsidRPr="00AE31D9">
        <w:rPr>
          <w:rFonts w:asciiTheme="minorHAnsi" w:eastAsia="Times New Roman" w:hAnsiTheme="minorHAnsi" w:cstheme="minorBidi"/>
          <w:lang w:eastAsia="sl-SI"/>
        </w:rPr>
        <w:t>onder</w:t>
      </w:r>
      <w:r w:rsidRPr="00AE31D9">
        <w:rPr>
          <w:rFonts w:asciiTheme="minorHAnsi" w:eastAsia="Times New Roman" w:hAnsiTheme="minorHAnsi" w:cstheme="minorBidi"/>
          <w:lang w:eastAsia="sl-SI"/>
        </w:rPr>
        <w:t xml:space="preserve"> </w:t>
      </w:r>
      <w:r w:rsidR="00420DA0" w:rsidRPr="00AE31D9">
        <w:rPr>
          <w:rFonts w:asciiTheme="minorHAnsi" w:eastAsia="Times New Roman" w:hAnsiTheme="minorHAnsi" w:cstheme="minorBidi"/>
          <w:lang w:eastAsia="sl-SI"/>
        </w:rPr>
        <w:t xml:space="preserve">1: </w:t>
      </w:r>
      <w:r w:rsidR="005C78D9" w:rsidRPr="00AE31D9">
        <w:rPr>
          <w:rFonts w:asciiTheme="minorHAnsi" w:eastAsia="Times New Roman" w:hAnsiTheme="minorHAnsi" w:cstheme="minorBidi"/>
          <w:lang w:eastAsia="sl-SI"/>
        </w:rPr>
        <w:t xml:space="preserve">končna </w:t>
      </w:r>
      <w:r w:rsidR="005D2C3B" w:rsidRPr="00AE31D9">
        <w:rPr>
          <w:rFonts w:asciiTheme="minorHAnsi" w:eastAsia="Times New Roman" w:hAnsiTheme="minorHAnsi" w:cstheme="minorBidi"/>
          <w:lang w:eastAsia="sl-SI"/>
        </w:rPr>
        <w:t xml:space="preserve">ponujena cena (brez DDV) </w:t>
      </w:r>
      <w:r w:rsidR="001465E7" w:rsidRPr="00AE31D9">
        <w:rPr>
          <w:rFonts w:asciiTheme="minorHAnsi" w:eastAsia="Times New Roman" w:hAnsiTheme="minorHAnsi" w:cstheme="minorBidi"/>
          <w:lang w:eastAsia="sl-SI"/>
        </w:rPr>
        <w:t xml:space="preserve">- </w:t>
      </w:r>
      <w:r w:rsidR="005D2C3B" w:rsidRPr="00AE31D9">
        <w:rPr>
          <w:rFonts w:asciiTheme="minorHAnsi" w:eastAsia="Times New Roman" w:hAnsiTheme="minorHAnsi" w:cstheme="minorBidi"/>
          <w:lang w:eastAsia="sl-SI"/>
        </w:rPr>
        <w:t xml:space="preserve">do </w:t>
      </w:r>
      <w:r w:rsidR="00B0502B" w:rsidRPr="00AE31D9">
        <w:rPr>
          <w:rFonts w:asciiTheme="minorHAnsi" w:eastAsia="Times New Roman" w:hAnsiTheme="minorHAnsi" w:cstheme="minorBidi"/>
          <w:lang w:eastAsia="sl-SI"/>
        </w:rPr>
        <w:t>75</w:t>
      </w:r>
      <w:r w:rsidR="005D2C3B" w:rsidRPr="00AE31D9">
        <w:rPr>
          <w:rFonts w:asciiTheme="minorHAnsi" w:eastAsia="Times New Roman" w:hAnsiTheme="minorHAnsi" w:cstheme="minorBidi"/>
          <w:lang w:eastAsia="sl-SI"/>
        </w:rPr>
        <w:t xml:space="preserve"> točk</w:t>
      </w:r>
    </w:p>
    <w:p w14:paraId="770446CB" w14:textId="77777777" w:rsidR="00C56F87" w:rsidRPr="00AE31D9" w:rsidRDefault="00EC7A16" w:rsidP="00BF0D89">
      <w:pPr>
        <w:pStyle w:val="Odstavekseznama"/>
        <w:numPr>
          <w:ilvl w:val="0"/>
          <w:numId w:val="65"/>
        </w:numPr>
        <w:rPr>
          <w:rFonts w:asciiTheme="minorHAnsi" w:eastAsia="Times New Roman" w:hAnsiTheme="minorHAnsi" w:cstheme="minorBidi"/>
          <w:lang w:eastAsia="sl-SI"/>
        </w:rPr>
      </w:pPr>
      <w:r w:rsidRPr="00AE31D9">
        <w:rPr>
          <w:rFonts w:asciiTheme="minorHAnsi" w:eastAsia="Times New Roman" w:hAnsiTheme="minorHAnsi" w:cstheme="minorBidi"/>
          <w:lang w:eastAsia="sl-SI"/>
        </w:rPr>
        <w:t>ponder</w:t>
      </w:r>
      <w:r w:rsidR="00031BB3" w:rsidRPr="00AE31D9">
        <w:rPr>
          <w:rFonts w:asciiTheme="minorHAnsi" w:eastAsia="Times New Roman" w:hAnsiTheme="minorHAnsi" w:cstheme="minorBidi"/>
          <w:lang w:eastAsia="sl-SI"/>
        </w:rPr>
        <w:t xml:space="preserve"> </w:t>
      </w:r>
      <w:r w:rsidRPr="00AE31D9">
        <w:rPr>
          <w:rFonts w:asciiTheme="minorHAnsi" w:eastAsia="Times New Roman" w:hAnsiTheme="minorHAnsi" w:cstheme="minorBidi"/>
          <w:lang w:eastAsia="sl-SI"/>
        </w:rPr>
        <w:t xml:space="preserve">2: </w:t>
      </w:r>
      <w:r w:rsidR="00E31695" w:rsidRPr="00AE31D9">
        <w:rPr>
          <w:rFonts w:asciiTheme="minorHAnsi" w:eastAsia="Times New Roman" w:hAnsiTheme="minorHAnsi" w:cstheme="minorBidi"/>
          <w:lang w:eastAsia="sl-SI"/>
        </w:rPr>
        <w:t>dodatn</w:t>
      </w:r>
      <w:r w:rsidR="00C1209D" w:rsidRPr="00AE31D9">
        <w:rPr>
          <w:rFonts w:asciiTheme="minorHAnsi" w:eastAsia="Times New Roman" w:hAnsiTheme="minorHAnsi" w:cstheme="minorBidi"/>
          <w:lang w:eastAsia="sl-SI"/>
        </w:rPr>
        <w:t>i strokovni kadri</w:t>
      </w:r>
      <w:r w:rsidR="00E31695" w:rsidRPr="00AE31D9">
        <w:rPr>
          <w:rFonts w:asciiTheme="minorHAnsi" w:eastAsia="Times New Roman" w:hAnsiTheme="minorHAnsi" w:cstheme="minorBidi"/>
          <w:lang w:eastAsia="sl-SI"/>
        </w:rPr>
        <w:t xml:space="preserve">, ki bodo izvajali naročilo </w:t>
      </w:r>
      <w:r w:rsidR="00C56F87" w:rsidRPr="00AE31D9">
        <w:rPr>
          <w:rFonts w:asciiTheme="minorHAnsi" w:eastAsia="Times New Roman" w:hAnsiTheme="minorHAnsi" w:cstheme="minorBidi"/>
          <w:lang w:eastAsia="sl-SI"/>
        </w:rPr>
        <w:t>- do 2</w:t>
      </w:r>
      <w:r w:rsidR="00B0502B" w:rsidRPr="00AE31D9">
        <w:rPr>
          <w:rFonts w:asciiTheme="minorHAnsi" w:eastAsia="Times New Roman" w:hAnsiTheme="minorHAnsi" w:cstheme="minorBidi"/>
          <w:lang w:eastAsia="sl-SI"/>
        </w:rPr>
        <w:t>5</w:t>
      </w:r>
      <w:r w:rsidR="00C56F87" w:rsidRPr="00AE31D9">
        <w:rPr>
          <w:rFonts w:asciiTheme="minorHAnsi" w:eastAsia="Times New Roman" w:hAnsiTheme="minorHAnsi" w:cstheme="minorBidi"/>
          <w:lang w:eastAsia="sl-SI"/>
        </w:rPr>
        <w:t xml:space="preserve"> točk</w:t>
      </w:r>
    </w:p>
    <w:p w14:paraId="7A1CC377" w14:textId="77777777" w:rsidR="005C78D9" w:rsidRPr="00810EBE" w:rsidRDefault="005C78D9" w:rsidP="00810EBE">
      <w:pPr>
        <w:spacing w:after="0" w:line="247" w:lineRule="auto"/>
        <w:rPr>
          <w:rFonts w:eastAsia="Times New Roman" w:cstheme="minorHAnsi"/>
          <w:color w:val="000000" w:themeColor="text1"/>
          <w:sz w:val="20"/>
          <w:szCs w:val="20"/>
          <w:lang w:eastAsia="sl-SI"/>
        </w:rPr>
      </w:pPr>
    </w:p>
    <w:p w14:paraId="3C83B7D3" w14:textId="77777777" w:rsidR="005C78D9" w:rsidRPr="00D30881" w:rsidRDefault="005C78D9" w:rsidP="00826D89">
      <w:pPr>
        <w:spacing w:after="0" w:line="247" w:lineRule="auto"/>
        <w:rPr>
          <w:rFonts w:eastAsia="Times New Roman" w:cstheme="minorHAnsi"/>
          <w:sz w:val="20"/>
          <w:szCs w:val="20"/>
          <w:lang w:eastAsia="sl-SI"/>
        </w:rPr>
      </w:pPr>
      <w:r w:rsidRPr="00D30881">
        <w:rPr>
          <w:rFonts w:eastAsia="Times New Roman" w:cstheme="minorHAnsi"/>
          <w:sz w:val="20"/>
          <w:szCs w:val="20"/>
          <w:lang w:eastAsia="sl-SI"/>
        </w:rPr>
        <w:t>Ekonomsko n</w:t>
      </w:r>
      <w:r w:rsidR="005D2C3B" w:rsidRPr="00D30881">
        <w:rPr>
          <w:rFonts w:eastAsia="Times New Roman" w:cstheme="minorHAnsi"/>
          <w:sz w:val="20"/>
          <w:szCs w:val="20"/>
          <w:lang w:eastAsia="sl-SI"/>
        </w:rPr>
        <w:t>ajugodnejša je ponudba z najvišjim številom točk.</w:t>
      </w:r>
    </w:p>
    <w:p w14:paraId="242FDC6A" w14:textId="77777777" w:rsidR="005D2C3B" w:rsidRPr="005D2C3B" w:rsidRDefault="005D2C3B" w:rsidP="00826D89">
      <w:pPr>
        <w:spacing w:after="0" w:line="247" w:lineRule="auto"/>
        <w:rPr>
          <w:rFonts w:eastAsia="Times New Roman" w:cstheme="minorHAnsi"/>
          <w:sz w:val="21"/>
          <w:szCs w:val="21"/>
          <w:lang w:eastAsia="sl-SI"/>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70"/>
        <w:gridCol w:w="2010"/>
        <w:gridCol w:w="6318"/>
      </w:tblGrid>
      <w:tr w:rsidR="00420DA0" w:rsidRPr="00420DA0" w14:paraId="0E7D52BB" w14:textId="77777777" w:rsidTr="55335FF9">
        <w:trPr>
          <w:tblCellSpacing w:w="15" w:type="dxa"/>
        </w:trPr>
        <w:tc>
          <w:tcPr>
            <w:tcW w:w="1125" w:type="dxa"/>
            <w:tcBorders>
              <w:top w:val="single" w:sz="4" w:space="0" w:color="auto"/>
              <w:left w:val="single" w:sz="4" w:space="0" w:color="auto"/>
              <w:bottom w:val="single" w:sz="4" w:space="0" w:color="auto"/>
            </w:tcBorders>
            <w:hideMark/>
          </w:tcPr>
          <w:p w14:paraId="5B27A247" w14:textId="77777777" w:rsidR="005D2C3B" w:rsidRPr="00420DA0" w:rsidRDefault="00420DA0" w:rsidP="005D2C3B">
            <w:pPr>
              <w:spacing w:before="100" w:beforeAutospacing="1" w:after="100" w:afterAutospacing="1" w:line="240" w:lineRule="auto"/>
              <w:rPr>
                <w:rFonts w:eastAsia="Times New Roman" w:cstheme="minorHAnsi"/>
                <w:sz w:val="24"/>
                <w:szCs w:val="24"/>
                <w:lang w:eastAsia="sl-SI"/>
              </w:rPr>
            </w:pPr>
            <w:r>
              <w:rPr>
                <w:rFonts w:eastAsia="Times New Roman" w:cstheme="minorHAnsi"/>
                <w:sz w:val="20"/>
                <w:szCs w:val="20"/>
                <w:lang w:eastAsia="sl-SI"/>
              </w:rPr>
              <w:t>p</w:t>
            </w:r>
            <w:r w:rsidR="005D2C3B" w:rsidRPr="00420DA0">
              <w:rPr>
                <w:rFonts w:eastAsia="Times New Roman" w:cstheme="minorHAnsi"/>
                <w:sz w:val="20"/>
                <w:szCs w:val="20"/>
                <w:lang w:eastAsia="sl-SI"/>
              </w:rPr>
              <w:t>onder 1</w:t>
            </w:r>
          </w:p>
        </w:tc>
        <w:tc>
          <w:tcPr>
            <w:tcW w:w="1980" w:type="dxa"/>
            <w:tcBorders>
              <w:top w:val="single" w:sz="4" w:space="0" w:color="auto"/>
              <w:left w:val="single" w:sz="4" w:space="0" w:color="auto"/>
              <w:bottom w:val="single" w:sz="4" w:space="0" w:color="auto"/>
              <w:right w:val="single" w:sz="4" w:space="0" w:color="auto"/>
            </w:tcBorders>
            <w:hideMark/>
          </w:tcPr>
          <w:p w14:paraId="1A895A7B" w14:textId="77777777" w:rsidR="005D2C3B" w:rsidRPr="00420DA0" w:rsidRDefault="005D2C3B" w:rsidP="005D2C3B">
            <w:pPr>
              <w:spacing w:before="100" w:beforeAutospacing="1" w:after="100" w:afterAutospacing="1" w:line="240" w:lineRule="auto"/>
              <w:rPr>
                <w:rFonts w:eastAsia="Times New Roman" w:cstheme="minorHAnsi"/>
                <w:sz w:val="24"/>
                <w:szCs w:val="24"/>
                <w:lang w:eastAsia="sl-SI"/>
              </w:rPr>
            </w:pPr>
            <w:r w:rsidRPr="00420DA0">
              <w:rPr>
                <w:rFonts w:eastAsia="Times New Roman" w:cstheme="minorHAnsi"/>
                <w:sz w:val="20"/>
                <w:szCs w:val="20"/>
                <w:lang w:eastAsia="sl-SI"/>
              </w:rPr>
              <w:t xml:space="preserve">ponujena cena </w:t>
            </w:r>
          </w:p>
          <w:p w14:paraId="2260EE9C" w14:textId="77777777" w:rsidR="005D2C3B" w:rsidRPr="00420DA0" w:rsidRDefault="005D2C3B" w:rsidP="00B0502B">
            <w:pPr>
              <w:spacing w:before="100" w:beforeAutospacing="1" w:after="100" w:afterAutospacing="1" w:line="240" w:lineRule="auto"/>
              <w:rPr>
                <w:rFonts w:eastAsia="Times New Roman"/>
                <w:sz w:val="24"/>
                <w:szCs w:val="24"/>
                <w:lang w:eastAsia="sl-SI"/>
              </w:rPr>
            </w:pPr>
            <w:r w:rsidRPr="00420DA0">
              <w:rPr>
                <w:rFonts w:eastAsia="Times New Roman"/>
                <w:sz w:val="20"/>
                <w:szCs w:val="20"/>
                <w:lang w:eastAsia="sl-SI"/>
              </w:rPr>
              <w:t xml:space="preserve">(do </w:t>
            </w:r>
            <w:r w:rsidR="00B0502B">
              <w:rPr>
                <w:rFonts w:eastAsia="Times New Roman"/>
                <w:sz w:val="20"/>
                <w:szCs w:val="20"/>
                <w:lang w:eastAsia="sl-SI"/>
              </w:rPr>
              <w:t>75</w:t>
            </w:r>
            <w:r w:rsidRPr="00420DA0">
              <w:rPr>
                <w:rFonts w:eastAsia="Times New Roman"/>
                <w:sz w:val="20"/>
                <w:szCs w:val="20"/>
                <w:lang w:eastAsia="sl-SI"/>
              </w:rPr>
              <w:t xml:space="preserve"> točk)</w:t>
            </w:r>
          </w:p>
        </w:tc>
        <w:tc>
          <w:tcPr>
            <w:tcW w:w="6273" w:type="dxa"/>
            <w:tcBorders>
              <w:top w:val="single" w:sz="4" w:space="0" w:color="auto"/>
              <w:bottom w:val="single" w:sz="4" w:space="0" w:color="auto"/>
              <w:right w:val="single" w:sz="4" w:space="0" w:color="auto"/>
            </w:tcBorders>
            <w:hideMark/>
          </w:tcPr>
          <w:p w14:paraId="7BAEACE9" w14:textId="77777777" w:rsidR="005D2C3B" w:rsidRPr="00420DA0" w:rsidRDefault="005D2C3B" w:rsidP="00F22A20">
            <w:pPr>
              <w:spacing w:after="0" w:line="247" w:lineRule="auto"/>
              <w:rPr>
                <w:rFonts w:eastAsia="Times New Roman" w:cstheme="minorHAnsi"/>
                <w:sz w:val="20"/>
                <w:szCs w:val="20"/>
                <w:lang w:eastAsia="sl-SI"/>
              </w:rPr>
            </w:pPr>
            <w:r w:rsidRPr="00420DA0">
              <w:rPr>
                <w:rFonts w:eastAsia="Times New Roman" w:cstheme="minorHAnsi"/>
                <w:sz w:val="20"/>
                <w:szCs w:val="20"/>
                <w:lang w:eastAsia="sl-SI"/>
              </w:rPr>
              <w:t>Število točk pri tem merilu se izračuna po formuli:</w:t>
            </w:r>
          </w:p>
          <w:p w14:paraId="772C6977" w14:textId="77777777" w:rsidR="005D2C3B" w:rsidRPr="00420DA0" w:rsidRDefault="005D2C3B" w:rsidP="26B9A6CE">
            <w:pPr>
              <w:spacing w:after="0" w:line="247" w:lineRule="auto"/>
              <w:rPr>
                <w:rFonts w:eastAsia="Times New Roman"/>
                <w:sz w:val="20"/>
                <w:szCs w:val="20"/>
                <w:vertAlign w:val="subscript"/>
                <w:lang w:eastAsia="sl-SI"/>
              </w:rPr>
            </w:pPr>
            <w:r w:rsidRPr="00420DA0">
              <w:rPr>
                <w:rFonts w:eastAsia="Times New Roman"/>
                <w:sz w:val="20"/>
                <w:szCs w:val="20"/>
                <w:lang w:eastAsia="sl-SI"/>
              </w:rPr>
              <w:t>P = P</w:t>
            </w:r>
            <w:r w:rsidRPr="00420DA0">
              <w:rPr>
                <w:rFonts w:eastAsia="Times New Roman"/>
                <w:sz w:val="20"/>
                <w:szCs w:val="20"/>
                <w:vertAlign w:val="subscript"/>
                <w:lang w:eastAsia="sl-SI"/>
              </w:rPr>
              <w:t>min</w:t>
            </w:r>
            <w:r w:rsidRPr="00420DA0">
              <w:rPr>
                <w:rFonts w:eastAsia="Times New Roman"/>
                <w:sz w:val="20"/>
                <w:szCs w:val="20"/>
                <w:lang w:eastAsia="sl-SI"/>
              </w:rPr>
              <w:t xml:space="preserve"> x </w:t>
            </w:r>
            <w:r w:rsidR="00B0502B">
              <w:rPr>
                <w:rFonts w:eastAsia="Times New Roman"/>
                <w:sz w:val="20"/>
                <w:szCs w:val="20"/>
                <w:lang w:eastAsia="sl-SI"/>
              </w:rPr>
              <w:t>75</w:t>
            </w:r>
            <w:r w:rsidRPr="00420DA0">
              <w:rPr>
                <w:rFonts w:eastAsia="Times New Roman"/>
                <w:sz w:val="20"/>
                <w:szCs w:val="20"/>
                <w:lang w:eastAsia="sl-SI"/>
              </w:rPr>
              <w:t xml:space="preserve"> / P</w:t>
            </w:r>
            <w:r w:rsidRPr="00420DA0">
              <w:rPr>
                <w:rFonts w:eastAsia="Times New Roman"/>
                <w:sz w:val="20"/>
                <w:szCs w:val="20"/>
                <w:vertAlign w:val="subscript"/>
                <w:lang w:eastAsia="sl-SI"/>
              </w:rPr>
              <w:t>x</w:t>
            </w:r>
          </w:p>
          <w:p w14:paraId="7DD70020" w14:textId="77777777" w:rsidR="00F22A20" w:rsidRPr="00973B1D" w:rsidRDefault="00F22A20" w:rsidP="00F22A20">
            <w:pPr>
              <w:spacing w:after="0" w:line="247" w:lineRule="auto"/>
              <w:rPr>
                <w:rFonts w:eastAsia="Times New Roman" w:cstheme="minorHAnsi"/>
                <w:sz w:val="20"/>
                <w:szCs w:val="20"/>
                <w:lang w:eastAsia="sl-SI"/>
              </w:rPr>
            </w:pPr>
          </w:p>
          <w:p w14:paraId="3C2CBC3E" w14:textId="77777777" w:rsidR="005D2C3B" w:rsidRPr="00420DA0" w:rsidRDefault="005D2C3B" w:rsidP="00F22A20">
            <w:pPr>
              <w:spacing w:after="0" w:line="247" w:lineRule="auto"/>
              <w:rPr>
                <w:rFonts w:eastAsia="Times New Roman" w:cstheme="minorHAnsi"/>
                <w:sz w:val="20"/>
                <w:szCs w:val="20"/>
                <w:lang w:eastAsia="sl-SI"/>
              </w:rPr>
            </w:pPr>
            <w:r w:rsidRPr="00420DA0">
              <w:rPr>
                <w:rFonts w:eastAsia="Times New Roman" w:cstheme="minorHAnsi"/>
                <w:sz w:val="20"/>
                <w:szCs w:val="20"/>
                <w:lang w:eastAsia="sl-SI"/>
              </w:rPr>
              <w:t xml:space="preserve">P = </w:t>
            </w:r>
            <w:r w:rsidR="005C78D9" w:rsidRPr="00420DA0">
              <w:rPr>
                <w:rFonts w:eastAsia="Times New Roman" w:cstheme="minorHAnsi"/>
                <w:sz w:val="20"/>
                <w:szCs w:val="20"/>
                <w:lang w:eastAsia="sl-SI"/>
              </w:rPr>
              <w:t>š</w:t>
            </w:r>
            <w:r w:rsidRPr="00420DA0">
              <w:rPr>
                <w:rFonts w:eastAsia="Times New Roman" w:cstheme="minorHAnsi"/>
                <w:sz w:val="20"/>
                <w:szCs w:val="20"/>
                <w:lang w:eastAsia="sl-SI"/>
              </w:rPr>
              <w:t>tevilo točk za merilo »Ponujena cena«</w:t>
            </w:r>
          </w:p>
          <w:p w14:paraId="1B3E70AA" w14:textId="77777777" w:rsidR="005D2C3B" w:rsidRPr="00420DA0" w:rsidRDefault="005D2C3B" w:rsidP="00F22A20">
            <w:pPr>
              <w:spacing w:after="0" w:line="247" w:lineRule="auto"/>
              <w:rPr>
                <w:rFonts w:eastAsia="Times New Roman" w:cstheme="minorHAnsi"/>
                <w:sz w:val="24"/>
                <w:szCs w:val="24"/>
                <w:lang w:eastAsia="sl-SI"/>
              </w:rPr>
            </w:pPr>
            <w:r w:rsidRPr="00420DA0">
              <w:rPr>
                <w:rFonts w:eastAsia="Times New Roman" w:cstheme="minorHAnsi"/>
                <w:sz w:val="20"/>
                <w:szCs w:val="20"/>
                <w:lang w:eastAsia="sl-SI"/>
              </w:rPr>
              <w:t>P</w:t>
            </w:r>
            <w:r w:rsidRPr="00420DA0">
              <w:rPr>
                <w:rFonts w:eastAsia="Times New Roman" w:cstheme="minorHAnsi"/>
                <w:sz w:val="20"/>
                <w:szCs w:val="20"/>
                <w:vertAlign w:val="subscript"/>
                <w:lang w:eastAsia="sl-SI"/>
              </w:rPr>
              <w:t>min</w:t>
            </w:r>
            <w:r w:rsidRPr="00420DA0">
              <w:rPr>
                <w:rFonts w:eastAsia="Times New Roman" w:cstheme="minorHAnsi"/>
                <w:sz w:val="20"/>
                <w:szCs w:val="20"/>
                <w:lang w:eastAsia="sl-SI"/>
              </w:rPr>
              <w:t xml:space="preserve"> = </w:t>
            </w:r>
            <w:r w:rsidR="005C78D9" w:rsidRPr="00420DA0">
              <w:rPr>
                <w:rFonts w:eastAsia="Times New Roman" w:cstheme="minorHAnsi"/>
                <w:sz w:val="20"/>
                <w:szCs w:val="20"/>
                <w:lang w:eastAsia="sl-SI"/>
              </w:rPr>
              <w:t>n</w:t>
            </w:r>
            <w:r w:rsidRPr="00420DA0">
              <w:rPr>
                <w:rFonts w:eastAsia="Times New Roman" w:cstheme="minorHAnsi"/>
                <w:sz w:val="20"/>
                <w:szCs w:val="20"/>
                <w:lang w:eastAsia="sl-SI"/>
              </w:rPr>
              <w:t xml:space="preserve">ajnižja </w:t>
            </w:r>
            <w:r w:rsidR="00F22A20" w:rsidRPr="00420DA0">
              <w:rPr>
                <w:rFonts w:eastAsia="Times New Roman" w:cstheme="minorHAnsi"/>
                <w:sz w:val="20"/>
                <w:szCs w:val="20"/>
                <w:lang w:eastAsia="sl-SI"/>
              </w:rPr>
              <w:t xml:space="preserve">končna </w:t>
            </w:r>
            <w:r w:rsidRPr="00420DA0">
              <w:rPr>
                <w:rFonts w:eastAsia="Times New Roman" w:cstheme="minorHAnsi"/>
                <w:sz w:val="20"/>
                <w:szCs w:val="20"/>
                <w:lang w:eastAsia="sl-SI"/>
              </w:rPr>
              <w:t>ponujena cena za merilo »Ponujena cena«</w:t>
            </w:r>
          </w:p>
          <w:p w14:paraId="4574F0F1" w14:textId="77777777" w:rsidR="005D2C3B" w:rsidRPr="00420DA0" w:rsidRDefault="005D2C3B" w:rsidP="00F22A20">
            <w:pPr>
              <w:spacing w:after="0" w:line="247" w:lineRule="auto"/>
              <w:rPr>
                <w:rFonts w:eastAsia="Times New Roman" w:cstheme="minorHAnsi"/>
                <w:sz w:val="20"/>
                <w:szCs w:val="20"/>
                <w:lang w:eastAsia="sl-SI"/>
              </w:rPr>
            </w:pPr>
            <w:r w:rsidRPr="00420DA0">
              <w:rPr>
                <w:rFonts w:eastAsia="Times New Roman" w:cstheme="minorHAnsi"/>
                <w:sz w:val="20"/>
                <w:szCs w:val="20"/>
                <w:lang w:eastAsia="sl-SI"/>
              </w:rPr>
              <w:t>P</w:t>
            </w:r>
            <w:r w:rsidRPr="00420DA0">
              <w:rPr>
                <w:rFonts w:eastAsia="Times New Roman" w:cstheme="minorHAnsi"/>
                <w:sz w:val="20"/>
                <w:szCs w:val="20"/>
                <w:vertAlign w:val="subscript"/>
                <w:lang w:eastAsia="sl-SI"/>
              </w:rPr>
              <w:t>x</w:t>
            </w:r>
            <w:r w:rsidRPr="00420DA0">
              <w:rPr>
                <w:rFonts w:eastAsia="Times New Roman" w:cstheme="minorHAnsi"/>
                <w:sz w:val="20"/>
                <w:szCs w:val="20"/>
                <w:lang w:eastAsia="sl-SI"/>
              </w:rPr>
              <w:t xml:space="preserve"> = </w:t>
            </w:r>
            <w:r w:rsidR="005C78D9" w:rsidRPr="00420DA0">
              <w:rPr>
                <w:rFonts w:eastAsia="Times New Roman" w:cstheme="minorHAnsi"/>
                <w:sz w:val="20"/>
                <w:szCs w:val="20"/>
                <w:lang w:eastAsia="sl-SI"/>
              </w:rPr>
              <w:t>k</w:t>
            </w:r>
            <w:r w:rsidR="00F22A20" w:rsidRPr="00420DA0">
              <w:rPr>
                <w:rFonts w:eastAsia="Times New Roman" w:cstheme="minorHAnsi"/>
                <w:sz w:val="20"/>
                <w:szCs w:val="20"/>
                <w:lang w:eastAsia="sl-SI"/>
              </w:rPr>
              <w:t>ončna p</w:t>
            </w:r>
            <w:r w:rsidRPr="00420DA0">
              <w:rPr>
                <w:rFonts w:eastAsia="Times New Roman" w:cstheme="minorHAnsi"/>
                <w:sz w:val="20"/>
                <w:szCs w:val="20"/>
                <w:lang w:eastAsia="sl-SI"/>
              </w:rPr>
              <w:t>onujena cena iz ponudbe, ki se ocenjuje</w:t>
            </w:r>
          </w:p>
          <w:p w14:paraId="324C1675" w14:textId="77777777" w:rsidR="00F22A20" w:rsidRPr="00973B1D" w:rsidRDefault="00F22A20" w:rsidP="00F22A20">
            <w:pPr>
              <w:spacing w:after="0" w:line="247" w:lineRule="auto"/>
              <w:rPr>
                <w:rFonts w:eastAsia="Times New Roman" w:cstheme="minorHAnsi"/>
                <w:sz w:val="20"/>
                <w:szCs w:val="20"/>
                <w:lang w:eastAsia="sl-SI"/>
              </w:rPr>
            </w:pPr>
          </w:p>
          <w:p w14:paraId="2C06563B" w14:textId="77777777" w:rsidR="005D2C3B" w:rsidRPr="00420DA0" w:rsidRDefault="005D2C3B" w:rsidP="26B9A6CE">
            <w:pPr>
              <w:spacing w:after="0" w:line="247" w:lineRule="auto"/>
              <w:jc w:val="both"/>
              <w:rPr>
                <w:rFonts w:eastAsia="Times New Roman"/>
                <w:sz w:val="20"/>
                <w:szCs w:val="20"/>
                <w:lang w:eastAsia="sl-SI"/>
              </w:rPr>
            </w:pPr>
            <w:r w:rsidRPr="00420DA0">
              <w:rPr>
                <w:rFonts w:eastAsia="Times New Roman"/>
                <w:sz w:val="20"/>
                <w:szCs w:val="20"/>
                <w:lang w:eastAsia="sl-SI"/>
              </w:rPr>
              <w:t xml:space="preserve">Dobljeno število se zaokroži na dve decimalni mesti. Ponudnik, ki v ponudbi ponudi najnižjo </w:t>
            </w:r>
            <w:r w:rsidR="6D89046E" w:rsidRPr="00420DA0">
              <w:rPr>
                <w:rFonts w:eastAsia="Times New Roman"/>
                <w:sz w:val="20"/>
                <w:szCs w:val="20"/>
                <w:lang w:eastAsia="sl-SI"/>
              </w:rPr>
              <w:t xml:space="preserve">končno </w:t>
            </w:r>
            <w:r w:rsidRPr="00420DA0">
              <w:rPr>
                <w:rFonts w:eastAsia="Times New Roman"/>
                <w:sz w:val="20"/>
                <w:szCs w:val="20"/>
                <w:lang w:eastAsia="sl-SI"/>
              </w:rPr>
              <w:t xml:space="preserve">ceno, dobi </w:t>
            </w:r>
            <w:r w:rsidR="00B0502B">
              <w:rPr>
                <w:rFonts w:eastAsia="Times New Roman"/>
                <w:sz w:val="20"/>
                <w:szCs w:val="20"/>
                <w:lang w:eastAsia="sl-SI"/>
              </w:rPr>
              <w:t>75</w:t>
            </w:r>
            <w:r w:rsidRPr="00420DA0">
              <w:rPr>
                <w:rFonts w:eastAsia="Times New Roman"/>
                <w:sz w:val="20"/>
                <w:szCs w:val="20"/>
                <w:lang w:eastAsia="sl-SI"/>
              </w:rPr>
              <w:t xml:space="preserve"> točk.</w:t>
            </w:r>
          </w:p>
          <w:p w14:paraId="0A26D31A" w14:textId="370F6105" w:rsidR="007C3DC0" w:rsidRPr="00420DA0" w:rsidRDefault="005D2C3B">
            <w:pPr>
              <w:spacing w:after="0" w:line="247" w:lineRule="auto"/>
              <w:jc w:val="both"/>
              <w:rPr>
                <w:rFonts w:eastAsia="Times New Roman" w:cstheme="minorHAnsi"/>
                <w:sz w:val="24"/>
                <w:szCs w:val="24"/>
                <w:lang w:eastAsia="sl-SI"/>
              </w:rPr>
            </w:pPr>
            <w:r w:rsidRPr="00420DA0">
              <w:rPr>
                <w:rFonts w:eastAsia="Times New Roman" w:cstheme="minorHAnsi"/>
                <w:sz w:val="20"/>
                <w:szCs w:val="20"/>
                <w:lang w:eastAsia="sl-SI"/>
              </w:rPr>
              <w:t xml:space="preserve">Upošteva se ponudbena vrednost (brez DDV) iz obrazca predračuna </w:t>
            </w:r>
            <w:r w:rsidR="00973B1D">
              <w:rPr>
                <w:rFonts w:eastAsia="Times New Roman" w:cstheme="minorHAnsi"/>
                <w:sz w:val="20"/>
                <w:szCs w:val="20"/>
                <w:lang w:eastAsia="sl-SI"/>
              </w:rPr>
              <w:br/>
            </w:r>
            <w:r w:rsidRPr="00420DA0">
              <w:rPr>
                <w:rFonts w:eastAsia="Times New Roman" w:cstheme="minorHAnsi"/>
                <w:sz w:val="20"/>
                <w:szCs w:val="20"/>
                <w:lang w:eastAsia="sl-SI"/>
              </w:rPr>
              <w:t>(</w:t>
            </w:r>
            <w:r w:rsidR="005C78D9" w:rsidRPr="00420DA0">
              <w:rPr>
                <w:rFonts w:eastAsia="Times New Roman" w:cstheme="minorHAnsi"/>
                <w:sz w:val="20"/>
                <w:szCs w:val="20"/>
                <w:lang w:eastAsia="sl-SI"/>
              </w:rPr>
              <w:t>Priloga</w:t>
            </w:r>
            <w:r w:rsidRPr="00420DA0">
              <w:rPr>
                <w:rFonts w:eastAsia="Times New Roman" w:cstheme="minorHAnsi"/>
                <w:sz w:val="20"/>
                <w:szCs w:val="20"/>
                <w:lang w:eastAsia="sl-SI"/>
              </w:rPr>
              <w:t xml:space="preserve"> št</w:t>
            </w:r>
            <w:r w:rsidRPr="007C3DC0">
              <w:rPr>
                <w:rFonts w:eastAsia="Times New Roman" w:cstheme="minorHAnsi"/>
                <w:sz w:val="20"/>
                <w:szCs w:val="20"/>
                <w:lang w:eastAsia="sl-SI"/>
              </w:rPr>
              <w:t xml:space="preserve">. </w:t>
            </w:r>
            <w:r w:rsidR="00EC7A16" w:rsidRPr="007C3DC0">
              <w:rPr>
                <w:rFonts w:eastAsia="Times New Roman" w:cstheme="minorHAnsi"/>
                <w:sz w:val="20"/>
                <w:szCs w:val="20"/>
                <w:lang w:eastAsia="sl-SI"/>
              </w:rPr>
              <w:t>2</w:t>
            </w:r>
            <w:r w:rsidRPr="007C3DC0">
              <w:rPr>
                <w:rFonts w:eastAsia="Times New Roman" w:cstheme="minorHAnsi"/>
                <w:sz w:val="20"/>
                <w:szCs w:val="20"/>
                <w:lang w:eastAsia="sl-SI"/>
              </w:rPr>
              <w:t>)</w:t>
            </w:r>
          </w:p>
        </w:tc>
      </w:tr>
      <w:tr w:rsidR="00420DA0" w:rsidRPr="00420DA0" w14:paraId="24EE3110" w14:textId="77777777" w:rsidTr="55335FF9">
        <w:trPr>
          <w:tblCellSpacing w:w="15" w:type="dxa"/>
        </w:trPr>
        <w:tc>
          <w:tcPr>
            <w:tcW w:w="1125" w:type="dxa"/>
            <w:tcBorders>
              <w:top w:val="single" w:sz="4" w:space="0" w:color="auto"/>
              <w:left w:val="single" w:sz="4" w:space="0" w:color="auto"/>
              <w:bottom w:val="single" w:sz="4" w:space="0" w:color="auto"/>
            </w:tcBorders>
            <w:hideMark/>
          </w:tcPr>
          <w:p w14:paraId="78DB91F1" w14:textId="77777777" w:rsidR="005D2C3B" w:rsidRPr="0061602E" w:rsidRDefault="00420DA0" w:rsidP="00C6483B">
            <w:pPr>
              <w:keepNext/>
              <w:keepLines/>
              <w:spacing w:before="100" w:beforeAutospacing="1" w:after="100" w:afterAutospacing="1" w:line="240" w:lineRule="auto"/>
              <w:rPr>
                <w:rFonts w:eastAsia="Times New Roman" w:cstheme="minorHAnsi"/>
                <w:sz w:val="24"/>
                <w:szCs w:val="24"/>
                <w:lang w:eastAsia="sl-SI"/>
              </w:rPr>
            </w:pPr>
            <w:r w:rsidRPr="0061602E">
              <w:rPr>
                <w:rFonts w:eastAsia="Times New Roman" w:cstheme="minorHAnsi"/>
                <w:sz w:val="20"/>
                <w:szCs w:val="20"/>
                <w:lang w:eastAsia="sl-SI"/>
              </w:rPr>
              <w:lastRenderedPageBreak/>
              <w:t>p</w:t>
            </w:r>
            <w:r w:rsidR="005D2C3B" w:rsidRPr="0061602E">
              <w:rPr>
                <w:rFonts w:eastAsia="Times New Roman" w:cstheme="minorHAnsi"/>
                <w:sz w:val="20"/>
                <w:szCs w:val="20"/>
                <w:lang w:eastAsia="sl-SI"/>
              </w:rPr>
              <w:t>onder 2</w:t>
            </w:r>
          </w:p>
        </w:tc>
        <w:tc>
          <w:tcPr>
            <w:tcW w:w="1980" w:type="dxa"/>
            <w:tcBorders>
              <w:top w:val="single" w:sz="4" w:space="0" w:color="auto"/>
              <w:left w:val="single" w:sz="4" w:space="0" w:color="auto"/>
              <w:bottom w:val="single" w:sz="4" w:space="0" w:color="auto"/>
              <w:right w:val="single" w:sz="4" w:space="0" w:color="auto"/>
            </w:tcBorders>
            <w:hideMark/>
          </w:tcPr>
          <w:p w14:paraId="1A7ACBBB" w14:textId="77777777" w:rsidR="001D36B4" w:rsidRPr="007C3DC0" w:rsidRDefault="00C1209D" w:rsidP="00C6483B">
            <w:pPr>
              <w:keepNext/>
              <w:keepLines/>
              <w:spacing w:before="100" w:beforeAutospacing="1" w:after="100" w:afterAutospacing="1" w:line="240" w:lineRule="auto"/>
              <w:rPr>
                <w:rFonts w:eastAsia="Times New Roman"/>
                <w:sz w:val="20"/>
                <w:szCs w:val="20"/>
                <w:lang w:eastAsia="sl-SI"/>
              </w:rPr>
            </w:pPr>
            <w:r>
              <w:rPr>
                <w:rFonts w:eastAsia="Times New Roman"/>
                <w:sz w:val="20"/>
                <w:szCs w:val="20"/>
                <w:lang w:eastAsia="sl-SI"/>
              </w:rPr>
              <w:t>d</w:t>
            </w:r>
            <w:r w:rsidR="00213D7C">
              <w:rPr>
                <w:rFonts w:eastAsia="Times New Roman"/>
                <w:sz w:val="20"/>
                <w:szCs w:val="20"/>
                <w:lang w:eastAsia="sl-SI"/>
              </w:rPr>
              <w:t>odatn</w:t>
            </w:r>
            <w:r>
              <w:rPr>
                <w:rFonts w:eastAsia="Times New Roman"/>
                <w:sz w:val="20"/>
                <w:szCs w:val="20"/>
                <w:lang w:eastAsia="sl-SI"/>
              </w:rPr>
              <w:t xml:space="preserve">i strokovni kadri </w:t>
            </w:r>
          </w:p>
          <w:p w14:paraId="73E67E1A" w14:textId="77777777" w:rsidR="005D2C3B" w:rsidRPr="0061602E" w:rsidRDefault="005D2C3B" w:rsidP="00C6483B">
            <w:pPr>
              <w:keepNext/>
              <w:keepLines/>
              <w:spacing w:before="100" w:beforeAutospacing="1" w:after="100" w:afterAutospacing="1" w:line="240" w:lineRule="auto"/>
              <w:rPr>
                <w:rFonts w:eastAsia="Times New Roman"/>
                <w:sz w:val="24"/>
                <w:szCs w:val="24"/>
                <w:lang w:eastAsia="sl-SI"/>
              </w:rPr>
            </w:pPr>
            <w:r w:rsidRPr="0061602E">
              <w:rPr>
                <w:rFonts w:eastAsia="Times New Roman"/>
                <w:sz w:val="20"/>
                <w:szCs w:val="20"/>
                <w:lang w:eastAsia="sl-SI"/>
              </w:rPr>
              <w:t xml:space="preserve">(do </w:t>
            </w:r>
            <w:r w:rsidR="69EA73DD" w:rsidRPr="0061602E">
              <w:rPr>
                <w:rFonts w:eastAsia="Times New Roman"/>
                <w:sz w:val="20"/>
                <w:szCs w:val="20"/>
                <w:lang w:eastAsia="sl-SI"/>
              </w:rPr>
              <w:t>2</w:t>
            </w:r>
            <w:r w:rsidR="00B0502B">
              <w:rPr>
                <w:rFonts w:eastAsia="Times New Roman"/>
                <w:sz w:val="20"/>
                <w:szCs w:val="20"/>
                <w:lang w:eastAsia="sl-SI"/>
              </w:rPr>
              <w:t>5</w:t>
            </w:r>
            <w:r w:rsidRPr="0061602E">
              <w:rPr>
                <w:rFonts w:eastAsia="Times New Roman"/>
                <w:sz w:val="20"/>
                <w:szCs w:val="20"/>
                <w:lang w:eastAsia="sl-SI"/>
              </w:rPr>
              <w:t xml:space="preserve"> točk)</w:t>
            </w:r>
          </w:p>
        </w:tc>
        <w:tc>
          <w:tcPr>
            <w:tcW w:w="6273" w:type="dxa"/>
            <w:tcBorders>
              <w:top w:val="single" w:sz="4" w:space="0" w:color="auto"/>
              <w:bottom w:val="single" w:sz="4" w:space="0" w:color="auto"/>
              <w:right w:val="single" w:sz="4" w:space="0" w:color="auto"/>
            </w:tcBorders>
            <w:hideMark/>
          </w:tcPr>
          <w:p w14:paraId="6C809BFC" w14:textId="77777777" w:rsidR="005D2C3B" w:rsidRPr="0086038C" w:rsidRDefault="55AECEA6" w:rsidP="00C6483B">
            <w:pPr>
              <w:keepNext/>
              <w:keepLines/>
              <w:spacing w:before="100" w:beforeAutospacing="1" w:after="100" w:afterAutospacing="1" w:line="240" w:lineRule="auto"/>
              <w:rPr>
                <w:rFonts w:eastAsia="Times New Roman"/>
                <w:sz w:val="24"/>
                <w:szCs w:val="24"/>
                <w:lang w:eastAsia="sl-SI"/>
              </w:rPr>
            </w:pPr>
            <w:r w:rsidRPr="0086038C">
              <w:rPr>
                <w:rFonts w:eastAsia="Times New Roman"/>
                <w:sz w:val="20"/>
                <w:szCs w:val="20"/>
                <w:lang w:eastAsia="sl-SI"/>
              </w:rPr>
              <w:t>Največje možno skupno število točk je 2</w:t>
            </w:r>
            <w:r w:rsidR="00B0502B">
              <w:rPr>
                <w:rFonts w:eastAsia="Times New Roman"/>
                <w:sz w:val="20"/>
                <w:szCs w:val="20"/>
                <w:lang w:eastAsia="sl-SI"/>
              </w:rPr>
              <w:t>5</w:t>
            </w:r>
            <w:r w:rsidRPr="0086038C">
              <w:rPr>
                <w:rFonts w:eastAsia="Times New Roman"/>
                <w:sz w:val="20"/>
                <w:szCs w:val="20"/>
                <w:lang w:eastAsia="sl-SI"/>
              </w:rPr>
              <w:t>.</w:t>
            </w:r>
          </w:p>
          <w:p w14:paraId="1CED0C28" w14:textId="77777777" w:rsidR="00C1209D" w:rsidRDefault="00C1209D" w:rsidP="00C6483B">
            <w:pPr>
              <w:keepNext/>
              <w:keepLines/>
              <w:spacing w:before="100" w:beforeAutospacing="1" w:after="100" w:afterAutospacing="1" w:line="240" w:lineRule="auto"/>
              <w:jc w:val="both"/>
              <w:rPr>
                <w:rFonts w:eastAsia="Times New Roman"/>
                <w:color w:val="000000" w:themeColor="text1"/>
                <w:sz w:val="20"/>
                <w:szCs w:val="20"/>
                <w:lang w:eastAsia="sl-SI"/>
              </w:rPr>
            </w:pPr>
            <w:r w:rsidRPr="00C1209D">
              <w:rPr>
                <w:rFonts w:eastAsia="Times New Roman"/>
                <w:color w:val="000000" w:themeColor="text1"/>
                <w:sz w:val="20"/>
                <w:szCs w:val="20"/>
                <w:lang w:eastAsia="sl-SI"/>
              </w:rPr>
              <w:t xml:space="preserve">Ponudnik lahko za vsako </w:t>
            </w:r>
            <w:r w:rsidR="00920ECC">
              <w:rPr>
                <w:rFonts w:eastAsia="Times New Roman"/>
                <w:color w:val="000000" w:themeColor="text1"/>
                <w:sz w:val="20"/>
                <w:szCs w:val="20"/>
                <w:lang w:eastAsia="sl-SI"/>
              </w:rPr>
              <w:t xml:space="preserve">spodaj opredeljeno </w:t>
            </w:r>
            <w:r w:rsidRPr="00C1209D">
              <w:rPr>
                <w:rFonts w:eastAsia="Times New Roman"/>
                <w:color w:val="000000" w:themeColor="text1"/>
                <w:sz w:val="20"/>
                <w:szCs w:val="20"/>
                <w:lang w:eastAsia="sl-SI"/>
              </w:rPr>
              <w:t>področje</w:t>
            </w:r>
            <w:r>
              <w:rPr>
                <w:rFonts w:eastAsia="Times New Roman"/>
                <w:color w:val="000000" w:themeColor="text1"/>
                <w:sz w:val="20"/>
                <w:szCs w:val="20"/>
                <w:lang w:eastAsia="sl-SI"/>
              </w:rPr>
              <w:t>,</w:t>
            </w:r>
            <w:r w:rsidRPr="00C1209D">
              <w:rPr>
                <w:rFonts w:eastAsia="Times New Roman"/>
                <w:color w:val="000000" w:themeColor="text1"/>
                <w:sz w:val="20"/>
                <w:szCs w:val="20"/>
                <w:lang w:eastAsia="sl-SI"/>
              </w:rPr>
              <w:t xml:space="preserve"> nominira po eno </w:t>
            </w:r>
            <w:r>
              <w:rPr>
                <w:rFonts w:eastAsia="Times New Roman"/>
                <w:color w:val="000000" w:themeColor="text1"/>
                <w:sz w:val="20"/>
                <w:szCs w:val="20"/>
                <w:lang w:eastAsia="sl-SI"/>
              </w:rPr>
              <w:t xml:space="preserve">(1) </w:t>
            </w:r>
            <w:r w:rsidRPr="00C1209D">
              <w:rPr>
                <w:rFonts w:eastAsia="Times New Roman"/>
                <w:color w:val="000000" w:themeColor="text1"/>
                <w:sz w:val="20"/>
                <w:szCs w:val="20"/>
                <w:lang w:eastAsia="sl-SI"/>
              </w:rPr>
              <w:t xml:space="preserve">dodatno osebo, ki mora izpolnjevati </w:t>
            </w:r>
            <w:r>
              <w:rPr>
                <w:rFonts w:eastAsia="Times New Roman"/>
                <w:color w:val="000000" w:themeColor="text1"/>
                <w:sz w:val="20"/>
                <w:szCs w:val="20"/>
                <w:lang w:eastAsia="sl-SI"/>
              </w:rPr>
              <w:t xml:space="preserve">enake </w:t>
            </w:r>
            <w:r w:rsidRPr="00C1209D">
              <w:rPr>
                <w:rFonts w:eastAsia="Times New Roman"/>
                <w:color w:val="000000" w:themeColor="text1"/>
                <w:sz w:val="20"/>
                <w:szCs w:val="20"/>
                <w:lang w:eastAsia="sl-SI"/>
              </w:rPr>
              <w:t>pogoje</w:t>
            </w:r>
            <w:r>
              <w:rPr>
                <w:rFonts w:eastAsia="Times New Roman"/>
                <w:color w:val="000000" w:themeColor="text1"/>
                <w:sz w:val="20"/>
                <w:szCs w:val="20"/>
                <w:lang w:eastAsia="sl-SI"/>
              </w:rPr>
              <w:t xml:space="preserve"> kot zahtevano za osnovni kader</w:t>
            </w:r>
            <w:r w:rsidR="00920ECC">
              <w:t xml:space="preserve"> </w:t>
            </w:r>
            <w:r w:rsidR="00920ECC" w:rsidRPr="00920ECC">
              <w:rPr>
                <w:rFonts w:eastAsia="Times New Roman"/>
                <w:color w:val="000000" w:themeColor="text1"/>
                <w:sz w:val="20"/>
                <w:szCs w:val="20"/>
                <w:lang w:eastAsia="sl-SI"/>
              </w:rPr>
              <w:t>iz t</w:t>
            </w:r>
            <w:r w:rsidR="00920ECC">
              <w:rPr>
                <w:rFonts w:eastAsia="Times New Roman"/>
                <w:color w:val="000000" w:themeColor="text1"/>
                <w:sz w:val="20"/>
                <w:szCs w:val="20"/>
                <w:lang w:eastAsia="sl-SI"/>
              </w:rPr>
              <w:t xml:space="preserve">č. </w:t>
            </w:r>
            <w:r w:rsidR="00920ECC">
              <w:rPr>
                <w:rFonts w:eastAsia="Times New Roman"/>
                <w:color w:val="000000" w:themeColor="text1"/>
                <w:sz w:val="20"/>
                <w:szCs w:val="20"/>
                <w:lang w:eastAsia="sl-SI"/>
              </w:rPr>
              <w:fldChar w:fldCharType="begin"/>
            </w:r>
            <w:r w:rsidR="00920ECC">
              <w:rPr>
                <w:rFonts w:eastAsia="Times New Roman"/>
                <w:color w:val="000000" w:themeColor="text1"/>
                <w:sz w:val="20"/>
                <w:szCs w:val="20"/>
                <w:lang w:eastAsia="sl-SI"/>
              </w:rPr>
              <w:instrText xml:space="preserve"> REF _Ref70078270 \r \h </w:instrText>
            </w:r>
            <w:r w:rsidR="00920ECC">
              <w:rPr>
                <w:rFonts w:eastAsia="Times New Roman"/>
                <w:color w:val="000000" w:themeColor="text1"/>
                <w:sz w:val="20"/>
                <w:szCs w:val="20"/>
                <w:lang w:eastAsia="sl-SI"/>
              </w:rPr>
            </w:r>
            <w:r w:rsidR="00920ECC">
              <w:rPr>
                <w:rFonts w:eastAsia="Times New Roman"/>
                <w:color w:val="000000" w:themeColor="text1"/>
                <w:sz w:val="20"/>
                <w:szCs w:val="20"/>
                <w:lang w:eastAsia="sl-SI"/>
              </w:rPr>
              <w:fldChar w:fldCharType="separate"/>
            </w:r>
            <w:r w:rsidR="00AE31D9">
              <w:rPr>
                <w:rFonts w:eastAsia="Times New Roman"/>
                <w:color w:val="000000" w:themeColor="text1"/>
                <w:sz w:val="20"/>
                <w:szCs w:val="20"/>
                <w:lang w:eastAsia="sl-SI"/>
              </w:rPr>
              <w:t>8.1.4</w:t>
            </w:r>
            <w:r w:rsidR="00920ECC">
              <w:rPr>
                <w:rFonts w:eastAsia="Times New Roman"/>
                <w:color w:val="000000" w:themeColor="text1"/>
                <w:sz w:val="20"/>
                <w:szCs w:val="20"/>
                <w:lang w:eastAsia="sl-SI"/>
              </w:rPr>
              <w:fldChar w:fldCharType="end"/>
            </w:r>
            <w:r w:rsidR="00920ECC">
              <w:rPr>
                <w:rFonts w:eastAsia="Times New Roman"/>
                <w:color w:val="000000" w:themeColor="text1"/>
                <w:sz w:val="20"/>
                <w:szCs w:val="20"/>
                <w:lang w:eastAsia="sl-SI"/>
              </w:rPr>
              <w:t xml:space="preserve"> </w:t>
            </w:r>
            <w:r w:rsidR="00920ECC" w:rsidRPr="00920ECC">
              <w:rPr>
                <w:rFonts w:eastAsia="Times New Roman"/>
                <w:color w:val="000000" w:themeColor="text1"/>
                <w:sz w:val="20"/>
                <w:szCs w:val="20"/>
                <w:lang w:eastAsia="sl-SI"/>
              </w:rPr>
              <w:t>Kadrovske zahteve</w:t>
            </w:r>
            <w:r w:rsidRPr="00C1209D">
              <w:rPr>
                <w:rFonts w:eastAsia="Times New Roman"/>
                <w:color w:val="000000" w:themeColor="text1"/>
                <w:sz w:val="20"/>
                <w:szCs w:val="20"/>
                <w:lang w:eastAsia="sl-SI"/>
              </w:rPr>
              <w:t>. Ponudnik prejme naslednje število točk:</w:t>
            </w:r>
          </w:p>
          <w:p w14:paraId="4CF82CE1" w14:textId="77777777" w:rsidR="00C56F87" w:rsidRPr="00C01273" w:rsidRDefault="00C1209D" w:rsidP="00BF0D89">
            <w:pPr>
              <w:keepNext/>
              <w:keepLines/>
              <w:numPr>
                <w:ilvl w:val="0"/>
                <w:numId w:val="60"/>
              </w:numPr>
              <w:spacing w:after="0" w:line="247" w:lineRule="auto"/>
              <w:jc w:val="both"/>
              <w:rPr>
                <w:rFonts w:eastAsia="Times New Roman"/>
                <w:color w:val="000000" w:themeColor="text1"/>
                <w:sz w:val="24"/>
                <w:szCs w:val="24"/>
                <w:lang w:eastAsia="sl-SI"/>
              </w:rPr>
            </w:pPr>
            <w:r w:rsidRPr="00C01273">
              <w:rPr>
                <w:rFonts w:eastAsia="Times New Roman"/>
                <w:color w:val="000000" w:themeColor="text1"/>
                <w:sz w:val="20"/>
                <w:szCs w:val="20"/>
                <w:lang w:eastAsia="sl-SI"/>
              </w:rPr>
              <w:t>dodatni</w:t>
            </w:r>
            <w:r w:rsidR="00C56F87" w:rsidRPr="00C01273">
              <w:rPr>
                <w:rFonts w:eastAsia="Times New Roman"/>
                <w:color w:val="000000" w:themeColor="text1"/>
                <w:sz w:val="20"/>
                <w:szCs w:val="20"/>
                <w:lang w:eastAsia="sl-SI"/>
              </w:rPr>
              <w:t xml:space="preserve"> vodja </w:t>
            </w:r>
            <w:r w:rsidRPr="00C01273">
              <w:rPr>
                <w:rFonts w:eastAsia="Times New Roman"/>
                <w:color w:val="000000" w:themeColor="text1"/>
                <w:sz w:val="20"/>
                <w:szCs w:val="20"/>
                <w:lang w:eastAsia="sl-SI"/>
              </w:rPr>
              <w:t>projekta (SV) – 4 točke</w:t>
            </w:r>
            <w:r w:rsidR="00C56F87" w:rsidRPr="00C01273">
              <w:rPr>
                <w:rFonts w:eastAsia="Times New Roman"/>
                <w:color w:val="000000" w:themeColor="text1"/>
                <w:sz w:val="20"/>
                <w:szCs w:val="20"/>
                <w:lang w:eastAsia="sl-SI"/>
              </w:rPr>
              <w:t xml:space="preserve"> </w:t>
            </w:r>
          </w:p>
          <w:p w14:paraId="67DE7F1D" w14:textId="77777777" w:rsidR="00C56F87" w:rsidRPr="00C01273" w:rsidRDefault="00C1209D" w:rsidP="00BF0D89">
            <w:pPr>
              <w:keepNext/>
              <w:keepLines/>
              <w:numPr>
                <w:ilvl w:val="0"/>
                <w:numId w:val="60"/>
              </w:numPr>
              <w:spacing w:after="0" w:line="247" w:lineRule="auto"/>
              <w:jc w:val="both"/>
              <w:rPr>
                <w:rFonts w:eastAsia="Times New Roman"/>
                <w:color w:val="000000" w:themeColor="text1"/>
                <w:sz w:val="20"/>
                <w:szCs w:val="20"/>
                <w:lang w:eastAsia="sl-SI"/>
              </w:rPr>
            </w:pPr>
            <w:r w:rsidRPr="00C01273">
              <w:rPr>
                <w:rFonts w:eastAsia="Times New Roman"/>
                <w:color w:val="000000" w:themeColor="text1"/>
                <w:sz w:val="20"/>
                <w:szCs w:val="20"/>
                <w:lang w:eastAsia="sl-SI"/>
              </w:rPr>
              <w:t xml:space="preserve">dodatni strokovnjak za področje gradbeništva – konstrukcije (SGK) – </w:t>
            </w:r>
            <w:r w:rsidR="00FF6FDF" w:rsidRPr="00C01273">
              <w:rPr>
                <w:rFonts w:eastAsia="Times New Roman"/>
                <w:color w:val="000000" w:themeColor="text1"/>
                <w:sz w:val="20"/>
                <w:szCs w:val="20"/>
                <w:lang w:eastAsia="sl-SI"/>
              </w:rPr>
              <w:br/>
            </w:r>
            <w:r w:rsidRPr="00C01273">
              <w:rPr>
                <w:rFonts w:eastAsia="Times New Roman"/>
                <w:color w:val="000000" w:themeColor="text1"/>
                <w:sz w:val="20"/>
                <w:szCs w:val="20"/>
                <w:lang w:eastAsia="sl-SI"/>
              </w:rPr>
              <w:t>3 točke</w:t>
            </w:r>
          </w:p>
          <w:p w14:paraId="5DBF7165" w14:textId="77777777" w:rsidR="00FF6FDF" w:rsidRPr="00C01273" w:rsidRDefault="00FF6FDF" w:rsidP="00BF0D89">
            <w:pPr>
              <w:keepNext/>
              <w:keepLines/>
              <w:numPr>
                <w:ilvl w:val="0"/>
                <w:numId w:val="60"/>
              </w:numPr>
              <w:spacing w:after="0" w:line="247" w:lineRule="auto"/>
              <w:jc w:val="both"/>
              <w:rPr>
                <w:rFonts w:eastAsia="Times New Roman"/>
                <w:color w:val="000000" w:themeColor="text1"/>
                <w:sz w:val="20"/>
                <w:szCs w:val="20"/>
                <w:lang w:eastAsia="sl-SI"/>
              </w:rPr>
            </w:pPr>
            <w:r w:rsidRPr="00C01273">
              <w:rPr>
                <w:rFonts w:eastAsia="Times New Roman"/>
                <w:color w:val="000000" w:themeColor="text1"/>
                <w:sz w:val="20"/>
                <w:szCs w:val="20"/>
                <w:lang w:eastAsia="sl-SI"/>
              </w:rPr>
              <w:t>dodatni strokovnjak za področje gradbeništva – hidravlični izračuni (SGH) – 3 točke</w:t>
            </w:r>
          </w:p>
          <w:p w14:paraId="146E252F" w14:textId="77777777" w:rsidR="00FF6FDF" w:rsidRPr="00C01273" w:rsidRDefault="00FF6FDF" w:rsidP="00BF0D89">
            <w:pPr>
              <w:keepNext/>
              <w:keepLines/>
              <w:numPr>
                <w:ilvl w:val="0"/>
                <w:numId w:val="60"/>
              </w:numPr>
              <w:spacing w:after="0" w:line="247" w:lineRule="auto"/>
              <w:jc w:val="both"/>
              <w:rPr>
                <w:rFonts w:eastAsia="Times New Roman"/>
                <w:color w:val="000000" w:themeColor="text1"/>
                <w:sz w:val="20"/>
                <w:szCs w:val="20"/>
                <w:lang w:eastAsia="sl-SI"/>
              </w:rPr>
            </w:pPr>
            <w:r w:rsidRPr="00C01273">
              <w:rPr>
                <w:rFonts w:eastAsia="Times New Roman"/>
                <w:color w:val="000000" w:themeColor="text1"/>
                <w:sz w:val="20"/>
                <w:szCs w:val="20"/>
                <w:lang w:eastAsia="sl-SI"/>
              </w:rPr>
              <w:t xml:space="preserve">dodatni </w:t>
            </w:r>
            <w:r w:rsidR="00C56F87" w:rsidRPr="00C01273">
              <w:rPr>
                <w:rFonts w:eastAsia="Times New Roman"/>
                <w:color w:val="000000" w:themeColor="text1"/>
                <w:sz w:val="20"/>
                <w:szCs w:val="20"/>
                <w:lang w:eastAsia="sl-SI"/>
              </w:rPr>
              <w:t xml:space="preserve"> </w:t>
            </w:r>
            <w:r w:rsidR="00FF2189" w:rsidRPr="00C01273">
              <w:rPr>
                <w:rFonts w:eastAsia="Times New Roman"/>
                <w:color w:val="000000" w:themeColor="text1"/>
                <w:sz w:val="20"/>
                <w:szCs w:val="20"/>
                <w:lang w:eastAsia="sl-SI"/>
              </w:rPr>
              <w:t>strokovnjak za področje gradbeništva – statika (SGS) – 3 točke</w:t>
            </w:r>
          </w:p>
          <w:p w14:paraId="6095285B" w14:textId="77777777" w:rsidR="00FF2189" w:rsidRPr="00C01273" w:rsidRDefault="00FF2189" w:rsidP="00BF0D89">
            <w:pPr>
              <w:keepNext/>
              <w:keepLines/>
              <w:numPr>
                <w:ilvl w:val="0"/>
                <w:numId w:val="60"/>
              </w:numPr>
              <w:spacing w:after="0" w:line="247" w:lineRule="auto"/>
              <w:jc w:val="both"/>
              <w:rPr>
                <w:rFonts w:eastAsia="Times New Roman"/>
                <w:color w:val="000000" w:themeColor="text1"/>
                <w:sz w:val="20"/>
                <w:szCs w:val="20"/>
                <w:lang w:eastAsia="sl-SI"/>
              </w:rPr>
            </w:pPr>
            <w:r w:rsidRPr="00C01273">
              <w:rPr>
                <w:rFonts w:eastAsia="Times New Roman"/>
                <w:color w:val="000000" w:themeColor="text1"/>
                <w:sz w:val="20"/>
                <w:szCs w:val="20"/>
                <w:lang w:eastAsia="sl-SI"/>
              </w:rPr>
              <w:t>dodatni strokovnjak za področje strojništva – turbinska oprema (SST) – 3 točke</w:t>
            </w:r>
          </w:p>
          <w:p w14:paraId="553A124F" w14:textId="77777777" w:rsidR="00301935" w:rsidRPr="00C01273" w:rsidRDefault="00301935" w:rsidP="00BF0D89">
            <w:pPr>
              <w:keepNext/>
              <w:keepLines/>
              <w:numPr>
                <w:ilvl w:val="0"/>
                <w:numId w:val="60"/>
              </w:numPr>
              <w:spacing w:after="0" w:line="247" w:lineRule="auto"/>
              <w:jc w:val="both"/>
              <w:rPr>
                <w:rFonts w:eastAsia="Times New Roman"/>
                <w:color w:val="000000" w:themeColor="text1"/>
                <w:sz w:val="20"/>
                <w:szCs w:val="20"/>
                <w:lang w:eastAsia="sl-SI"/>
              </w:rPr>
            </w:pPr>
            <w:r w:rsidRPr="00C01273">
              <w:rPr>
                <w:rFonts w:eastAsia="Times New Roman"/>
                <w:color w:val="000000" w:themeColor="text1"/>
                <w:sz w:val="20"/>
                <w:szCs w:val="20"/>
                <w:lang w:eastAsia="sl-SI"/>
              </w:rPr>
              <w:t>dodatni strokovnjak za področje elektrotehnike – energetika (SEE) – 3 točke</w:t>
            </w:r>
          </w:p>
          <w:p w14:paraId="2FDD4614" w14:textId="77777777" w:rsidR="00FF2189" w:rsidRDefault="00FF2189" w:rsidP="00BF0D89">
            <w:pPr>
              <w:keepNext/>
              <w:keepLines/>
              <w:numPr>
                <w:ilvl w:val="0"/>
                <w:numId w:val="60"/>
              </w:numPr>
              <w:spacing w:after="0" w:line="247" w:lineRule="auto"/>
              <w:jc w:val="both"/>
              <w:rPr>
                <w:rFonts w:eastAsia="Times New Roman"/>
                <w:color w:val="000000" w:themeColor="text1"/>
                <w:sz w:val="20"/>
                <w:szCs w:val="20"/>
                <w:lang w:eastAsia="sl-SI"/>
              </w:rPr>
            </w:pPr>
            <w:r w:rsidRPr="00C01273">
              <w:rPr>
                <w:rFonts w:eastAsia="Times New Roman"/>
                <w:color w:val="000000" w:themeColor="text1"/>
                <w:sz w:val="20"/>
                <w:szCs w:val="20"/>
                <w:lang w:eastAsia="sl-SI"/>
              </w:rPr>
              <w:t>dodatni strokovnjak za področje elektrotehnike – upravljanje/zaščita (SEU) – 3 točke</w:t>
            </w:r>
          </w:p>
          <w:p w14:paraId="56D63DE3" w14:textId="77777777" w:rsidR="0010475D" w:rsidRPr="0010475D" w:rsidRDefault="0010475D" w:rsidP="00BF0D89">
            <w:pPr>
              <w:pStyle w:val="Odstavekseznama"/>
              <w:keepNext/>
              <w:keepLines/>
              <w:numPr>
                <w:ilvl w:val="0"/>
                <w:numId w:val="60"/>
              </w:numPr>
              <w:rPr>
                <w:rFonts w:asciiTheme="minorHAnsi" w:eastAsia="Times New Roman" w:hAnsiTheme="minorHAnsi" w:cstheme="minorBidi"/>
                <w:color w:val="000000" w:themeColor="text1"/>
                <w:szCs w:val="20"/>
                <w:lang w:eastAsia="sl-SI"/>
              </w:rPr>
            </w:pPr>
            <w:r w:rsidRPr="0010475D">
              <w:rPr>
                <w:rFonts w:asciiTheme="minorHAnsi" w:eastAsia="Times New Roman" w:hAnsiTheme="minorHAnsi" w:cstheme="minorBidi"/>
                <w:color w:val="000000" w:themeColor="text1"/>
                <w:szCs w:val="20"/>
                <w:lang w:eastAsia="sl-SI"/>
              </w:rPr>
              <w:t>dodatni strokovnjak za področje BIM managementa (SB) – 3 točke</w:t>
            </w:r>
          </w:p>
          <w:p w14:paraId="74111862" w14:textId="77777777" w:rsidR="0010475D" w:rsidRPr="00C01273" w:rsidRDefault="0010475D" w:rsidP="00C6483B">
            <w:pPr>
              <w:keepNext/>
              <w:keepLines/>
              <w:spacing w:after="0" w:line="247" w:lineRule="auto"/>
              <w:ind w:left="360"/>
              <w:jc w:val="both"/>
              <w:rPr>
                <w:rFonts w:eastAsia="Times New Roman"/>
                <w:color w:val="000000" w:themeColor="text1"/>
                <w:sz w:val="20"/>
                <w:szCs w:val="20"/>
                <w:lang w:eastAsia="sl-SI"/>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213"/>
            </w:tblGrid>
            <w:tr w:rsidR="003F77BE" w:rsidRPr="00CE6878" w14:paraId="76AEF0D0" w14:textId="77777777" w:rsidTr="003F77BE">
              <w:tc>
                <w:tcPr>
                  <w:tcW w:w="11329" w:type="dxa"/>
                </w:tcPr>
                <w:p w14:paraId="4EE16F85" w14:textId="77777777" w:rsidR="003F77BE" w:rsidRPr="00AE31D9" w:rsidRDefault="003F77BE" w:rsidP="00C6483B">
                  <w:pPr>
                    <w:keepNext/>
                    <w:keepLines/>
                    <w:spacing w:after="0" w:line="247" w:lineRule="auto"/>
                    <w:jc w:val="both"/>
                    <w:rPr>
                      <w:rFonts w:cstheme="minorHAnsi"/>
                      <w:sz w:val="20"/>
                      <w:szCs w:val="20"/>
                    </w:rPr>
                  </w:pPr>
                  <w:r w:rsidRPr="00AE31D9">
                    <w:rPr>
                      <w:rFonts w:cstheme="minorHAnsi"/>
                      <w:b/>
                      <w:sz w:val="20"/>
                      <w:szCs w:val="20"/>
                      <w:lang w:eastAsia="zh-CN"/>
                    </w:rPr>
                    <w:t xml:space="preserve">DOKAZILO ZA UGOTAVLJANJE SPOSOBNOSTI: </w:t>
                  </w:r>
                  <w:r w:rsidRPr="00AE31D9">
                    <w:rPr>
                      <w:rFonts w:cstheme="minorHAnsi"/>
                      <w:sz w:val="20"/>
                      <w:szCs w:val="20"/>
                    </w:rPr>
                    <w:t xml:space="preserve"> </w:t>
                  </w:r>
                </w:p>
                <w:p w14:paraId="39802E56" w14:textId="77777777" w:rsidR="003F77BE" w:rsidRPr="00AE31D9" w:rsidRDefault="003F77BE" w:rsidP="00BF0D89">
                  <w:pPr>
                    <w:pStyle w:val="Odstavekseznama"/>
                    <w:keepNext/>
                    <w:keepLines/>
                    <w:numPr>
                      <w:ilvl w:val="0"/>
                      <w:numId w:val="15"/>
                    </w:numPr>
                    <w:spacing w:line="247" w:lineRule="auto"/>
                    <w:rPr>
                      <w:rFonts w:asciiTheme="minorHAnsi" w:hAnsiTheme="minorHAnsi" w:cstheme="minorHAnsi"/>
                      <w:szCs w:val="20"/>
                      <w:lang w:eastAsia="zh-CN"/>
                    </w:rPr>
                  </w:pPr>
                  <w:r w:rsidRPr="00AE31D9">
                    <w:rPr>
                      <w:rFonts w:asciiTheme="minorHAnsi" w:hAnsiTheme="minorHAnsi" w:cstheme="minorHAnsi"/>
                      <w:b/>
                      <w:szCs w:val="20"/>
                      <w:lang w:eastAsia="zh-CN"/>
                    </w:rPr>
                    <w:t>Enotni evropski dokument v zvezi z oddajo javnega naročila – ESPD v delu VI: Sklepne izjave na spletni strani http: //www.enarocanje.si/ESPD/;</w:t>
                  </w:r>
                  <w:r w:rsidRPr="00AE31D9">
                    <w:rPr>
                      <w:rFonts w:asciiTheme="minorHAnsi" w:hAnsiTheme="minorHAnsi" w:cstheme="minorHAnsi"/>
                      <w:szCs w:val="20"/>
                      <w:lang w:eastAsia="zh-CN"/>
                    </w:rPr>
                    <w:t xml:space="preserve"> gospodarski subjekt ESPD natisnjen, podpisan in žigosan predloži k ponudbi, in</w:t>
                  </w:r>
                </w:p>
                <w:p w14:paraId="057E7E19" w14:textId="77777777" w:rsidR="003F77BE" w:rsidRPr="00AE31D9" w:rsidRDefault="00651AE5" w:rsidP="00BF0D89">
                  <w:pPr>
                    <w:pStyle w:val="Odstavekseznama"/>
                    <w:keepNext/>
                    <w:keepLines/>
                    <w:numPr>
                      <w:ilvl w:val="0"/>
                      <w:numId w:val="56"/>
                    </w:numPr>
                    <w:spacing w:line="247" w:lineRule="auto"/>
                    <w:rPr>
                      <w:rFonts w:asciiTheme="minorHAnsi" w:hAnsiTheme="minorHAnsi" w:cstheme="minorHAnsi"/>
                      <w:szCs w:val="20"/>
                      <w:lang w:eastAsia="zh-CN"/>
                    </w:rPr>
                  </w:pPr>
                  <w:r w:rsidRPr="00AE31D9">
                    <w:rPr>
                      <w:rFonts w:asciiTheme="minorHAnsi" w:hAnsiTheme="minorHAnsi" w:cstheme="minorHAnsi"/>
                      <w:b/>
                      <w:szCs w:val="20"/>
                      <w:lang w:eastAsia="zh-CN"/>
                    </w:rPr>
                    <w:t>Izjava o</w:t>
                  </w:r>
                  <w:r w:rsidR="003F77BE" w:rsidRPr="00AE31D9">
                    <w:rPr>
                      <w:rFonts w:asciiTheme="minorHAnsi" w:hAnsiTheme="minorHAnsi" w:cstheme="minorHAnsi"/>
                      <w:b/>
                      <w:szCs w:val="20"/>
                      <w:lang w:eastAsia="zh-CN"/>
                    </w:rPr>
                    <w:t xml:space="preserve"> </w:t>
                  </w:r>
                  <w:r w:rsidRPr="00AE31D9">
                    <w:rPr>
                      <w:rFonts w:asciiTheme="minorHAnsi" w:hAnsiTheme="minorHAnsi" w:cstheme="minorHAnsi"/>
                      <w:b/>
                      <w:szCs w:val="20"/>
                      <w:lang w:eastAsia="zh-CN"/>
                    </w:rPr>
                    <w:t>dodatno priglašenih strokovnjakih za ponder 2 (</w:t>
                  </w:r>
                  <w:r w:rsidR="003F77BE" w:rsidRPr="00AE31D9">
                    <w:rPr>
                      <w:rFonts w:asciiTheme="minorHAnsi" w:hAnsiTheme="minorHAnsi" w:cstheme="minorHAnsi"/>
                      <w:b/>
                      <w:szCs w:val="20"/>
                      <w:lang w:eastAsia="zh-CN"/>
                    </w:rPr>
                    <w:t>priloga št. 1</w:t>
                  </w:r>
                  <w:r w:rsidRPr="00AE31D9">
                    <w:rPr>
                      <w:rFonts w:asciiTheme="minorHAnsi" w:hAnsiTheme="minorHAnsi" w:cstheme="minorHAnsi"/>
                      <w:b/>
                      <w:szCs w:val="20"/>
                      <w:lang w:eastAsia="zh-CN"/>
                    </w:rPr>
                    <w:t>2</w:t>
                  </w:r>
                  <w:r w:rsidR="003F77BE" w:rsidRPr="00AE31D9">
                    <w:rPr>
                      <w:rFonts w:asciiTheme="minorHAnsi" w:hAnsiTheme="minorHAnsi" w:cstheme="minorHAnsi"/>
                      <w:b/>
                      <w:szCs w:val="20"/>
                      <w:lang w:eastAsia="zh-CN"/>
                    </w:rPr>
                    <w:t>.</w:t>
                  </w:r>
                </w:p>
                <w:p w14:paraId="60B84B4A" w14:textId="77777777" w:rsidR="003F77BE" w:rsidRPr="00AE31D9" w:rsidRDefault="00320607" w:rsidP="00BF0D89">
                  <w:pPr>
                    <w:pStyle w:val="Odstavekseznama"/>
                    <w:keepNext/>
                    <w:keepLines/>
                    <w:numPr>
                      <w:ilvl w:val="0"/>
                      <w:numId w:val="56"/>
                    </w:numPr>
                    <w:spacing w:line="247" w:lineRule="auto"/>
                    <w:rPr>
                      <w:rFonts w:cstheme="minorHAnsi"/>
                      <w:szCs w:val="20"/>
                      <w:lang w:eastAsia="zh-CN"/>
                    </w:rPr>
                  </w:pPr>
                  <w:r w:rsidRPr="00AE31D9">
                    <w:rPr>
                      <w:rFonts w:asciiTheme="minorHAnsi" w:hAnsiTheme="minorHAnsi" w:cstheme="minorHAnsi"/>
                      <w:b/>
                      <w:szCs w:val="20"/>
                      <w:lang w:eastAsia="zh-CN"/>
                    </w:rPr>
                    <w:t>izpolnjen obrazec Priloga št. 16</w:t>
                  </w:r>
                </w:p>
                <w:p w14:paraId="192D374B" w14:textId="77777777" w:rsidR="003F77BE" w:rsidRPr="003F77BE" w:rsidRDefault="003F77BE" w:rsidP="00C6483B">
                  <w:pPr>
                    <w:keepNext/>
                    <w:keepLines/>
                    <w:tabs>
                      <w:tab w:val="right" w:leader="underscore" w:pos="9072"/>
                    </w:tabs>
                    <w:spacing w:after="0" w:line="247" w:lineRule="auto"/>
                    <w:jc w:val="both"/>
                    <w:rPr>
                      <w:rFonts w:cstheme="minorHAnsi"/>
                      <w:sz w:val="20"/>
                      <w:szCs w:val="20"/>
                      <w:highlight w:val="green"/>
                    </w:rPr>
                  </w:pPr>
                </w:p>
              </w:tc>
            </w:tr>
          </w:tbl>
          <w:p w14:paraId="30596116" w14:textId="77777777" w:rsidR="00301935" w:rsidRDefault="00301935" w:rsidP="00C6483B">
            <w:pPr>
              <w:keepNext/>
              <w:keepLines/>
              <w:spacing w:after="0" w:line="247" w:lineRule="auto"/>
              <w:jc w:val="both"/>
              <w:rPr>
                <w:rFonts w:eastAsia="Times New Roman"/>
                <w:b/>
                <w:color w:val="000000" w:themeColor="text1"/>
                <w:sz w:val="20"/>
                <w:szCs w:val="20"/>
                <w:lang w:eastAsia="sl-SI"/>
              </w:rPr>
            </w:pPr>
          </w:p>
          <w:p w14:paraId="6FEE56D7" w14:textId="77777777" w:rsidR="00420DA0" w:rsidRPr="0086038C" w:rsidRDefault="005D2C3B" w:rsidP="00C6483B">
            <w:pPr>
              <w:keepNext/>
              <w:keepLines/>
              <w:spacing w:after="0" w:line="247" w:lineRule="auto"/>
              <w:jc w:val="both"/>
              <w:rPr>
                <w:rFonts w:eastAsia="Times New Roman"/>
                <w:sz w:val="20"/>
                <w:szCs w:val="20"/>
                <w:lang w:eastAsia="sl-SI"/>
              </w:rPr>
            </w:pPr>
            <w:r w:rsidRPr="0086038C">
              <w:rPr>
                <w:rFonts w:eastAsia="Times New Roman"/>
                <w:sz w:val="20"/>
                <w:szCs w:val="20"/>
                <w:lang w:eastAsia="sl-SI"/>
              </w:rPr>
              <w:t>Način dokazovanja:</w:t>
            </w:r>
            <w:r w:rsidR="00420DA0" w:rsidRPr="0086038C">
              <w:rPr>
                <w:rFonts w:eastAsia="Times New Roman"/>
                <w:sz w:val="20"/>
                <w:szCs w:val="20"/>
                <w:lang w:eastAsia="sl-SI"/>
              </w:rPr>
              <w:t xml:space="preserve"> referenčna potrdila za reference, potrjena s stani referenčnih naročnikov</w:t>
            </w:r>
            <w:r w:rsidR="001C3CF6" w:rsidRPr="0086038C">
              <w:rPr>
                <w:rFonts w:eastAsia="Times New Roman"/>
                <w:sz w:val="20"/>
                <w:szCs w:val="20"/>
                <w:lang w:eastAsia="sl-SI"/>
              </w:rPr>
              <w:t xml:space="preserve"> na prilog</w:t>
            </w:r>
            <w:r w:rsidR="00063ADA">
              <w:rPr>
                <w:rFonts w:eastAsia="Times New Roman"/>
                <w:sz w:val="20"/>
                <w:szCs w:val="20"/>
                <w:lang w:eastAsia="sl-SI"/>
              </w:rPr>
              <w:t>i</w:t>
            </w:r>
            <w:r w:rsidR="001C3CF6" w:rsidRPr="0086038C">
              <w:rPr>
                <w:rFonts w:eastAsia="Times New Roman"/>
                <w:sz w:val="20"/>
                <w:szCs w:val="20"/>
                <w:lang w:eastAsia="sl-SI"/>
              </w:rPr>
              <w:t xml:space="preserve"> št</w:t>
            </w:r>
            <w:r w:rsidR="001C3CF6" w:rsidRPr="00E31695">
              <w:rPr>
                <w:rFonts w:eastAsia="Times New Roman"/>
                <w:sz w:val="20"/>
                <w:szCs w:val="20"/>
                <w:lang w:eastAsia="sl-SI"/>
              </w:rPr>
              <w:t>. 1</w:t>
            </w:r>
            <w:r w:rsidR="00063ADA">
              <w:rPr>
                <w:rFonts w:eastAsia="Times New Roman"/>
                <w:sz w:val="20"/>
                <w:szCs w:val="20"/>
                <w:lang w:eastAsia="sl-SI"/>
              </w:rPr>
              <w:t xml:space="preserve">6 in </w:t>
            </w:r>
            <w:r w:rsidR="00DE316F">
              <w:rPr>
                <w:rFonts w:eastAsia="Times New Roman"/>
                <w:sz w:val="20"/>
                <w:szCs w:val="20"/>
                <w:lang w:eastAsia="sl-SI"/>
              </w:rPr>
              <w:t>druga ustrezna dokazila</w:t>
            </w:r>
            <w:r w:rsidR="00420DA0" w:rsidRPr="0086038C">
              <w:rPr>
                <w:rFonts w:eastAsia="Times New Roman"/>
                <w:sz w:val="20"/>
                <w:szCs w:val="20"/>
                <w:lang w:eastAsia="sl-SI"/>
              </w:rPr>
              <w:t xml:space="preserve">. </w:t>
            </w:r>
          </w:p>
          <w:p w14:paraId="25866BBF" w14:textId="77777777" w:rsidR="004A75AC" w:rsidRPr="0086038C" w:rsidRDefault="004A75AC" w:rsidP="00C6483B">
            <w:pPr>
              <w:keepNext/>
              <w:keepLines/>
              <w:spacing w:after="0" w:line="247" w:lineRule="auto"/>
              <w:jc w:val="both"/>
              <w:rPr>
                <w:rFonts w:eastAsia="Times New Roman"/>
                <w:sz w:val="20"/>
                <w:szCs w:val="20"/>
                <w:lang w:eastAsia="sl-SI"/>
              </w:rPr>
            </w:pPr>
          </w:p>
          <w:p w14:paraId="30E038C2" w14:textId="77777777" w:rsidR="008A2823" w:rsidRPr="0086038C" w:rsidRDefault="00320607" w:rsidP="00C6483B">
            <w:pPr>
              <w:keepNext/>
              <w:keepLines/>
              <w:spacing w:after="0" w:line="247" w:lineRule="auto"/>
              <w:jc w:val="both"/>
              <w:rPr>
                <w:rFonts w:eastAsia="Times New Roman" w:cstheme="minorHAnsi"/>
                <w:sz w:val="24"/>
                <w:szCs w:val="24"/>
                <w:lang w:eastAsia="sl-SI"/>
              </w:rPr>
            </w:pPr>
            <w:r>
              <w:rPr>
                <w:rFonts w:eastAsia="Times New Roman"/>
                <w:b/>
                <w:bCs/>
                <w:sz w:val="20"/>
                <w:szCs w:val="20"/>
                <w:lang w:eastAsia="sl-SI"/>
              </w:rPr>
              <w:t>P</w:t>
            </w:r>
            <w:r w:rsidR="19A554D2" w:rsidRPr="0086038C">
              <w:rPr>
                <w:rFonts w:eastAsia="Times New Roman"/>
                <w:b/>
                <w:bCs/>
                <w:sz w:val="20"/>
                <w:szCs w:val="20"/>
                <w:lang w:eastAsia="sl-SI"/>
              </w:rPr>
              <w:t xml:space="preserve">onudnik </w:t>
            </w:r>
            <w:r w:rsidR="008F1CD1" w:rsidRPr="0086038C">
              <w:rPr>
                <w:rFonts w:eastAsia="Times New Roman"/>
                <w:b/>
                <w:bCs/>
                <w:sz w:val="20"/>
                <w:szCs w:val="20"/>
                <w:lang w:eastAsia="sl-SI"/>
              </w:rPr>
              <w:t>v</w:t>
            </w:r>
            <w:r w:rsidR="19A554D2" w:rsidRPr="0086038C">
              <w:rPr>
                <w:rFonts w:eastAsia="Times New Roman"/>
                <w:b/>
                <w:bCs/>
                <w:sz w:val="20"/>
                <w:szCs w:val="20"/>
                <w:lang w:eastAsia="sl-SI"/>
              </w:rPr>
              <w:t xml:space="preserve"> ponudbi </w:t>
            </w:r>
            <w:r w:rsidR="008F1CD1" w:rsidRPr="0086038C">
              <w:rPr>
                <w:rFonts w:eastAsia="Times New Roman"/>
                <w:b/>
                <w:bCs/>
                <w:sz w:val="20"/>
                <w:szCs w:val="20"/>
                <w:lang w:eastAsia="sl-SI"/>
              </w:rPr>
              <w:t>predloži</w:t>
            </w:r>
            <w:r w:rsidR="19A554D2" w:rsidRPr="0086038C">
              <w:rPr>
                <w:rFonts w:eastAsia="Times New Roman"/>
                <w:b/>
                <w:bCs/>
                <w:sz w:val="20"/>
                <w:szCs w:val="20"/>
                <w:lang w:eastAsia="sl-SI"/>
              </w:rPr>
              <w:t xml:space="preserve"> </w:t>
            </w:r>
            <w:r w:rsidR="008F1CD1" w:rsidRPr="0086038C">
              <w:rPr>
                <w:rFonts w:eastAsia="Times New Roman"/>
                <w:b/>
                <w:bCs/>
                <w:sz w:val="20"/>
                <w:szCs w:val="20"/>
                <w:lang w:eastAsia="sl-SI"/>
              </w:rPr>
              <w:t xml:space="preserve">že </w:t>
            </w:r>
            <w:r w:rsidR="19A554D2" w:rsidRPr="0086038C">
              <w:rPr>
                <w:rFonts w:eastAsia="Times New Roman"/>
                <w:b/>
                <w:bCs/>
                <w:sz w:val="20"/>
                <w:szCs w:val="20"/>
                <w:lang w:eastAsia="sl-SI"/>
              </w:rPr>
              <w:t>potrjen</w:t>
            </w:r>
            <w:r w:rsidR="008F1CD1" w:rsidRPr="0086038C">
              <w:rPr>
                <w:rFonts w:eastAsia="Times New Roman"/>
                <w:b/>
                <w:bCs/>
                <w:sz w:val="20"/>
                <w:szCs w:val="20"/>
                <w:lang w:eastAsia="sl-SI"/>
              </w:rPr>
              <w:t>a referenčna potrdila</w:t>
            </w:r>
            <w:r w:rsidR="00DE316F">
              <w:rPr>
                <w:rFonts w:eastAsia="Times New Roman"/>
                <w:b/>
                <w:bCs/>
                <w:sz w:val="20"/>
                <w:szCs w:val="20"/>
                <w:lang w:eastAsia="sl-SI"/>
              </w:rPr>
              <w:t xml:space="preserve"> in druga ustrezna dokazila</w:t>
            </w:r>
            <w:r w:rsidR="19A554D2" w:rsidRPr="0086038C">
              <w:rPr>
                <w:rFonts w:eastAsia="Times New Roman"/>
                <w:b/>
                <w:bCs/>
                <w:sz w:val="20"/>
                <w:szCs w:val="20"/>
                <w:lang w:eastAsia="sl-SI"/>
              </w:rPr>
              <w:t xml:space="preserve"> </w:t>
            </w:r>
            <w:r w:rsidR="565580BC" w:rsidRPr="0086038C">
              <w:rPr>
                <w:rFonts w:eastAsia="Times New Roman"/>
                <w:b/>
                <w:bCs/>
                <w:sz w:val="20"/>
                <w:szCs w:val="20"/>
                <w:lang w:eastAsia="sl-SI"/>
              </w:rPr>
              <w:t>za namen ocenitve ponudbe</w:t>
            </w:r>
            <w:r>
              <w:rPr>
                <w:rFonts w:eastAsia="Times New Roman"/>
                <w:b/>
                <w:bCs/>
                <w:sz w:val="20"/>
                <w:szCs w:val="20"/>
                <w:lang w:eastAsia="sl-SI"/>
              </w:rPr>
              <w:t xml:space="preserve"> (merila)</w:t>
            </w:r>
            <w:r w:rsidR="19A554D2" w:rsidRPr="0086038C">
              <w:rPr>
                <w:rFonts w:eastAsia="Times New Roman"/>
                <w:b/>
                <w:bCs/>
                <w:sz w:val="20"/>
                <w:szCs w:val="20"/>
                <w:lang w:eastAsia="sl-SI"/>
              </w:rPr>
              <w:t>.</w:t>
            </w:r>
          </w:p>
        </w:tc>
      </w:tr>
    </w:tbl>
    <w:p w14:paraId="60DCEA55" w14:textId="77777777" w:rsidR="004A68DB" w:rsidRDefault="004A68DB" w:rsidP="0089245F">
      <w:pPr>
        <w:spacing w:after="0" w:line="247" w:lineRule="auto"/>
        <w:jc w:val="both"/>
        <w:rPr>
          <w:rFonts w:eastAsia="Calibri" w:cstheme="minorHAnsi"/>
          <w:sz w:val="20"/>
          <w:szCs w:val="20"/>
        </w:rPr>
      </w:pPr>
      <w:bookmarkStart w:id="150" w:name="_Hlk55291258"/>
    </w:p>
    <w:p w14:paraId="1616AF93" w14:textId="77777777" w:rsidR="003A1BB7" w:rsidRDefault="003A1BB7" w:rsidP="0089245F">
      <w:pPr>
        <w:spacing w:after="0" w:line="247" w:lineRule="auto"/>
        <w:jc w:val="both"/>
        <w:rPr>
          <w:rFonts w:eastAsia="Calibri" w:cstheme="minorHAnsi"/>
          <w:sz w:val="20"/>
          <w:szCs w:val="20"/>
        </w:rPr>
      </w:pPr>
      <w:r w:rsidRPr="008A2823">
        <w:rPr>
          <w:rFonts w:eastAsia="Calibri" w:cstheme="minorHAnsi"/>
          <w:sz w:val="20"/>
          <w:szCs w:val="20"/>
        </w:rPr>
        <w:t xml:space="preserve">V primeru, da dve dopustni ponudbi ponujata enako skupno ponudbeno vrednost, bo naročnik izbral ponudbo, ki je bila oddana prej. Če so ponudbe oddane istočasno, pa bo naročnik ponudnika izbral z žrebom. </w:t>
      </w:r>
      <w:r w:rsidR="00B9286B" w:rsidRPr="008A2823">
        <w:rPr>
          <w:rFonts w:eastAsia="Calibri" w:cstheme="minorHAnsi"/>
          <w:sz w:val="20"/>
          <w:szCs w:val="20"/>
        </w:rPr>
        <w:t>Ponudnike bo naročnik pisno obvestil o žrebanju po elektronski pošti, ki so jih navedli kot kontaktni naslov v sistemu e-JN in jim omogočil udeležbo na žrebanju. Žreb bo potekal v prostorih naročnika. Žrebanje bo izvedeno z metanjem kocke med ponudniki, zmagovalec bo tisti ponudnik, ki vrže višjo številko. V primeru enakih številk se žrebanje med takimi ponudniki ponovi do končnega izbora. Ponudnikom, ki bi lahko sodelovali, a ne bodo prisotni na žrebu, bo naročnik predložil zapisnik žrebanja.</w:t>
      </w:r>
      <w:r w:rsidRPr="003A1BB7">
        <w:rPr>
          <w:rFonts w:eastAsia="Calibri" w:cstheme="minorHAnsi"/>
          <w:sz w:val="20"/>
          <w:szCs w:val="20"/>
        </w:rPr>
        <w:t xml:space="preserve"> </w:t>
      </w:r>
    </w:p>
    <w:bookmarkEnd w:id="150"/>
    <w:p w14:paraId="7F5A5511" w14:textId="77777777" w:rsidR="00B9286B" w:rsidRPr="007530FB" w:rsidRDefault="00B9286B" w:rsidP="0089245F">
      <w:pPr>
        <w:spacing w:after="0" w:line="247" w:lineRule="auto"/>
        <w:jc w:val="both"/>
        <w:rPr>
          <w:rFonts w:eastAsia="Calibri" w:cstheme="minorHAnsi"/>
          <w:sz w:val="20"/>
          <w:szCs w:val="20"/>
        </w:rPr>
      </w:pPr>
    </w:p>
    <w:p w14:paraId="477E75FF" w14:textId="77777777" w:rsidR="00CE760D" w:rsidRPr="00492C9F" w:rsidRDefault="00EE5710" w:rsidP="0089245F">
      <w:pPr>
        <w:pStyle w:val="Naslov1"/>
        <w:spacing w:before="0" w:beforeAutospacing="0" w:after="0" w:afterAutospacing="0" w:line="247" w:lineRule="auto"/>
        <w:rPr>
          <w:color w:val="4472C4" w:themeColor="accent1"/>
          <w:lang w:eastAsia="zh-CN"/>
        </w:rPr>
      </w:pPr>
      <w:bookmarkStart w:id="151" w:name="_Toc525221450"/>
      <w:bookmarkStart w:id="152" w:name="_Toc72913913"/>
      <w:r w:rsidRPr="00492C9F">
        <w:rPr>
          <w:color w:val="4472C4" w:themeColor="accent1"/>
          <w:lang w:eastAsia="zh-CN"/>
        </w:rPr>
        <w:t>FINAN</w:t>
      </w:r>
      <w:r w:rsidR="00CE760D" w:rsidRPr="00492C9F">
        <w:rPr>
          <w:color w:val="4472C4" w:themeColor="accent1"/>
          <w:lang w:eastAsia="zh-CN"/>
        </w:rPr>
        <w:t>ČNA ZAVAROVANJA</w:t>
      </w:r>
      <w:bookmarkEnd w:id="151"/>
      <w:bookmarkEnd w:id="152"/>
    </w:p>
    <w:p w14:paraId="59818530" w14:textId="77777777" w:rsidR="008A6C00" w:rsidRPr="007530FB" w:rsidRDefault="008A6C00" w:rsidP="008A6C00">
      <w:pPr>
        <w:overflowPunct w:val="0"/>
        <w:autoSpaceDE w:val="0"/>
        <w:spacing w:after="0" w:line="247" w:lineRule="auto"/>
        <w:jc w:val="both"/>
        <w:rPr>
          <w:rFonts w:eastAsia="Times New Roman" w:cstheme="minorHAnsi"/>
          <w:sz w:val="20"/>
          <w:szCs w:val="20"/>
        </w:rPr>
      </w:pPr>
      <w:r w:rsidRPr="007530FB">
        <w:rPr>
          <w:rFonts w:eastAsia="Times New Roman" w:cstheme="minorHAnsi"/>
          <w:sz w:val="20"/>
          <w:szCs w:val="20"/>
        </w:rPr>
        <w:t>Ponudnik mora za zavarovanje izpolnitve svojih obveznosti naročniku predložiti finančna zavarovanja oz. izjav</w:t>
      </w:r>
      <w:r w:rsidR="008A7205">
        <w:rPr>
          <w:rFonts w:eastAsia="Times New Roman" w:cstheme="minorHAnsi"/>
          <w:sz w:val="20"/>
          <w:szCs w:val="20"/>
        </w:rPr>
        <w:t>o</w:t>
      </w:r>
      <w:r w:rsidRPr="007530FB">
        <w:rPr>
          <w:rFonts w:eastAsia="Times New Roman" w:cstheme="minorHAnsi"/>
          <w:sz w:val="20"/>
          <w:szCs w:val="20"/>
        </w:rPr>
        <w:t xml:space="preserve"> o izdaji finančnih zavarovanj. Zavarovanja morajo biti brezpogojna, nepreklicna, plačljiva na prvi poziv, unovčljiva v državi naročnika, po vsebini pa ne smejo odstopati od vzorcev finančnih zavarovanj iz te dokumentacije.</w:t>
      </w:r>
      <w:r w:rsidRPr="008A6C00">
        <w:rPr>
          <w:rFonts w:eastAsia="Times New Roman" w:cstheme="minorHAnsi"/>
          <w:sz w:val="20"/>
          <w:szCs w:val="20"/>
        </w:rPr>
        <w:t xml:space="preserve"> </w:t>
      </w:r>
      <w:r w:rsidRPr="007530FB">
        <w:rPr>
          <w:rFonts w:eastAsia="Times New Roman" w:cstheme="minorHAnsi"/>
          <w:sz w:val="20"/>
          <w:szCs w:val="20"/>
        </w:rPr>
        <w:t xml:space="preserve">Uporabljena valuta mora biti enaka valuti javnega naročila. </w:t>
      </w:r>
    </w:p>
    <w:p w14:paraId="58DF5C33" w14:textId="77777777" w:rsidR="008A6C00" w:rsidRDefault="008A6C00" w:rsidP="008A6C00">
      <w:pPr>
        <w:spacing w:after="0" w:line="247" w:lineRule="auto"/>
        <w:jc w:val="both"/>
        <w:rPr>
          <w:rFonts w:cstheme="minorHAnsi"/>
          <w:sz w:val="20"/>
          <w:szCs w:val="20"/>
          <w:lang w:eastAsia="zh-CN"/>
        </w:rPr>
      </w:pPr>
    </w:p>
    <w:p w14:paraId="0BE10199" w14:textId="77777777" w:rsidR="008A6C00" w:rsidRPr="007D4E7E" w:rsidRDefault="008A6C00" w:rsidP="008A6C00">
      <w:pPr>
        <w:spacing w:after="0" w:line="247" w:lineRule="auto"/>
        <w:jc w:val="both"/>
        <w:rPr>
          <w:rFonts w:cstheme="minorHAnsi"/>
          <w:sz w:val="20"/>
          <w:szCs w:val="20"/>
          <w:lang w:eastAsia="zh-CN"/>
        </w:rPr>
      </w:pPr>
      <w:r w:rsidRPr="007D4E7E">
        <w:rPr>
          <w:rFonts w:cstheme="minorHAnsi"/>
          <w:sz w:val="20"/>
          <w:szCs w:val="20"/>
          <w:lang w:eastAsia="zh-CN"/>
        </w:rPr>
        <w:t>Pri ponudbi s podizvajalci finančno zavarovanje predloži ponudnik kot glavni ponudnik, pri skupni ponudbi pa nosilec posla.</w:t>
      </w:r>
    </w:p>
    <w:p w14:paraId="520701BA" w14:textId="77777777" w:rsidR="008A6C00" w:rsidRDefault="008A6C00" w:rsidP="0089245F">
      <w:pPr>
        <w:spacing w:after="0" w:line="247" w:lineRule="auto"/>
        <w:jc w:val="both"/>
        <w:rPr>
          <w:rFonts w:cstheme="minorHAnsi"/>
          <w:sz w:val="20"/>
          <w:szCs w:val="20"/>
          <w:lang w:eastAsia="zh-CN"/>
        </w:rPr>
      </w:pPr>
    </w:p>
    <w:p w14:paraId="71DA30C8" w14:textId="77777777" w:rsidR="00F8036B" w:rsidRDefault="00F8036B" w:rsidP="0089245F">
      <w:pPr>
        <w:spacing w:after="0" w:line="247" w:lineRule="auto"/>
        <w:jc w:val="both"/>
        <w:rPr>
          <w:rFonts w:cstheme="minorHAnsi"/>
          <w:sz w:val="20"/>
          <w:szCs w:val="20"/>
          <w:lang w:eastAsia="zh-CN"/>
        </w:rPr>
      </w:pPr>
      <w:r w:rsidRPr="007530FB">
        <w:rPr>
          <w:rFonts w:cstheme="minorHAnsi"/>
          <w:sz w:val="20"/>
          <w:szCs w:val="20"/>
          <w:lang w:eastAsia="zh-CN"/>
        </w:rPr>
        <w:t>Na podlagi drugega odstavka 93. člena ZJN-3 ter f) točke 6. odstavka 62. člena ZJN-3 naročnik v postopku predmetnega javnega naročanja določa naslednja obvezna zavarovanja:</w:t>
      </w:r>
    </w:p>
    <w:p w14:paraId="5A8E5E4B" w14:textId="77777777" w:rsidR="00BF4FB3" w:rsidRDefault="00BF4FB3" w:rsidP="0089245F">
      <w:pPr>
        <w:spacing w:after="0" w:line="247" w:lineRule="auto"/>
        <w:jc w:val="both"/>
        <w:rPr>
          <w:rFonts w:cstheme="minorHAnsi"/>
          <w:sz w:val="20"/>
          <w:szCs w:val="20"/>
          <w:lang w:eastAsia="zh-CN"/>
        </w:rPr>
      </w:pPr>
    </w:p>
    <w:p w14:paraId="22C443FB" w14:textId="77777777" w:rsidR="00BF4FB3" w:rsidRPr="00096DFC" w:rsidRDefault="00BF4FB3" w:rsidP="00BF0D89">
      <w:pPr>
        <w:pStyle w:val="Naslov2"/>
        <w:numPr>
          <w:ilvl w:val="1"/>
          <w:numId w:val="50"/>
        </w:numPr>
        <w:spacing w:before="0" w:after="0" w:line="247" w:lineRule="auto"/>
      </w:pPr>
      <w:bookmarkStart w:id="153" w:name="_Toc72913914"/>
      <w:r w:rsidRPr="00096DFC">
        <w:lastRenderedPageBreak/>
        <w:t>finančno zavarovanje za resnost ponudbe</w:t>
      </w:r>
      <w:bookmarkEnd w:id="153"/>
    </w:p>
    <w:p w14:paraId="5E70BAC4" w14:textId="75EF8690" w:rsidR="00096DFC" w:rsidRPr="002642D2" w:rsidRDefault="00096DFC" w:rsidP="00C6483B">
      <w:pPr>
        <w:keepNext/>
        <w:keepLines/>
        <w:suppressAutoHyphens/>
        <w:autoSpaceDN w:val="0"/>
        <w:spacing w:after="0" w:line="247" w:lineRule="auto"/>
        <w:jc w:val="both"/>
        <w:textAlignment w:val="baseline"/>
        <w:rPr>
          <w:rFonts w:eastAsia="Times New Roman" w:cstheme="minorHAnsi"/>
          <w:sz w:val="20"/>
          <w:szCs w:val="20"/>
        </w:rPr>
      </w:pPr>
      <w:r w:rsidRPr="002642D2">
        <w:rPr>
          <w:rFonts w:eastAsia="Times New Roman" w:cstheme="minorHAnsi"/>
          <w:sz w:val="20"/>
          <w:szCs w:val="20"/>
        </w:rPr>
        <w:t xml:space="preserve">Ponudnik mora </w:t>
      </w:r>
      <w:r w:rsidR="00973B1D" w:rsidRPr="00973B1D">
        <w:rPr>
          <w:rFonts w:eastAsia="Times New Roman" w:cstheme="minorHAnsi"/>
          <w:sz w:val="20"/>
          <w:szCs w:val="20"/>
        </w:rPr>
        <w:t>v drugi fazi izvedbe postopk</w:t>
      </w:r>
      <w:r w:rsidR="00973B1D">
        <w:rPr>
          <w:rFonts w:eastAsia="Times New Roman" w:cstheme="minorHAnsi"/>
          <w:sz w:val="20"/>
          <w:szCs w:val="20"/>
        </w:rPr>
        <w:t>a</w:t>
      </w:r>
      <w:r w:rsidR="00973B1D" w:rsidRPr="00973B1D">
        <w:rPr>
          <w:rFonts w:eastAsia="Times New Roman" w:cstheme="minorHAnsi"/>
          <w:sz w:val="20"/>
          <w:szCs w:val="20"/>
        </w:rPr>
        <w:t xml:space="preserve"> </w:t>
      </w:r>
      <w:r w:rsidR="00B731B0">
        <w:rPr>
          <w:rFonts w:eastAsia="Times New Roman" w:cstheme="minorHAnsi"/>
          <w:sz w:val="20"/>
          <w:szCs w:val="20"/>
        </w:rPr>
        <w:t xml:space="preserve">ob oddaji ponudbe </w:t>
      </w:r>
      <w:r w:rsidRPr="002642D2">
        <w:rPr>
          <w:rFonts w:eastAsia="Times New Roman" w:cstheme="minorHAnsi"/>
          <w:sz w:val="20"/>
          <w:szCs w:val="20"/>
        </w:rPr>
        <w:t xml:space="preserve">naročniku predložiti finančno zavarovanje za resnost ponudbe v obliki </w:t>
      </w:r>
      <w:r w:rsidR="008A7205" w:rsidRPr="008A7205">
        <w:rPr>
          <w:rFonts w:eastAsia="Times New Roman" w:cstheme="minorHAnsi"/>
          <w:b/>
          <w:bCs/>
          <w:sz w:val="20"/>
          <w:szCs w:val="20"/>
        </w:rPr>
        <w:t>bančn</w:t>
      </w:r>
      <w:r w:rsidR="008A7205">
        <w:rPr>
          <w:rFonts w:eastAsia="Times New Roman" w:cstheme="minorHAnsi"/>
          <w:b/>
          <w:bCs/>
          <w:sz w:val="20"/>
          <w:szCs w:val="20"/>
        </w:rPr>
        <w:t>e</w:t>
      </w:r>
      <w:r w:rsidR="008A7205" w:rsidRPr="008A7205">
        <w:rPr>
          <w:rFonts w:eastAsia="Times New Roman" w:cstheme="minorHAnsi"/>
          <w:b/>
          <w:bCs/>
          <w:sz w:val="20"/>
          <w:szCs w:val="20"/>
        </w:rPr>
        <w:t xml:space="preserve"> garancij</w:t>
      </w:r>
      <w:r w:rsidR="008A7205">
        <w:rPr>
          <w:rFonts w:eastAsia="Times New Roman" w:cstheme="minorHAnsi"/>
          <w:b/>
          <w:bCs/>
          <w:sz w:val="20"/>
          <w:szCs w:val="20"/>
        </w:rPr>
        <w:t>e</w:t>
      </w:r>
      <w:r w:rsidR="008A7205" w:rsidRPr="008A7205">
        <w:rPr>
          <w:rFonts w:eastAsia="Times New Roman" w:cstheme="minorHAnsi"/>
          <w:b/>
          <w:bCs/>
          <w:sz w:val="20"/>
          <w:szCs w:val="20"/>
        </w:rPr>
        <w:t xml:space="preserve"> za resnost ponudbe</w:t>
      </w:r>
      <w:r w:rsidR="00B731B0">
        <w:rPr>
          <w:rFonts w:eastAsia="Times New Roman" w:cstheme="minorHAnsi"/>
          <w:sz w:val="20"/>
          <w:szCs w:val="20"/>
        </w:rPr>
        <w:t xml:space="preserve"> (priloga št. 13) v višini 120.000,00 EUR za i</w:t>
      </w:r>
      <w:r w:rsidR="00B731B0" w:rsidRPr="00B731B0">
        <w:rPr>
          <w:rFonts w:eastAsia="Times New Roman" w:cstheme="minorHAnsi"/>
          <w:sz w:val="20"/>
          <w:szCs w:val="20"/>
        </w:rPr>
        <w:t>zdelav</w:t>
      </w:r>
      <w:r w:rsidR="00FB705F">
        <w:rPr>
          <w:rFonts w:eastAsia="Times New Roman" w:cstheme="minorHAnsi"/>
          <w:sz w:val="20"/>
          <w:szCs w:val="20"/>
        </w:rPr>
        <w:t>o</w:t>
      </w:r>
      <w:r w:rsidR="00B731B0" w:rsidRPr="00B731B0">
        <w:rPr>
          <w:rFonts w:eastAsia="Times New Roman" w:cstheme="minorHAnsi"/>
          <w:sz w:val="20"/>
          <w:szCs w:val="20"/>
        </w:rPr>
        <w:t xml:space="preserve"> projektne dokumentacije za HE Renke, HE Suhadol in HE Trbovlje in pripravo tehničnih strokovnih podlag za utemeljitev končnih projektnih rešitev</w:t>
      </w:r>
      <w:r w:rsidR="00B731B0">
        <w:rPr>
          <w:rFonts w:eastAsia="Times New Roman" w:cstheme="minorHAnsi"/>
          <w:sz w:val="20"/>
          <w:szCs w:val="20"/>
        </w:rPr>
        <w:t>.</w:t>
      </w:r>
      <w:r w:rsidR="00B731B0" w:rsidRPr="00B731B0">
        <w:rPr>
          <w:rFonts w:eastAsia="Times New Roman" w:cstheme="minorHAnsi"/>
          <w:sz w:val="20"/>
          <w:szCs w:val="20"/>
        </w:rPr>
        <w:t xml:space="preserve"> </w:t>
      </w:r>
    </w:p>
    <w:p w14:paraId="25B9CF17" w14:textId="77777777" w:rsidR="00096DFC" w:rsidRPr="00262DF9" w:rsidRDefault="00096DFC" w:rsidP="00C6483B">
      <w:pPr>
        <w:keepNext/>
        <w:keepLines/>
        <w:suppressAutoHyphens/>
        <w:autoSpaceDN w:val="0"/>
        <w:spacing w:after="0" w:line="247" w:lineRule="auto"/>
        <w:jc w:val="both"/>
        <w:textAlignment w:val="baseline"/>
        <w:rPr>
          <w:rFonts w:eastAsia="Times New Roman" w:cstheme="minorHAnsi"/>
          <w:b/>
          <w:bCs/>
          <w:sz w:val="20"/>
          <w:szCs w:val="20"/>
        </w:rPr>
      </w:pPr>
    </w:p>
    <w:p w14:paraId="644A6FAF" w14:textId="2AA4B752" w:rsidR="00B731B0" w:rsidRDefault="00B731B0" w:rsidP="00C6483B">
      <w:pPr>
        <w:keepNext/>
        <w:keepLines/>
        <w:suppressAutoHyphens/>
        <w:autoSpaceDN w:val="0"/>
        <w:spacing w:after="0" w:line="247" w:lineRule="auto"/>
        <w:jc w:val="both"/>
        <w:textAlignment w:val="baseline"/>
        <w:rPr>
          <w:rFonts w:eastAsia="Times New Roman" w:cstheme="minorHAnsi"/>
          <w:sz w:val="20"/>
          <w:szCs w:val="20"/>
        </w:rPr>
      </w:pPr>
      <w:r w:rsidRPr="00B731B0">
        <w:rPr>
          <w:rFonts w:eastAsia="Times New Roman" w:cstheme="minorHAnsi"/>
          <w:sz w:val="20"/>
          <w:szCs w:val="20"/>
        </w:rPr>
        <w:t>Vsako ponudbo, kateri ne bo priložena bančna garancija za resnost ponudbe v zahtevani vsebini, veljavnosti in višini, bo Naročnik zavrnil</w:t>
      </w:r>
      <w:r w:rsidR="00426A51">
        <w:rPr>
          <w:rFonts w:eastAsia="Times New Roman" w:cstheme="minorHAnsi"/>
          <w:sz w:val="20"/>
          <w:szCs w:val="20"/>
        </w:rPr>
        <w:t>.</w:t>
      </w:r>
      <w:r w:rsidR="00426A51" w:rsidRPr="00426A51">
        <w:rPr>
          <w:rFonts w:eastAsia="Times New Roman" w:cstheme="minorHAnsi"/>
          <w:sz w:val="20"/>
          <w:szCs w:val="20"/>
        </w:rPr>
        <w:t xml:space="preserve"> Pri ponudbi s podizvajalci finančno zavarovanje predloži ponudnik kot glavni ponudnik, pri skupni ponudbi pa nosilec posla</w:t>
      </w:r>
      <w:r w:rsidRPr="00B731B0">
        <w:rPr>
          <w:rFonts w:eastAsia="Times New Roman" w:cstheme="minorHAnsi"/>
          <w:sz w:val="20"/>
          <w:szCs w:val="20"/>
        </w:rPr>
        <w:t>.</w:t>
      </w:r>
    </w:p>
    <w:p w14:paraId="16AB6D9C" w14:textId="77777777" w:rsidR="00B731B0" w:rsidRPr="00B731B0" w:rsidRDefault="00B731B0" w:rsidP="00B731B0">
      <w:pPr>
        <w:widowControl w:val="0"/>
        <w:suppressAutoHyphens/>
        <w:autoSpaceDN w:val="0"/>
        <w:spacing w:after="0" w:line="247" w:lineRule="auto"/>
        <w:jc w:val="both"/>
        <w:textAlignment w:val="baseline"/>
        <w:rPr>
          <w:rFonts w:eastAsia="Times New Roman" w:cstheme="minorHAnsi"/>
          <w:sz w:val="20"/>
          <w:szCs w:val="20"/>
        </w:rPr>
      </w:pPr>
    </w:p>
    <w:p w14:paraId="4998B5C4" w14:textId="77777777" w:rsidR="00B731B0" w:rsidRDefault="00B731B0" w:rsidP="00B731B0">
      <w:pPr>
        <w:widowControl w:val="0"/>
        <w:suppressAutoHyphens/>
        <w:autoSpaceDN w:val="0"/>
        <w:spacing w:after="0" w:line="247" w:lineRule="auto"/>
        <w:jc w:val="both"/>
        <w:textAlignment w:val="baseline"/>
        <w:rPr>
          <w:rFonts w:eastAsia="Times New Roman" w:cstheme="minorHAnsi"/>
          <w:sz w:val="20"/>
          <w:szCs w:val="20"/>
        </w:rPr>
      </w:pPr>
      <w:r w:rsidRPr="00B731B0">
        <w:rPr>
          <w:rFonts w:eastAsia="Times New Roman" w:cstheme="minorHAnsi"/>
          <w:sz w:val="20"/>
          <w:szCs w:val="20"/>
        </w:rPr>
        <w:t>Bančna garancija se mora glasiti na Naročnika:</w:t>
      </w:r>
      <w:r>
        <w:rPr>
          <w:rFonts w:eastAsia="Times New Roman" w:cstheme="minorHAnsi"/>
          <w:sz w:val="20"/>
          <w:szCs w:val="20"/>
        </w:rPr>
        <w:t xml:space="preserve"> HSE Invest d.o.o., Obrež</w:t>
      </w:r>
      <w:r w:rsidR="00243B6C">
        <w:rPr>
          <w:rFonts w:eastAsia="Times New Roman" w:cstheme="minorHAnsi"/>
          <w:sz w:val="20"/>
          <w:szCs w:val="20"/>
        </w:rPr>
        <w:t>n</w:t>
      </w:r>
      <w:r>
        <w:rPr>
          <w:rFonts w:eastAsia="Times New Roman" w:cstheme="minorHAnsi"/>
          <w:sz w:val="20"/>
          <w:szCs w:val="20"/>
        </w:rPr>
        <w:t>a ulica 170, 2000 Maribor</w:t>
      </w:r>
      <w:r w:rsidRPr="00B731B0">
        <w:rPr>
          <w:rFonts w:eastAsia="Times New Roman" w:cstheme="minorHAnsi"/>
          <w:sz w:val="20"/>
          <w:szCs w:val="20"/>
        </w:rPr>
        <w:t>. Bančna garancija mora biti nepreklicna, brezpogojna in unovčljiva na pisni poziv.</w:t>
      </w:r>
      <w:r w:rsidR="00243B6C">
        <w:rPr>
          <w:rFonts w:eastAsia="Times New Roman" w:cstheme="minorHAnsi"/>
          <w:sz w:val="20"/>
          <w:szCs w:val="20"/>
        </w:rPr>
        <w:t xml:space="preserve"> </w:t>
      </w:r>
      <w:r w:rsidR="00243B6C" w:rsidRPr="00243B6C">
        <w:rPr>
          <w:rFonts w:eastAsia="Times New Roman" w:cstheme="minorHAnsi"/>
          <w:sz w:val="20"/>
          <w:szCs w:val="20"/>
        </w:rPr>
        <w:t>Za to</w:t>
      </w:r>
      <w:r w:rsidR="00243B6C">
        <w:rPr>
          <w:rFonts w:eastAsia="Times New Roman" w:cstheme="minorHAnsi"/>
          <w:sz w:val="20"/>
          <w:szCs w:val="20"/>
        </w:rPr>
        <w:t xml:space="preserve"> finančno</w:t>
      </w:r>
      <w:r w:rsidR="00243B6C" w:rsidRPr="00243B6C">
        <w:rPr>
          <w:rFonts w:eastAsia="Times New Roman" w:cstheme="minorHAnsi"/>
          <w:sz w:val="20"/>
          <w:szCs w:val="20"/>
        </w:rPr>
        <w:t xml:space="preserve"> zavarovanje veljajo Enotna pravila za garancije na poziv (EPGP) revizija iz leta 2010, izdana pri MTZ pod št. 758</w:t>
      </w:r>
      <w:r w:rsidR="00243B6C">
        <w:rPr>
          <w:rFonts w:eastAsia="Times New Roman" w:cstheme="minorHAnsi"/>
          <w:sz w:val="20"/>
          <w:szCs w:val="20"/>
        </w:rPr>
        <w:t xml:space="preserve">, na katerih temelji vzorec opredeljen v </w:t>
      </w:r>
      <w:r w:rsidR="00243B6C">
        <w:rPr>
          <w:rFonts w:eastAsia="Times New Roman" w:cstheme="minorHAnsi"/>
          <w:sz w:val="20"/>
          <w:szCs w:val="20"/>
        </w:rPr>
        <w:br/>
        <w:t>prilogi št. 13</w:t>
      </w:r>
      <w:r w:rsidR="00243B6C" w:rsidRPr="00243B6C">
        <w:rPr>
          <w:rFonts w:eastAsia="Times New Roman" w:cstheme="minorHAnsi"/>
          <w:sz w:val="20"/>
          <w:szCs w:val="20"/>
        </w:rPr>
        <w:t>.</w:t>
      </w:r>
    </w:p>
    <w:p w14:paraId="0281ED9C" w14:textId="77777777" w:rsidR="00243B6C" w:rsidRPr="00B731B0" w:rsidRDefault="00243B6C" w:rsidP="00B731B0">
      <w:pPr>
        <w:widowControl w:val="0"/>
        <w:suppressAutoHyphens/>
        <w:autoSpaceDN w:val="0"/>
        <w:spacing w:after="0" w:line="247" w:lineRule="auto"/>
        <w:jc w:val="both"/>
        <w:textAlignment w:val="baseline"/>
        <w:rPr>
          <w:rFonts w:eastAsia="Times New Roman" w:cstheme="minorHAnsi"/>
          <w:sz w:val="20"/>
          <w:szCs w:val="20"/>
        </w:rPr>
      </w:pPr>
    </w:p>
    <w:p w14:paraId="4D851F23" w14:textId="77777777" w:rsidR="00B731B0" w:rsidRDefault="00B731B0" w:rsidP="00B731B0">
      <w:pPr>
        <w:widowControl w:val="0"/>
        <w:suppressAutoHyphens/>
        <w:autoSpaceDN w:val="0"/>
        <w:spacing w:after="0" w:line="247" w:lineRule="auto"/>
        <w:jc w:val="both"/>
        <w:textAlignment w:val="baseline"/>
        <w:rPr>
          <w:rFonts w:eastAsia="Times New Roman" w:cstheme="minorHAnsi"/>
          <w:sz w:val="20"/>
          <w:szCs w:val="20"/>
        </w:rPr>
      </w:pPr>
      <w:r w:rsidRPr="00B731B0">
        <w:rPr>
          <w:rFonts w:eastAsia="Times New Roman" w:cstheme="minorHAnsi"/>
          <w:sz w:val="20"/>
          <w:szCs w:val="20"/>
        </w:rPr>
        <w:t>Naročnik lahko unovči bančno garancijo za resnost ponudbe v naslednjih primerih:</w:t>
      </w:r>
    </w:p>
    <w:p w14:paraId="070854AB" w14:textId="77777777" w:rsidR="00243B6C" w:rsidRPr="00C6483B" w:rsidRDefault="00243B6C" w:rsidP="00BF0D89">
      <w:pPr>
        <w:pStyle w:val="Odstavekseznama"/>
        <w:widowControl w:val="0"/>
        <w:numPr>
          <w:ilvl w:val="0"/>
          <w:numId w:val="72"/>
        </w:numPr>
        <w:suppressAutoHyphens/>
        <w:autoSpaceDN w:val="0"/>
        <w:spacing w:line="247" w:lineRule="auto"/>
        <w:textAlignment w:val="baseline"/>
        <w:rPr>
          <w:rFonts w:eastAsia="Times New Roman" w:cstheme="minorHAnsi"/>
          <w:szCs w:val="20"/>
        </w:rPr>
      </w:pPr>
      <w:r w:rsidRPr="00C6483B">
        <w:rPr>
          <w:rFonts w:asciiTheme="minorHAnsi" w:eastAsia="Times New Roman" w:hAnsiTheme="minorHAnsi" w:cstheme="minorHAnsi"/>
          <w:szCs w:val="20"/>
        </w:rPr>
        <w:t>če bo ponudnik umaknil ponudbo po poteku roka za prejem ponudb ali nedopustno spremenil ponudbo v času njene veljavnosti ali</w:t>
      </w:r>
    </w:p>
    <w:p w14:paraId="65A4CB28" w14:textId="77777777" w:rsidR="00243B6C" w:rsidRPr="00243B6C" w:rsidRDefault="00243B6C" w:rsidP="00BF0D89">
      <w:pPr>
        <w:pStyle w:val="Odstavekseznama"/>
        <w:widowControl w:val="0"/>
        <w:numPr>
          <w:ilvl w:val="0"/>
          <w:numId w:val="72"/>
        </w:numPr>
        <w:suppressAutoHyphens/>
        <w:autoSpaceDN w:val="0"/>
        <w:spacing w:line="247" w:lineRule="auto"/>
        <w:textAlignment w:val="baseline"/>
        <w:rPr>
          <w:rFonts w:eastAsia="Times New Roman" w:cstheme="minorHAnsi"/>
          <w:szCs w:val="20"/>
        </w:rPr>
      </w:pPr>
      <w:r w:rsidRPr="00243B6C">
        <w:rPr>
          <w:rFonts w:asciiTheme="minorHAnsi" w:eastAsia="Times New Roman" w:hAnsiTheme="minorHAnsi" w:cstheme="minorHAnsi"/>
          <w:szCs w:val="20"/>
        </w:rPr>
        <w:t>če ponudnik na poziv naročnika ne bo podpisal pogodbe ali</w:t>
      </w:r>
    </w:p>
    <w:p w14:paraId="7E12AFB8" w14:textId="77777777" w:rsidR="00243B6C" w:rsidRPr="00243B6C" w:rsidRDefault="00243B6C" w:rsidP="00BF0D89">
      <w:pPr>
        <w:pStyle w:val="Odstavekseznama"/>
        <w:widowControl w:val="0"/>
        <w:numPr>
          <w:ilvl w:val="0"/>
          <w:numId w:val="72"/>
        </w:numPr>
        <w:suppressAutoHyphens/>
        <w:autoSpaceDN w:val="0"/>
        <w:spacing w:line="247" w:lineRule="auto"/>
        <w:textAlignment w:val="baseline"/>
        <w:rPr>
          <w:rFonts w:eastAsia="Times New Roman" w:cstheme="minorHAnsi"/>
          <w:szCs w:val="20"/>
        </w:rPr>
      </w:pPr>
      <w:r w:rsidRPr="00243B6C">
        <w:rPr>
          <w:rFonts w:asciiTheme="minorHAnsi" w:eastAsia="Times New Roman" w:hAnsiTheme="minorHAnsi" w:cstheme="minorHAnsi"/>
          <w:szCs w:val="20"/>
        </w:rPr>
        <w:t xml:space="preserve">če ponudnik ne bo predložil </w:t>
      </w:r>
      <w:r>
        <w:rPr>
          <w:rFonts w:asciiTheme="minorHAnsi" w:eastAsia="Times New Roman" w:hAnsiTheme="minorHAnsi" w:cstheme="minorHAnsi"/>
          <w:szCs w:val="20"/>
        </w:rPr>
        <w:t xml:space="preserve">finančnega </w:t>
      </w:r>
      <w:r w:rsidRPr="00243B6C">
        <w:rPr>
          <w:rFonts w:asciiTheme="minorHAnsi" w:eastAsia="Times New Roman" w:hAnsiTheme="minorHAnsi" w:cstheme="minorHAnsi"/>
          <w:szCs w:val="20"/>
        </w:rPr>
        <w:t xml:space="preserve">zavarovanja za dobro izvedbo pogodbenih obveznosti v skladu s pogoji </w:t>
      </w:r>
      <w:r>
        <w:rPr>
          <w:rFonts w:asciiTheme="minorHAnsi" w:eastAsia="Times New Roman" w:hAnsiTheme="minorHAnsi" w:cstheme="minorHAnsi"/>
          <w:szCs w:val="20"/>
        </w:rPr>
        <w:t xml:space="preserve">javnega </w:t>
      </w:r>
      <w:r w:rsidRPr="00243B6C">
        <w:rPr>
          <w:rFonts w:asciiTheme="minorHAnsi" w:eastAsia="Times New Roman" w:hAnsiTheme="minorHAnsi" w:cstheme="minorHAnsi"/>
          <w:szCs w:val="20"/>
        </w:rPr>
        <w:t>naročila.</w:t>
      </w:r>
    </w:p>
    <w:p w14:paraId="2DEC1F27" w14:textId="77777777" w:rsidR="00243B6C" w:rsidRDefault="00243B6C" w:rsidP="00B731B0">
      <w:pPr>
        <w:widowControl w:val="0"/>
        <w:suppressAutoHyphens/>
        <w:autoSpaceDN w:val="0"/>
        <w:spacing w:after="0" w:line="247" w:lineRule="auto"/>
        <w:jc w:val="both"/>
        <w:textAlignment w:val="baseline"/>
        <w:rPr>
          <w:rFonts w:eastAsia="Times New Roman" w:cstheme="minorHAnsi"/>
          <w:sz w:val="20"/>
          <w:szCs w:val="20"/>
        </w:rPr>
      </w:pPr>
    </w:p>
    <w:p w14:paraId="5673F801" w14:textId="77777777" w:rsidR="009937CB" w:rsidRDefault="00B731B0" w:rsidP="00B731B0">
      <w:pPr>
        <w:widowControl w:val="0"/>
        <w:suppressAutoHyphens/>
        <w:autoSpaceDN w:val="0"/>
        <w:spacing w:after="0" w:line="247" w:lineRule="auto"/>
        <w:jc w:val="both"/>
        <w:textAlignment w:val="baseline"/>
        <w:rPr>
          <w:rFonts w:eastAsia="Times New Roman" w:cstheme="minorHAnsi"/>
          <w:sz w:val="20"/>
          <w:szCs w:val="20"/>
        </w:rPr>
      </w:pPr>
      <w:r w:rsidRPr="00B731B0">
        <w:rPr>
          <w:rFonts w:eastAsia="Times New Roman" w:cstheme="minorHAnsi"/>
          <w:sz w:val="20"/>
          <w:szCs w:val="20"/>
        </w:rPr>
        <w:t xml:space="preserve">Bančna garancija za resnost ponudbe mora biti veljavna še najmanj 30 dni po veljavnosti ponudbe. Ponudnik v ponudbi predloži scan bančne garancije za resnost ponudbe (lahko tudi kot varno elektronsko podpisan dokument, podpisan s kvalificiranim digitalnim potrdilom garanta) v skladu z Enotnimi pravili za garancije na poziv (EPGP) in v skladu z </w:t>
      </w:r>
      <w:r w:rsidR="00243B6C">
        <w:rPr>
          <w:rFonts w:eastAsia="Times New Roman" w:cstheme="minorHAnsi"/>
          <w:sz w:val="20"/>
          <w:szCs w:val="20"/>
        </w:rPr>
        <w:t xml:space="preserve">prilog št. 13 </w:t>
      </w:r>
      <w:r w:rsidRPr="00B731B0">
        <w:rPr>
          <w:rFonts w:eastAsia="Times New Roman" w:cstheme="minorHAnsi"/>
          <w:sz w:val="20"/>
          <w:szCs w:val="20"/>
        </w:rPr>
        <w:t>teh Navodil za pripravo ponudbe.</w:t>
      </w:r>
    </w:p>
    <w:p w14:paraId="39FE1A3A" w14:textId="77777777" w:rsidR="00243B6C" w:rsidRPr="002642D2" w:rsidRDefault="00243B6C" w:rsidP="00B731B0">
      <w:pPr>
        <w:widowControl w:val="0"/>
        <w:suppressAutoHyphens/>
        <w:autoSpaceDN w:val="0"/>
        <w:spacing w:after="0" w:line="247" w:lineRule="auto"/>
        <w:jc w:val="both"/>
        <w:textAlignment w:val="baseline"/>
        <w:rPr>
          <w:rFonts w:eastAsia="Times New Roman" w:cstheme="minorHAnsi"/>
          <w:sz w:val="20"/>
          <w:szCs w:val="20"/>
        </w:rPr>
      </w:pPr>
    </w:p>
    <w:p w14:paraId="6440F112" w14:textId="22520FE5" w:rsidR="00096DFC" w:rsidRPr="002642D2" w:rsidRDefault="004A68DB" w:rsidP="00096DFC">
      <w:pPr>
        <w:widowControl w:val="0"/>
        <w:suppressAutoHyphens/>
        <w:autoSpaceDN w:val="0"/>
        <w:spacing w:after="0" w:line="247" w:lineRule="auto"/>
        <w:jc w:val="both"/>
        <w:textAlignment w:val="baseline"/>
        <w:rPr>
          <w:rFonts w:eastAsia="Times New Roman" w:cstheme="minorHAnsi"/>
          <w:sz w:val="20"/>
          <w:szCs w:val="20"/>
        </w:rPr>
      </w:pPr>
      <w:r>
        <w:rPr>
          <w:rFonts w:eastAsia="Times New Roman" w:cstheme="minorHAnsi"/>
          <w:sz w:val="20"/>
          <w:szCs w:val="20"/>
        </w:rPr>
        <w:t>S</w:t>
      </w:r>
      <w:r w:rsidRPr="002642D2">
        <w:rPr>
          <w:rFonts w:eastAsia="Times New Roman" w:cstheme="minorHAnsi"/>
          <w:sz w:val="20"/>
          <w:szCs w:val="20"/>
        </w:rPr>
        <w:t xml:space="preserve">kladno s prakso </w:t>
      </w:r>
      <w:r w:rsidR="00FB705F">
        <w:rPr>
          <w:rFonts w:eastAsia="Times New Roman" w:cstheme="minorHAnsi"/>
          <w:sz w:val="20"/>
          <w:szCs w:val="20"/>
        </w:rPr>
        <w:t>D</w:t>
      </w:r>
      <w:r w:rsidRPr="002642D2">
        <w:rPr>
          <w:rFonts w:eastAsia="Times New Roman" w:cstheme="minorHAnsi"/>
          <w:sz w:val="20"/>
          <w:szCs w:val="20"/>
        </w:rPr>
        <w:t>ržavne revizijske komisije je v ponudbi predloženo nepravilno ali kakorkoli nepopolno izpolnjeno ali nepravočasno dostavljeno finančno zavarovanje za resnost ponudbe razlog za naročnikovo takojšnjo izločitev take ponudbe iz nadaljnjega postopka javnega naročila, zato naročnik ponudnikom priporoča skrbnost pri pripravi dokumentov finančnega zavarovanja za resnost ponudbe</w:t>
      </w:r>
      <w:r w:rsidR="00096DFC" w:rsidRPr="002642D2">
        <w:rPr>
          <w:rFonts w:eastAsia="Times New Roman" w:cstheme="minorHAnsi"/>
          <w:sz w:val="20"/>
          <w:szCs w:val="20"/>
        </w:rPr>
        <w:t>.</w:t>
      </w:r>
    </w:p>
    <w:p w14:paraId="2A6D1CC0" w14:textId="77777777" w:rsidR="00096DFC" w:rsidRPr="002642D2" w:rsidRDefault="00096DFC" w:rsidP="00096DFC">
      <w:pPr>
        <w:widowControl w:val="0"/>
        <w:suppressAutoHyphens/>
        <w:autoSpaceDN w:val="0"/>
        <w:spacing w:after="0" w:line="247" w:lineRule="auto"/>
        <w:jc w:val="both"/>
        <w:textAlignment w:val="baseline"/>
        <w:rPr>
          <w:rFonts w:eastAsia="Times New Roman" w:cstheme="minorHAnsi"/>
          <w:sz w:val="20"/>
          <w:szCs w:val="20"/>
        </w:rPr>
      </w:pPr>
    </w:p>
    <w:p w14:paraId="36F4CA17" w14:textId="77777777" w:rsidR="00F8036B" w:rsidRPr="00941E52" w:rsidRDefault="00F8036B" w:rsidP="00BF0D89">
      <w:pPr>
        <w:pStyle w:val="Naslov2"/>
        <w:numPr>
          <w:ilvl w:val="1"/>
          <w:numId w:val="49"/>
        </w:numPr>
        <w:spacing w:before="0" w:after="0" w:line="247" w:lineRule="auto"/>
      </w:pPr>
      <w:bookmarkStart w:id="154" w:name="_Toc525221452"/>
      <w:bookmarkStart w:id="155" w:name="_Toc72913915"/>
      <w:bookmarkStart w:id="156" w:name="_Hlk54783923"/>
      <w:r w:rsidRPr="00941E52">
        <w:t>finančno zavarovanje za dobro izvedbo pogodbenih obveznosti</w:t>
      </w:r>
      <w:bookmarkEnd w:id="154"/>
      <w:bookmarkEnd w:id="155"/>
    </w:p>
    <w:p w14:paraId="67F9B41D" w14:textId="77777777" w:rsidR="00B9286B" w:rsidRPr="009949C3" w:rsidRDefault="00B9286B" w:rsidP="00B9286B">
      <w:pPr>
        <w:widowControl w:val="0"/>
        <w:suppressAutoHyphens/>
        <w:autoSpaceDN w:val="0"/>
        <w:spacing w:after="0" w:line="247" w:lineRule="auto"/>
        <w:jc w:val="both"/>
        <w:textAlignment w:val="baseline"/>
        <w:rPr>
          <w:rFonts w:eastAsia="Times New Roman" w:cstheme="minorHAnsi"/>
          <w:sz w:val="20"/>
          <w:szCs w:val="20"/>
        </w:rPr>
      </w:pPr>
      <w:bookmarkStart w:id="157" w:name="_Hlk54859779"/>
      <w:bookmarkEnd w:id="156"/>
      <w:r w:rsidRPr="00941E52">
        <w:rPr>
          <w:rFonts w:eastAsia="Times New Roman" w:cstheme="minorHAnsi"/>
          <w:sz w:val="20"/>
          <w:szCs w:val="20"/>
        </w:rPr>
        <w:t xml:space="preserve">Ponudnik mora za zavarovanje izpolnitve svojih </w:t>
      </w:r>
      <w:r w:rsidRPr="00765AB9">
        <w:rPr>
          <w:rFonts w:eastAsia="Times New Roman" w:cstheme="minorHAnsi"/>
          <w:sz w:val="20"/>
          <w:szCs w:val="20"/>
        </w:rPr>
        <w:t>obveznosti naročniku predložiti finančno zavarovanje</w:t>
      </w:r>
      <w:r w:rsidRPr="00C0536C">
        <w:rPr>
          <w:rFonts w:eastAsia="Times New Roman" w:cstheme="minorHAnsi"/>
          <w:sz w:val="20"/>
          <w:szCs w:val="20"/>
        </w:rPr>
        <w:t xml:space="preserve"> za dobro izvedbo pogodbenih obveznosti v obliki</w:t>
      </w:r>
      <w:r w:rsidR="006A09DA" w:rsidRPr="009949C3">
        <w:rPr>
          <w:rFonts w:eastAsia="Times New Roman" w:cstheme="minorHAnsi"/>
          <w:b/>
          <w:bCs/>
          <w:sz w:val="20"/>
          <w:szCs w:val="20"/>
        </w:rPr>
        <w:t xml:space="preserve"> bančne garancije za dobro izvedbo pogodbenih obveznosti v višini 10% pogodbene vrednosti z DDV.</w:t>
      </w:r>
    </w:p>
    <w:p w14:paraId="717F9B9E" w14:textId="77777777" w:rsidR="00B9286B" w:rsidRPr="00941E52" w:rsidRDefault="00B9286B" w:rsidP="00B9286B">
      <w:pPr>
        <w:widowControl w:val="0"/>
        <w:suppressAutoHyphens/>
        <w:autoSpaceDN w:val="0"/>
        <w:spacing w:after="0" w:line="247" w:lineRule="auto"/>
        <w:jc w:val="both"/>
        <w:textAlignment w:val="baseline"/>
        <w:rPr>
          <w:rFonts w:eastAsia="Times New Roman" w:cstheme="minorHAnsi"/>
          <w:sz w:val="20"/>
          <w:szCs w:val="20"/>
        </w:rPr>
      </w:pPr>
    </w:p>
    <w:p w14:paraId="4781E97E" w14:textId="77777777" w:rsidR="00B9286B" w:rsidRPr="00941E52" w:rsidRDefault="00B9286B" w:rsidP="00B9286B">
      <w:pPr>
        <w:widowControl w:val="0"/>
        <w:suppressAutoHyphens/>
        <w:autoSpaceDN w:val="0"/>
        <w:spacing w:after="0" w:line="247" w:lineRule="auto"/>
        <w:jc w:val="both"/>
        <w:textAlignment w:val="baseline"/>
        <w:rPr>
          <w:rFonts w:eastAsia="Times New Roman" w:cstheme="minorHAnsi"/>
          <w:sz w:val="20"/>
          <w:szCs w:val="20"/>
        </w:rPr>
      </w:pPr>
      <w:r w:rsidRPr="00941E52">
        <w:rPr>
          <w:rFonts w:eastAsia="Times New Roman" w:cstheme="minorHAnsi"/>
          <w:sz w:val="20"/>
          <w:szCs w:val="20"/>
        </w:rPr>
        <w:t xml:space="preserve">Izbrani ponudnik mora v </w:t>
      </w:r>
      <w:r w:rsidR="006A09DA" w:rsidRPr="00941E52">
        <w:rPr>
          <w:rFonts w:eastAsia="Times New Roman" w:cstheme="minorHAnsi"/>
          <w:sz w:val="20"/>
          <w:szCs w:val="20"/>
        </w:rPr>
        <w:t xml:space="preserve">dvajsetih </w:t>
      </w:r>
      <w:r w:rsidRPr="00941E52">
        <w:rPr>
          <w:rFonts w:eastAsia="Times New Roman" w:cstheme="minorHAnsi"/>
          <w:sz w:val="20"/>
          <w:szCs w:val="20"/>
        </w:rPr>
        <w:t>(</w:t>
      </w:r>
      <w:r w:rsidR="006A09DA" w:rsidRPr="00941E52">
        <w:rPr>
          <w:rFonts w:eastAsia="Times New Roman" w:cstheme="minorHAnsi"/>
          <w:sz w:val="20"/>
          <w:szCs w:val="20"/>
        </w:rPr>
        <w:t>20</w:t>
      </w:r>
      <w:r w:rsidRPr="00941E52">
        <w:rPr>
          <w:rFonts w:eastAsia="Times New Roman" w:cstheme="minorHAnsi"/>
          <w:sz w:val="20"/>
          <w:szCs w:val="20"/>
        </w:rPr>
        <w:t xml:space="preserve">) dneh od podpisa pogodbe kot pogoj za veljavnost pogodbe predložiti naročniku ustrezno in veljavno </w:t>
      </w:r>
      <w:r w:rsidR="006A09DA" w:rsidRPr="00941E52">
        <w:rPr>
          <w:rFonts w:eastAsia="Times New Roman" w:cstheme="minorHAnsi"/>
          <w:sz w:val="20"/>
          <w:szCs w:val="20"/>
        </w:rPr>
        <w:t>bančno garancijo</w:t>
      </w:r>
      <w:r w:rsidRPr="00941E52">
        <w:rPr>
          <w:rFonts w:eastAsia="Times New Roman" w:cstheme="minorHAnsi"/>
          <w:sz w:val="20"/>
          <w:szCs w:val="20"/>
        </w:rPr>
        <w:t xml:space="preserve"> za dobro izvedbo pogodbenih obveznosti </w:t>
      </w:r>
      <w:r w:rsidRPr="00941E52">
        <w:rPr>
          <w:rFonts w:eastAsia="Times New Roman" w:cstheme="minorHAnsi"/>
          <w:b/>
          <w:bCs/>
          <w:sz w:val="20"/>
          <w:szCs w:val="20"/>
        </w:rPr>
        <w:t>v višini deset procentov (10 %) skupne vrednosti pogodbe z DDV</w:t>
      </w:r>
      <w:r w:rsidRPr="00941E52">
        <w:rPr>
          <w:rFonts w:eastAsia="Times New Roman" w:cstheme="minorHAnsi"/>
          <w:sz w:val="20"/>
          <w:szCs w:val="20"/>
        </w:rPr>
        <w:t xml:space="preserve">, izračunanem po davčnem sistemu, kateremu je zavezan slediti naročnik. </w:t>
      </w:r>
    </w:p>
    <w:p w14:paraId="5DE77298" w14:textId="77777777" w:rsidR="00B9286B" w:rsidRPr="00941E52" w:rsidRDefault="00B9286B" w:rsidP="00B9286B">
      <w:pPr>
        <w:widowControl w:val="0"/>
        <w:suppressAutoHyphens/>
        <w:autoSpaceDN w:val="0"/>
        <w:spacing w:after="0" w:line="247" w:lineRule="auto"/>
        <w:jc w:val="both"/>
        <w:textAlignment w:val="baseline"/>
        <w:rPr>
          <w:rFonts w:eastAsia="Times New Roman" w:cstheme="minorHAnsi"/>
          <w:sz w:val="20"/>
          <w:szCs w:val="20"/>
        </w:rPr>
      </w:pPr>
    </w:p>
    <w:p w14:paraId="132419AC" w14:textId="77777777" w:rsidR="006A09DA" w:rsidRPr="00941E52" w:rsidRDefault="006A09DA" w:rsidP="006A09DA">
      <w:pPr>
        <w:widowControl w:val="0"/>
        <w:suppressAutoHyphens/>
        <w:autoSpaceDN w:val="0"/>
        <w:spacing w:after="0" w:line="247" w:lineRule="auto"/>
        <w:jc w:val="both"/>
        <w:textAlignment w:val="baseline"/>
        <w:rPr>
          <w:rFonts w:eastAsia="Times New Roman" w:cstheme="minorHAnsi"/>
          <w:sz w:val="20"/>
          <w:szCs w:val="20"/>
        </w:rPr>
      </w:pPr>
      <w:r w:rsidRPr="00941E52">
        <w:rPr>
          <w:rFonts w:eastAsia="Times New Roman" w:cstheme="minorHAnsi"/>
          <w:sz w:val="20"/>
          <w:szCs w:val="20"/>
        </w:rPr>
        <w:t>Uporabi se vsebina garancije, ki je navedena v</w:t>
      </w:r>
      <w:r w:rsidR="00DE2CEA" w:rsidRPr="00941E52">
        <w:rPr>
          <w:rFonts w:eastAsia="Times New Roman" w:cstheme="minorHAnsi"/>
          <w:sz w:val="20"/>
          <w:szCs w:val="20"/>
        </w:rPr>
        <w:t xml:space="preserve"> prilogi št. 14 te </w:t>
      </w:r>
      <w:r w:rsidR="009B1BE6" w:rsidRPr="00941E52">
        <w:rPr>
          <w:rFonts w:eastAsia="Times New Roman" w:cstheme="minorHAnsi"/>
          <w:sz w:val="20"/>
          <w:szCs w:val="20"/>
        </w:rPr>
        <w:t>dokumentacija v zvezi z oddajo javnega naročila</w:t>
      </w:r>
      <w:r w:rsidRPr="00941E52">
        <w:rPr>
          <w:rFonts w:eastAsia="Times New Roman" w:cstheme="minorHAnsi"/>
          <w:sz w:val="20"/>
          <w:szCs w:val="20"/>
        </w:rPr>
        <w:t xml:space="preserve">. </w:t>
      </w:r>
      <w:r w:rsidR="00DE2CEA" w:rsidRPr="00941E52">
        <w:rPr>
          <w:rFonts w:eastAsia="Times New Roman" w:cstheme="minorHAnsi"/>
          <w:sz w:val="20"/>
          <w:szCs w:val="20"/>
        </w:rPr>
        <w:t>Finančno zavarovanje</w:t>
      </w:r>
      <w:r w:rsidRPr="00941E52">
        <w:rPr>
          <w:rFonts w:eastAsia="Times New Roman" w:cstheme="minorHAnsi"/>
          <w:sz w:val="20"/>
          <w:szCs w:val="20"/>
        </w:rPr>
        <w:t xml:space="preserve"> za dobro izvedbo pogodbenih obveznosti se mora glasiti na Naročnika:</w:t>
      </w:r>
      <w:r w:rsidR="00DE2CEA" w:rsidRPr="00941E52">
        <w:t xml:space="preserve"> </w:t>
      </w:r>
      <w:r w:rsidR="00DE2CEA" w:rsidRPr="00941E52">
        <w:rPr>
          <w:rFonts w:eastAsia="Times New Roman" w:cstheme="minorHAnsi"/>
          <w:sz w:val="20"/>
          <w:szCs w:val="20"/>
        </w:rPr>
        <w:t>HSE Invest d.o.o., Obrežna ulica 170, 2000 Maribor</w:t>
      </w:r>
      <w:r w:rsidRPr="00941E52">
        <w:rPr>
          <w:rFonts w:eastAsia="Times New Roman" w:cstheme="minorHAnsi"/>
          <w:sz w:val="20"/>
          <w:szCs w:val="20"/>
        </w:rPr>
        <w:t>. Garancija mora biti brezpogojna, nepreklicna in unovčljiva na prvi pisni poziv.</w:t>
      </w:r>
    </w:p>
    <w:p w14:paraId="6AF996E6" w14:textId="77777777" w:rsidR="006A09DA" w:rsidRPr="00941E52" w:rsidRDefault="006A09DA" w:rsidP="006A09DA">
      <w:pPr>
        <w:widowControl w:val="0"/>
        <w:suppressAutoHyphens/>
        <w:autoSpaceDN w:val="0"/>
        <w:spacing w:after="0" w:line="247" w:lineRule="auto"/>
        <w:jc w:val="both"/>
        <w:textAlignment w:val="baseline"/>
        <w:rPr>
          <w:rFonts w:eastAsia="Times New Roman" w:cstheme="minorHAnsi"/>
          <w:sz w:val="20"/>
          <w:szCs w:val="20"/>
        </w:rPr>
      </w:pPr>
    </w:p>
    <w:p w14:paraId="041EF756" w14:textId="77777777" w:rsidR="00B9286B" w:rsidRPr="0030291E" w:rsidRDefault="006A09DA" w:rsidP="00B9286B">
      <w:pPr>
        <w:widowControl w:val="0"/>
        <w:suppressAutoHyphens/>
        <w:autoSpaceDN w:val="0"/>
        <w:spacing w:after="0" w:line="247" w:lineRule="auto"/>
        <w:jc w:val="both"/>
        <w:textAlignment w:val="baseline"/>
        <w:rPr>
          <w:rFonts w:eastAsia="Times New Roman" w:cstheme="minorHAnsi"/>
          <w:sz w:val="20"/>
          <w:szCs w:val="20"/>
        </w:rPr>
      </w:pPr>
      <w:r w:rsidRPr="00941E52">
        <w:rPr>
          <w:rFonts w:eastAsia="Times New Roman" w:cstheme="minorHAnsi"/>
          <w:sz w:val="20"/>
          <w:szCs w:val="20"/>
        </w:rPr>
        <w:t xml:space="preserve">Če se med trajanjem izvedbe pogodbe spremenijo roki za izvedbo posla, vrsta blaga ali storitev, kvaliteta in količina, se mora temu ustrezno spremeniti tudi </w:t>
      </w:r>
      <w:r w:rsidR="00DE2CEA" w:rsidRPr="00941E52">
        <w:rPr>
          <w:rFonts w:eastAsia="Times New Roman" w:cstheme="minorHAnsi"/>
          <w:sz w:val="20"/>
          <w:szCs w:val="20"/>
        </w:rPr>
        <w:t>finančno zavarovanje</w:t>
      </w:r>
      <w:r w:rsidRPr="00941E52">
        <w:rPr>
          <w:rFonts w:eastAsia="Times New Roman" w:cstheme="minorHAnsi"/>
          <w:sz w:val="20"/>
          <w:szCs w:val="20"/>
        </w:rPr>
        <w:t xml:space="preserve"> oziroma podaljšati nje</w:t>
      </w:r>
      <w:r w:rsidR="00DE2CEA" w:rsidRPr="00941E52">
        <w:rPr>
          <w:rFonts w:eastAsia="Times New Roman" w:cstheme="minorHAnsi"/>
          <w:sz w:val="20"/>
          <w:szCs w:val="20"/>
        </w:rPr>
        <w:t xml:space="preserve">gova </w:t>
      </w:r>
      <w:r w:rsidRPr="00941E52">
        <w:rPr>
          <w:rFonts w:eastAsia="Times New Roman" w:cstheme="minorHAnsi"/>
          <w:sz w:val="20"/>
          <w:szCs w:val="20"/>
        </w:rPr>
        <w:t>veljavnost</w:t>
      </w:r>
      <w:r w:rsidR="00DE2CEA" w:rsidRPr="00941E52">
        <w:rPr>
          <w:rFonts w:eastAsia="Times New Roman" w:cstheme="minorHAnsi"/>
          <w:sz w:val="20"/>
          <w:szCs w:val="20"/>
        </w:rPr>
        <w:t xml:space="preserve">. </w:t>
      </w:r>
      <w:r w:rsidR="00B9286B" w:rsidRPr="00941E52">
        <w:rPr>
          <w:rFonts w:eastAsia="Times New Roman" w:cstheme="minorHAnsi"/>
          <w:sz w:val="20"/>
          <w:szCs w:val="20"/>
        </w:rPr>
        <w:t xml:space="preserve">Pogodba o izvedbi javnega naročila postane veljavna z dnem, ko naročnik prejme pravilno izpolnjeno </w:t>
      </w:r>
      <w:r w:rsidR="00DE2CEA" w:rsidRPr="00941E52">
        <w:rPr>
          <w:rFonts w:eastAsia="Times New Roman" w:cstheme="minorHAnsi"/>
          <w:sz w:val="20"/>
          <w:szCs w:val="20"/>
        </w:rPr>
        <w:t xml:space="preserve">in veljavno </w:t>
      </w:r>
      <w:r w:rsidR="00B9286B" w:rsidRPr="00941E52">
        <w:rPr>
          <w:rFonts w:eastAsia="Times New Roman" w:cstheme="minorHAnsi"/>
          <w:sz w:val="20"/>
          <w:szCs w:val="20"/>
        </w:rPr>
        <w:t>finančno zavarovanje za dobro izvedbo pogodbenih obveznosti.</w:t>
      </w:r>
    </w:p>
    <w:p w14:paraId="3303426F" w14:textId="77777777" w:rsidR="00B9286B" w:rsidRDefault="00B9286B" w:rsidP="00B9286B">
      <w:pPr>
        <w:widowControl w:val="0"/>
        <w:suppressAutoHyphens/>
        <w:autoSpaceDN w:val="0"/>
        <w:spacing w:after="0" w:line="247" w:lineRule="auto"/>
        <w:jc w:val="both"/>
        <w:textAlignment w:val="baseline"/>
        <w:rPr>
          <w:rFonts w:eastAsia="Times New Roman" w:cstheme="minorHAnsi"/>
          <w:sz w:val="20"/>
          <w:szCs w:val="20"/>
        </w:rPr>
      </w:pPr>
    </w:p>
    <w:p w14:paraId="1F186BE7" w14:textId="77777777" w:rsidR="00B9286B" w:rsidRPr="0030291E" w:rsidRDefault="00B9286B" w:rsidP="00B9286B">
      <w:pPr>
        <w:widowControl w:val="0"/>
        <w:suppressAutoHyphens/>
        <w:autoSpaceDN w:val="0"/>
        <w:spacing w:after="0" w:line="247" w:lineRule="auto"/>
        <w:jc w:val="both"/>
        <w:textAlignment w:val="baseline"/>
        <w:rPr>
          <w:rFonts w:eastAsia="Times New Roman" w:cstheme="minorHAnsi"/>
          <w:sz w:val="20"/>
          <w:szCs w:val="20"/>
        </w:rPr>
      </w:pPr>
      <w:r w:rsidRPr="0030291E">
        <w:rPr>
          <w:rFonts w:eastAsia="Times New Roman" w:cstheme="minorHAnsi"/>
          <w:sz w:val="20"/>
          <w:szCs w:val="20"/>
        </w:rPr>
        <w:t xml:space="preserve">Naročnik </w:t>
      </w:r>
      <w:r w:rsidR="00164858">
        <w:rPr>
          <w:rFonts w:eastAsia="Times New Roman" w:cstheme="minorHAnsi"/>
          <w:sz w:val="20"/>
          <w:szCs w:val="20"/>
        </w:rPr>
        <w:t xml:space="preserve">lahko </w:t>
      </w:r>
      <w:r w:rsidRPr="0030291E">
        <w:rPr>
          <w:rFonts w:eastAsia="Times New Roman" w:cstheme="minorHAnsi"/>
          <w:sz w:val="20"/>
          <w:szCs w:val="20"/>
        </w:rPr>
        <w:t xml:space="preserve">finančno zavarovanje za dobro izvedbo pogodbenih obveznosti unovči v primeru, če </w:t>
      </w:r>
      <w:r>
        <w:rPr>
          <w:rFonts w:eastAsia="Times New Roman" w:cstheme="minorHAnsi"/>
          <w:sz w:val="20"/>
          <w:szCs w:val="20"/>
        </w:rPr>
        <w:t>ponudnik</w:t>
      </w:r>
      <w:r w:rsidRPr="0030291E">
        <w:rPr>
          <w:rFonts w:eastAsia="Times New Roman" w:cstheme="minorHAnsi"/>
          <w:sz w:val="20"/>
          <w:szCs w:val="20"/>
        </w:rPr>
        <w:t xml:space="preserve">: </w:t>
      </w:r>
    </w:p>
    <w:p w14:paraId="06F02CA7" w14:textId="77777777" w:rsidR="00B9286B" w:rsidRPr="0030291E" w:rsidRDefault="00B9286B" w:rsidP="00BF0D89">
      <w:pPr>
        <w:pStyle w:val="Odstavekseznama"/>
        <w:widowControl w:val="0"/>
        <w:numPr>
          <w:ilvl w:val="0"/>
          <w:numId w:val="57"/>
        </w:numPr>
        <w:suppressAutoHyphens/>
        <w:autoSpaceDN w:val="0"/>
        <w:spacing w:line="247" w:lineRule="auto"/>
        <w:textAlignment w:val="baseline"/>
        <w:rPr>
          <w:rFonts w:asciiTheme="minorHAnsi" w:eastAsia="Times New Roman" w:hAnsiTheme="minorHAnsi" w:cstheme="minorHAnsi"/>
          <w:szCs w:val="20"/>
        </w:rPr>
      </w:pPr>
      <w:r w:rsidRPr="0030291E">
        <w:rPr>
          <w:rFonts w:asciiTheme="minorHAnsi" w:eastAsia="Times New Roman" w:hAnsiTheme="minorHAnsi" w:cstheme="minorHAnsi"/>
          <w:szCs w:val="20"/>
        </w:rPr>
        <w:t>svojih obveznosti do naročnika ne izpolni v skladu s pogodbo za izvedbo javnega naročila;</w:t>
      </w:r>
    </w:p>
    <w:p w14:paraId="46EDAAD4" w14:textId="77777777" w:rsidR="00B9286B" w:rsidRPr="0030291E" w:rsidRDefault="00B9286B" w:rsidP="00BF0D89">
      <w:pPr>
        <w:pStyle w:val="Odstavekseznama"/>
        <w:widowControl w:val="0"/>
        <w:numPr>
          <w:ilvl w:val="0"/>
          <w:numId w:val="57"/>
        </w:numPr>
        <w:suppressAutoHyphens/>
        <w:autoSpaceDN w:val="0"/>
        <w:spacing w:line="247" w:lineRule="auto"/>
        <w:textAlignment w:val="baseline"/>
        <w:rPr>
          <w:rFonts w:asciiTheme="minorHAnsi" w:eastAsia="Times New Roman" w:hAnsiTheme="minorHAnsi" w:cstheme="minorHAnsi"/>
          <w:szCs w:val="20"/>
        </w:rPr>
      </w:pPr>
      <w:r w:rsidRPr="0030291E">
        <w:rPr>
          <w:rFonts w:asciiTheme="minorHAnsi" w:eastAsia="Times New Roman" w:hAnsiTheme="minorHAnsi" w:cstheme="minorHAnsi"/>
          <w:szCs w:val="20"/>
        </w:rPr>
        <w:t>svojih obveznosti do naročnika ne izpolni v dogovorjeni kvaliteti, količini ali roku ali v skladu z dokumentacijo in ponudbeno dokumentacijo;</w:t>
      </w:r>
    </w:p>
    <w:p w14:paraId="26BF6EA5" w14:textId="77777777" w:rsidR="00B9286B" w:rsidRPr="0030291E" w:rsidRDefault="00B9286B" w:rsidP="00BF0D89">
      <w:pPr>
        <w:pStyle w:val="Odstavekseznama"/>
        <w:widowControl w:val="0"/>
        <w:numPr>
          <w:ilvl w:val="0"/>
          <w:numId w:val="57"/>
        </w:numPr>
        <w:suppressAutoHyphens/>
        <w:autoSpaceDN w:val="0"/>
        <w:spacing w:line="247" w:lineRule="auto"/>
        <w:textAlignment w:val="baseline"/>
        <w:rPr>
          <w:rFonts w:asciiTheme="minorHAnsi" w:eastAsia="Times New Roman" w:hAnsiTheme="minorHAnsi" w:cstheme="minorHAnsi"/>
          <w:szCs w:val="20"/>
        </w:rPr>
      </w:pPr>
      <w:r w:rsidRPr="0030291E">
        <w:rPr>
          <w:rFonts w:asciiTheme="minorHAnsi" w:eastAsia="Times New Roman" w:hAnsiTheme="minorHAnsi" w:cstheme="minorHAnsi"/>
          <w:szCs w:val="20"/>
        </w:rPr>
        <w:t>naročniku povzroči škodo, ki je ne povrne v roku osem (8) dni po pozivu naročnika;</w:t>
      </w:r>
    </w:p>
    <w:p w14:paraId="19046B70" w14:textId="77777777" w:rsidR="00B9286B" w:rsidRPr="0030291E" w:rsidRDefault="00B9286B" w:rsidP="00BF0D89">
      <w:pPr>
        <w:pStyle w:val="Odstavekseznama"/>
        <w:widowControl w:val="0"/>
        <w:numPr>
          <w:ilvl w:val="0"/>
          <w:numId w:val="57"/>
        </w:numPr>
        <w:suppressAutoHyphens/>
        <w:autoSpaceDN w:val="0"/>
        <w:spacing w:line="247" w:lineRule="auto"/>
        <w:textAlignment w:val="baseline"/>
        <w:rPr>
          <w:rFonts w:asciiTheme="minorHAnsi" w:eastAsia="Times New Roman" w:hAnsiTheme="minorHAnsi" w:cstheme="minorHAnsi"/>
          <w:szCs w:val="20"/>
        </w:rPr>
      </w:pPr>
      <w:r w:rsidRPr="0030291E">
        <w:rPr>
          <w:rFonts w:asciiTheme="minorHAnsi" w:eastAsia="Times New Roman" w:hAnsiTheme="minorHAnsi" w:cstheme="minorHAnsi"/>
          <w:szCs w:val="20"/>
        </w:rPr>
        <w:t>predčasno odstopi od pogodbe za izvedbo javnega naročila brez krivde naročnika;</w:t>
      </w:r>
    </w:p>
    <w:p w14:paraId="599A63B4" w14:textId="77777777" w:rsidR="00B9286B" w:rsidRPr="0030291E" w:rsidRDefault="00B9286B" w:rsidP="00BF0D89">
      <w:pPr>
        <w:pStyle w:val="Odstavekseznama"/>
        <w:widowControl w:val="0"/>
        <w:numPr>
          <w:ilvl w:val="0"/>
          <w:numId w:val="57"/>
        </w:numPr>
        <w:suppressAutoHyphens/>
        <w:autoSpaceDN w:val="0"/>
        <w:spacing w:line="247" w:lineRule="auto"/>
        <w:textAlignment w:val="baseline"/>
        <w:rPr>
          <w:rFonts w:asciiTheme="minorHAnsi" w:eastAsia="Times New Roman" w:hAnsiTheme="minorHAnsi" w:cstheme="minorHAnsi"/>
          <w:szCs w:val="20"/>
        </w:rPr>
      </w:pPr>
      <w:r w:rsidRPr="0030291E">
        <w:rPr>
          <w:rFonts w:asciiTheme="minorHAnsi" w:eastAsia="Times New Roman" w:hAnsiTheme="minorHAnsi" w:cstheme="minorHAnsi"/>
          <w:szCs w:val="20"/>
        </w:rPr>
        <w:t>brez razloga na strani naročnika povzroči, da naročnik prekine oziroma odstopi od pogodbe za izvedbo javnega naročila;</w:t>
      </w:r>
    </w:p>
    <w:p w14:paraId="12EFDD31" w14:textId="77777777" w:rsidR="00B9286B" w:rsidRPr="0030291E" w:rsidRDefault="00B9286B" w:rsidP="00BF0D89">
      <w:pPr>
        <w:pStyle w:val="Odstavekseznama"/>
        <w:widowControl w:val="0"/>
        <w:numPr>
          <w:ilvl w:val="0"/>
          <w:numId w:val="57"/>
        </w:numPr>
        <w:suppressAutoHyphens/>
        <w:autoSpaceDN w:val="0"/>
        <w:spacing w:line="247" w:lineRule="auto"/>
        <w:textAlignment w:val="baseline"/>
        <w:rPr>
          <w:rFonts w:asciiTheme="minorHAnsi" w:eastAsia="Times New Roman" w:hAnsiTheme="minorHAnsi" w:cstheme="minorHAnsi"/>
          <w:szCs w:val="20"/>
        </w:rPr>
      </w:pPr>
      <w:r w:rsidRPr="0030291E">
        <w:rPr>
          <w:rFonts w:asciiTheme="minorHAnsi" w:eastAsia="Times New Roman" w:hAnsiTheme="minorHAnsi" w:cstheme="minorHAnsi"/>
          <w:szCs w:val="20"/>
        </w:rPr>
        <w:lastRenderedPageBreak/>
        <w:t>naročniku poda zavajajoče ali lažne informacije, podatke ali dokumente, zaradi česar mora naročnik javno naročilo razveljaviti ali modificirati;</w:t>
      </w:r>
    </w:p>
    <w:p w14:paraId="17054A64" w14:textId="77777777" w:rsidR="00B9286B" w:rsidRPr="0030291E" w:rsidRDefault="00B9286B" w:rsidP="00BF0D89">
      <w:pPr>
        <w:pStyle w:val="Odstavekseznama"/>
        <w:widowControl w:val="0"/>
        <w:numPr>
          <w:ilvl w:val="0"/>
          <w:numId w:val="57"/>
        </w:numPr>
        <w:suppressAutoHyphens/>
        <w:autoSpaceDN w:val="0"/>
        <w:spacing w:line="247" w:lineRule="auto"/>
        <w:textAlignment w:val="baseline"/>
        <w:rPr>
          <w:rFonts w:asciiTheme="minorHAnsi" w:eastAsia="Times New Roman" w:hAnsiTheme="minorHAnsi" w:cstheme="minorHAnsi"/>
          <w:szCs w:val="20"/>
        </w:rPr>
      </w:pPr>
      <w:r w:rsidRPr="0030291E">
        <w:rPr>
          <w:rFonts w:asciiTheme="minorHAnsi" w:eastAsia="Times New Roman" w:hAnsiTheme="minorHAnsi" w:cstheme="minorHAnsi"/>
          <w:szCs w:val="20"/>
        </w:rPr>
        <w:t>v razumno določenem roku na svoje stroške ne odpravi napak in/ali nepravilnosti izvedenih storitev po pogodbi za izvedbo javnega naročila;</w:t>
      </w:r>
    </w:p>
    <w:p w14:paraId="41038A89" w14:textId="77777777" w:rsidR="00B9286B" w:rsidRPr="0030291E" w:rsidRDefault="00B9286B" w:rsidP="00BF0D89">
      <w:pPr>
        <w:pStyle w:val="Odstavekseznama"/>
        <w:widowControl w:val="0"/>
        <w:numPr>
          <w:ilvl w:val="0"/>
          <w:numId w:val="57"/>
        </w:numPr>
        <w:suppressAutoHyphens/>
        <w:autoSpaceDN w:val="0"/>
        <w:spacing w:line="247" w:lineRule="auto"/>
        <w:textAlignment w:val="baseline"/>
        <w:rPr>
          <w:rFonts w:asciiTheme="minorHAnsi" w:eastAsia="Times New Roman" w:hAnsiTheme="minorHAnsi" w:cstheme="minorHAnsi"/>
          <w:szCs w:val="20"/>
        </w:rPr>
      </w:pPr>
      <w:r w:rsidRPr="0030291E">
        <w:rPr>
          <w:rFonts w:asciiTheme="minorHAnsi" w:eastAsia="Times New Roman" w:hAnsiTheme="minorHAnsi" w:cstheme="minorHAnsi"/>
          <w:szCs w:val="20"/>
        </w:rPr>
        <w:t>svojih obveznosti do podizvajalcev, ki sodelujejo pri izvedbi javnega naročila, v celoti ne poravna;</w:t>
      </w:r>
    </w:p>
    <w:p w14:paraId="3FE68A0D" w14:textId="77777777" w:rsidR="00B9286B" w:rsidRPr="009A1CBA" w:rsidRDefault="00B9286B" w:rsidP="00BF0D89">
      <w:pPr>
        <w:pStyle w:val="Odstavekseznama"/>
        <w:widowControl w:val="0"/>
        <w:numPr>
          <w:ilvl w:val="0"/>
          <w:numId w:val="57"/>
        </w:numPr>
        <w:suppressAutoHyphens/>
        <w:autoSpaceDN w:val="0"/>
        <w:spacing w:line="247" w:lineRule="auto"/>
        <w:textAlignment w:val="baseline"/>
        <w:rPr>
          <w:rFonts w:asciiTheme="minorHAnsi" w:eastAsia="Times New Roman" w:hAnsiTheme="minorHAnsi" w:cstheme="minorHAnsi"/>
          <w:szCs w:val="20"/>
        </w:rPr>
      </w:pPr>
      <w:r w:rsidRPr="009A1CBA">
        <w:rPr>
          <w:rFonts w:asciiTheme="minorHAnsi" w:eastAsia="Times New Roman" w:hAnsiTheme="minorHAnsi" w:cstheme="minorHAnsi"/>
          <w:szCs w:val="20"/>
        </w:rPr>
        <w:t xml:space="preserve">ne predloži pravočasno nove </w:t>
      </w:r>
      <w:r w:rsidR="00867539">
        <w:rPr>
          <w:rFonts w:asciiTheme="minorHAnsi" w:eastAsia="Times New Roman" w:hAnsiTheme="minorHAnsi" w:cstheme="minorHAnsi"/>
          <w:szCs w:val="20"/>
        </w:rPr>
        <w:t>bančne garancije</w:t>
      </w:r>
      <w:r w:rsidRPr="009A1CBA">
        <w:rPr>
          <w:rFonts w:asciiTheme="minorHAnsi" w:eastAsia="Times New Roman" w:hAnsiTheme="minorHAnsi" w:cstheme="minorHAnsi"/>
          <w:szCs w:val="20"/>
        </w:rPr>
        <w:t xml:space="preserve"> za dobro izvedbo pogodbenih obveznosti.</w:t>
      </w:r>
    </w:p>
    <w:p w14:paraId="0A4AFE3A" w14:textId="77777777" w:rsidR="00B9286B" w:rsidRDefault="00B9286B" w:rsidP="00B9286B">
      <w:pPr>
        <w:widowControl w:val="0"/>
        <w:suppressAutoHyphens/>
        <w:autoSpaceDN w:val="0"/>
        <w:spacing w:after="0" w:line="247" w:lineRule="auto"/>
        <w:jc w:val="both"/>
        <w:textAlignment w:val="baseline"/>
        <w:rPr>
          <w:rFonts w:eastAsia="Times New Roman" w:cstheme="minorHAnsi"/>
          <w:sz w:val="20"/>
          <w:szCs w:val="20"/>
        </w:rPr>
      </w:pPr>
    </w:p>
    <w:p w14:paraId="7A07A0F4" w14:textId="77777777" w:rsidR="00B9286B" w:rsidRPr="00362282" w:rsidRDefault="00B9286B" w:rsidP="00B9286B">
      <w:pPr>
        <w:widowControl w:val="0"/>
        <w:suppressAutoHyphens/>
        <w:autoSpaceDN w:val="0"/>
        <w:spacing w:after="0" w:line="247" w:lineRule="auto"/>
        <w:jc w:val="both"/>
        <w:textAlignment w:val="baseline"/>
        <w:rPr>
          <w:rFonts w:eastAsia="Times New Roman" w:cstheme="minorHAnsi"/>
          <w:sz w:val="20"/>
          <w:szCs w:val="20"/>
        </w:rPr>
      </w:pPr>
      <w:r w:rsidRPr="00362282">
        <w:rPr>
          <w:rFonts w:eastAsia="Times New Roman" w:cstheme="minorHAnsi"/>
          <w:sz w:val="20"/>
          <w:szCs w:val="20"/>
        </w:rPr>
        <w:t xml:space="preserve">V ponudbi ponudnik predloži zavezujočo izjavo ponudnika o predložitvi </w:t>
      </w:r>
      <w:r w:rsidR="00867539">
        <w:rPr>
          <w:rFonts w:eastAsia="Times New Roman" w:cstheme="minorHAnsi"/>
          <w:sz w:val="20"/>
          <w:szCs w:val="20"/>
        </w:rPr>
        <w:t>finančnega zavarovanja</w:t>
      </w:r>
      <w:r w:rsidRPr="00362282">
        <w:rPr>
          <w:rFonts w:eastAsia="Times New Roman" w:cstheme="minorHAnsi"/>
          <w:sz w:val="20"/>
          <w:szCs w:val="20"/>
        </w:rPr>
        <w:t xml:space="preserve"> za dobro izvedbo pogodbenih obveznosti z vsebino po prilogi </w:t>
      </w:r>
      <w:r w:rsidRPr="00262DF9">
        <w:rPr>
          <w:rFonts w:eastAsia="Times New Roman" w:cstheme="minorHAnsi"/>
          <w:sz w:val="20"/>
          <w:szCs w:val="20"/>
        </w:rPr>
        <w:t>št. 1</w:t>
      </w:r>
      <w:r w:rsidR="001C3CF6" w:rsidRPr="00262DF9">
        <w:rPr>
          <w:rFonts w:eastAsia="Times New Roman" w:cstheme="minorHAnsi"/>
          <w:sz w:val="20"/>
          <w:szCs w:val="20"/>
        </w:rPr>
        <w:t>4</w:t>
      </w:r>
      <w:r w:rsidRPr="00262DF9">
        <w:rPr>
          <w:rFonts w:eastAsia="Times New Roman" w:cstheme="minorHAnsi"/>
          <w:sz w:val="20"/>
          <w:szCs w:val="20"/>
        </w:rPr>
        <w:t>.</w:t>
      </w:r>
    </w:p>
    <w:bookmarkEnd w:id="157"/>
    <w:p w14:paraId="11B69F17" w14:textId="77777777" w:rsidR="00D62EAA" w:rsidRDefault="00D62EAA" w:rsidP="0089245F">
      <w:pPr>
        <w:widowControl w:val="0"/>
        <w:suppressAutoHyphens/>
        <w:autoSpaceDN w:val="0"/>
        <w:spacing w:after="0" w:line="247" w:lineRule="auto"/>
        <w:jc w:val="both"/>
        <w:textAlignment w:val="baseline"/>
        <w:rPr>
          <w:rFonts w:eastAsia="Times New Roman" w:cstheme="minorHAnsi"/>
          <w:sz w:val="20"/>
          <w:szCs w:val="20"/>
          <w:highlight w:val="yellow"/>
        </w:rPr>
      </w:pPr>
    </w:p>
    <w:p w14:paraId="2601DEF1" w14:textId="77777777" w:rsidR="00CE760D" w:rsidRPr="00492C9F" w:rsidRDefault="00F8036B" w:rsidP="0089245F">
      <w:pPr>
        <w:pStyle w:val="Naslov1"/>
        <w:spacing w:before="0" w:beforeAutospacing="0" w:after="0" w:afterAutospacing="0" w:line="247" w:lineRule="auto"/>
        <w:rPr>
          <w:color w:val="4472C4" w:themeColor="accent1"/>
          <w:lang w:eastAsia="zh-CN"/>
        </w:rPr>
      </w:pPr>
      <w:bookmarkStart w:id="158" w:name="_Toc525221454"/>
      <w:bookmarkStart w:id="159" w:name="_Toc72913916"/>
      <w:r w:rsidRPr="00492C9F">
        <w:rPr>
          <w:color w:val="4472C4" w:themeColor="accent1"/>
          <w:lang w:eastAsia="zh-CN"/>
        </w:rPr>
        <w:t>P</w:t>
      </w:r>
      <w:r w:rsidR="001A249E" w:rsidRPr="00492C9F">
        <w:rPr>
          <w:color w:val="4472C4" w:themeColor="accent1"/>
          <w:lang w:eastAsia="zh-CN"/>
        </w:rPr>
        <w:t>ONUDBA</w:t>
      </w:r>
      <w:bookmarkEnd w:id="158"/>
      <w:r w:rsidR="00175090">
        <w:rPr>
          <w:color w:val="4472C4" w:themeColor="accent1"/>
          <w:lang w:eastAsia="zh-CN"/>
        </w:rPr>
        <w:t xml:space="preserve"> in Ponudbena Dokumentacija</w:t>
      </w:r>
      <w:bookmarkEnd w:id="159"/>
    </w:p>
    <w:p w14:paraId="30D2961F" w14:textId="77777777" w:rsidR="00CE760D" w:rsidRPr="007530FB" w:rsidRDefault="00CE760D" w:rsidP="00BF0D89">
      <w:pPr>
        <w:pStyle w:val="Naslov2"/>
        <w:numPr>
          <w:ilvl w:val="1"/>
          <w:numId w:val="50"/>
        </w:numPr>
        <w:spacing w:before="0" w:after="0" w:line="247" w:lineRule="auto"/>
      </w:pPr>
      <w:bookmarkStart w:id="160" w:name="_Toc336851746"/>
      <w:bookmarkStart w:id="161" w:name="_Toc336851794"/>
      <w:bookmarkStart w:id="162" w:name="_Toc525221455"/>
      <w:bookmarkStart w:id="163" w:name="_Toc72913917"/>
      <w:r>
        <w:t>ponudbena dokumentacija</w:t>
      </w:r>
      <w:bookmarkEnd w:id="160"/>
      <w:bookmarkEnd w:id="161"/>
      <w:bookmarkEnd w:id="162"/>
      <w:bookmarkEnd w:id="163"/>
    </w:p>
    <w:p w14:paraId="19D6038C" w14:textId="5DF4D1C0" w:rsidR="00CE760D" w:rsidRDefault="005C551D" w:rsidP="0089245F">
      <w:pPr>
        <w:spacing w:after="0" w:line="247" w:lineRule="auto"/>
        <w:jc w:val="both"/>
        <w:rPr>
          <w:rFonts w:eastAsia="Calibri" w:cstheme="minorHAnsi"/>
          <w:sz w:val="20"/>
          <w:szCs w:val="20"/>
        </w:rPr>
      </w:pPr>
      <w:r w:rsidRPr="006A5015">
        <w:rPr>
          <w:rFonts w:eastAsia="Calibri" w:cstheme="minorHAnsi"/>
          <w:sz w:val="20"/>
          <w:szCs w:val="20"/>
        </w:rPr>
        <w:t>V 1</w:t>
      </w:r>
      <w:r w:rsidR="00426A51">
        <w:rPr>
          <w:rFonts w:eastAsia="Calibri" w:cstheme="minorHAnsi"/>
          <w:sz w:val="20"/>
          <w:szCs w:val="20"/>
        </w:rPr>
        <w:t>7</w:t>
      </w:r>
      <w:r w:rsidRPr="006A5015">
        <w:rPr>
          <w:rFonts w:eastAsia="Calibri" w:cstheme="minorHAnsi"/>
          <w:sz w:val="20"/>
          <w:szCs w:val="20"/>
        </w:rPr>
        <w:t>. točki</w:t>
      </w:r>
      <w:r w:rsidRPr="005C551D">
        <w:rPr>
          <w:rFonts w:eastAsia="Calibri" w:cstheme="minorHAnsi"/>
          <w:sz w:val="20"/>
          <w:szCs w:val="20"/>
        </w:rPr>
        <w:t xml:space="preserve"> te dokumentacije je v pomoč prikazan Informativni seznam za pripravo ponudbe, vendar je ponudnik sam zavezan oddati ponudbo z vsemi vsebinami, ki jih naročnik zahteva v dokumentaciji.</w:t>
      </w:r>
    </w:p>
    <w:p w14:paraId="19AC72A6" w14:textId="07B70487" w:rsidR="00FB705F" w:rsidRDefault="00FB705F" w:rsidP="0089245F">
      <w:pPr>
        <w:spacing w:after="0" w:line="247" w:lineRule="auto"/>
        <w:jc w:val="both"/>
        <w:rPr>
          <w:rFonts w:eastAsia="Calibri" w:cstheme="minorHAnsi"/>
          <w:sz w:val="20"/>
          <w:szCs w:val="20"/>
        </w:rPr>
      </w:pPr>
    </w:p>
    <w:p w14:paraId="133567B1" w14:textId="60B3BF3F" w:rsidR="00FB705F" w:rsidRDefault="00FB705F" w:rsidP="0089245F">
      <w:pPr>
        <w:spacing w:after="0" w:line="247" w:lineRule="auto"/>
        <w:jc w:val="both"/>
        <w:rPr>
          <w:rFonts w:eastAsia="Calibri" w:cstheme="minorHAnsi"/>
          <w:sz w:val="20"/>
          <w:szCs w:val="20"/>
        </w:rPr>
      </w:pPr>
      <w:r w:rsidRPr="00FB705F">
        <w:rPr>
          <w:rFonts w:eastAsia="Calibri" w:cstheme="minorHAnsi"/>
          <w:sz w:val="20"/>
          <w:szCs w:val="20"/>
        </w:rPr>
        <w:t>Po pregledu ponudb bo naročnik, v kolikor se bo pojavil dvom o resničnosti ponudnikovih izjav, najugodnejšega ponudnika pozval k predložitvi dokazil, kot je navedeno za posameznim zahtevanim pogojem oziroma razlogom za izključitev.</w:t>
      </w:r>
    </w:p>
    <w:p w14:paraId="4252D4FF" w14:textId="77777777" w:rsidR="005C551D" w:rsidRPr="007530FB" w:rsidRDefault="005C551D" w:rsidP="0089245F">
      <w:pPr>
        <w:spacing w:after="0" w:line="247" w:lineRule="auto"/>
        <w:jc w:val="both"/>
        <w:rPr>
          <w:rFonts w:eastAsia="Calibri" w:cstheme="minorHAnsi"/>
          <w:sz w:val="20"/>
          <w:szCs w:val="20"/>
          <w:highlight w:val="yellow"/>
        </w:rPr>
      </w:pPr>
    </w:p>
    <w:p w14:paraId="739E468F" w14:textId="37DCE062" w:rsidR="00FB705F" w:rsidRDefault="00CE760D" w:rsidP="0089245F">
      <w:pPr>
        <w:spacing w:after="0" w:line="247" w:lineRule="auto"/>
        <w:jc w:val="both"/>
        <w:rPr>
          <w:rFonts w:eastAsia="Calibri" w:cstheme="minorHAnsi"/>
          <w:sz w:val="20"/>
          <w:szCs w:val="20"/>
        </w:rPr>
      </w:pPr>
      <w:r w:rsidRPr="007530FB">
        <w:rPr>
          <w:rFonts w:eastAsia="Calibri" w:cstheme="minorHAnsi"/>
          <w:sz w:val="20"/>
          <w:szCs w:val="20"/>
        </w:rPr>
        <w:t xml:space="preserve">Naročnik ob predložitvi ponudbe namesto potrdil, ki jih izdajajo javni organi ali tretje osebe, sprejme kot predhodni dokaz Enotni evropski dokument v zvezi z oddajo javnega naročila – ESPD, ki vključuje lastno izjavo, da ni v položaju zaradi katerega je ali bi lahko bil izključen iz sodelovanja v predmetnem postopku javnega naročanja in da izpolnjuje zahtevane pogoje za sodelovanje, hkrati pa zagotavlja ustrezne informacije, ki jih zahteva naročnik. Poleg tega je v ESPD naveden uradni organ ali tretja oseba, odgovorna za izdajo dokazil, vključuje pa tudi uradno izjavo o tem, da bo ponudnik na zahtevo in brez odlašanja sposoben predložiti ta dokazila. </w:t>
      </w:r>
    </w:p>
    <w:p w14:paraId="6D9C15CE" w14:textId="77777777" w:rsidR="00FB705F" w:rsidRPr="00FB705F" w:rsidRDefault="00FB705F" w:rsidP="00FB705F">
      <w:pPr>
        <w:spacing w:after="0" w:line="247" w:lineRule="auto"/>
        <w:jc w:val="both"/>
        <w:rPr>
          <w:rFonts w:eastAsia="Calibri" w:cstheme="minorHAnsi"/>
          <w:sz w:val="20"/>
          <w:szCs w:val="20"/>
        </w:rPr>
      </w:pPr>
    </w:p>
    <w:p w14:paraId="6D741A91" w14:textId="2F98F069" w:rsidR="00FB705F" w:rsidRPr="007530FB" w:rsidRDefault="00FB705F" w:rsidP="0089245F">
      <w:pPr>
        <w:spacing w:after="0" w:line="247" w:lineRule="auto"/>
        <w:jc w:val="both"/>
        <w:rPr>
          <w:rFonts w:eastAsia="Calibri" w:cstheme="minorHAnsi"/>
          <w:sz w:val="20"/>
          <w:szCs w:val="20"/>
        </w:rPr>
      </w:pPr>
      <w:r w:rsidRPr="00FB705F">
        <w:rPr>
          <w:rFonts w:eastAsia="Calibri" w:cstheme="minorHAnsi"/>
          <w:sz w:val="20"/>
          <w:szCs w:val="20"/>
        </w:rPr>
        <w:t>Navedbe v ESPD in/ali dokazila, ki ji predloži gospodarski subjekt, morajo biti veljavni.</w:t>
      </w:r>
    </w:p>
    <w:p w14:paraId="75286E8B" w14:textId="77777777" w:rsidR="00CE760D" w:rsidRPr="007530FB" w:rsidRDefault="00CE760D" w:rsidP="00492C9F">
      <w:pPr>
        <w:spacing w:after="0" w:line="247" w:lineRule="auto"/>
        <w:jc w:val="both"/>
        <w:rPr>
          <w:rFonts w:eastAsia="Calibri" w:cstheme="minorHAnsi"/>
          <w:sz w:val="20"/>
          <w:szCs w:val="20"/>
        </w:rPr>
      </w:pPr>
    </w:p>
    <w:p w14:paraId="2B25C0CF" w14:textId="77777777" w:rsidR="00CE760D" w:rsidRPr="007530FB" w:rsidRDefault="00CE760D" w:rsidP="0089245F">
      <w:pPr>
        <w:spacing w:after="0" w:line="247" w:lineRule="auto"/>
        <w:jc w:val="both"/>
        <w:rPr>
          <w:rFonts w:eastAsia="Calibri" w:cstheme="minorHAnsi"/>
          <w:sz w:val="20"/>
          <w:szCs w:val="20"/>
        </w:rPr>
      </w:pPr>
      <w:r w:rsidRPr="007530FB">
        <w:rPr>
          <w:rFonts w:eastAsia="Calibri" w:cstheme="minorHAnsi"/>
          <w:sz w:val="20"/>
          <w:szCs w:val="20"/>
        </w:rPr>
        <w:t xml:space="preserve">ESPD ponudnik uvozi od naročnika, ga izpolni na spletni strani </w:t>
      </w:r>
      <w:hyperlink r:id="rId22" w:history="1">
        <w:r w:rsidR="007C3F13" w:rsidRPr="00F5178F">
          <w:rPr>
            <w:rStyle w:val="Hiperpovezava"/>
            <w:rFonts w:eastAsia="Calibri" w:cstheme="minorHAnsi"/>
            <w:sz w:val="20"/>
            <w:szCs w:val="20"/>
          </w:rPr>
          <w:t>http://www.enarocanje.si/ESPD/</w:t>
        </w:r>
      </w:hyperlink>
      <w:r w:rsidR="00BE07C0">
        <w:rPr>
          <w:rFonts w:eastAsia="Calibri" w:cstheme="minorHAnsi"/>
          <w:sz w:val="20"/>
          <w:szCs w:val="20"/>
        </w:rPr>
        <w:t>.</w:t>
      </w:r>
      <w:r w:rsidRPr="007530FB">
        <w:rPr>
          <w:rFonts w:eastAsia="Calibri" w:cstheme="minorHAnsi"/>
          <w:sz w:val="20"/>
          <w:szCs w:val="20"/>
        </w:rPr>
        <w:t xml:space="preserve"> </w:t>
      </w:r>
    </w:p>
    <w:p w14:paraId="626297D8" w14:textId="77777777" w:rsidR="00DA7E5B" w:rsidRPr="007530FB" w:rsidRDefault="00DA7E5B" w:rsidP="0089245F">
      <w:pPr>
        <w:spacing w:after="0" w:line="247" w:lineRule="auto"/>
        <w:jc w:val="both"/>
        <w:rPr>
          <w:rFonts w:eastAsia="Calibri" w:cstheme="minorHAnsi"/>
          <w:b/>
          <w:sz w:val="20"/>
          <w:szCs w:val="20"/>
        </w:rPr>
      </w:pPr>
    </w:p>
    <w:p w14:paraId="7B6820B7" w14:textId="77777777" w:rsidR="00CE760D" w:rsidRPr="007530FB" w:rsidRDefault="00CE760D" w:rsidP="0089245F">
      <w:pPr>
        <w:spacing w:after="0" w:line="247" w:lineRule="auto"/>
        <w:jc w:val="both"/>
        <w:rPr>
          <w:rFonts w:eastAsia="Calibri" w:cstheme="minorHAnsi"/>
          <w:sz w:val="20"/>
          <w:szCs w:val="20"/>
        </w:rPr>
      </w:pPr>
      <w:r w:rsidRPr="007530FB">
        <w:rPr>
          <w:rFonts w:eastAsia="Calibri" w:cstheme="minorHAnsi"/>
          <w:sz w:val="20"/>
          <w:szCs w:val="20"/>
        </w:rPr>
        <w:t>V kolikor je ponudnik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14:paraId="64BC1838" w14:textId="77777777" w:rsidR="00CE760D" w:rsidRPr="007530FB" w:rsidRDefault="00CE760D" w:rsidP="00C6483B">
      <w:pPr>
        <w:spacing w:after="0" w:line="247" w:lineRule="auto"/>
        <w:jc w:val="both"/>
        <w:rPr>
          <w:rFonts w:eastAsia="Calibri" w:cstheme="minorHAnsi"/>
          <w:sz w:val="20"/>
          <w:szCs w:val="20"/>
        </w:rPr>
      </w:pPr>
    </w:p>
    <w:p w14:paraId="1EFA1368" w14:textId="77777777" w:rsidR="00CE760D" w:rsidRPr="007530FB" w:rsidRDefault="00CE760D" w:rsidP="0089245F">
      <w:pPr>
        <w:spacing w:after="0" w:line="247" w:lineRule="auto"/>
        <w:jc w:val="both"/>
        <w:rPr>
          <w:rFonts w:eastAsia="Calibri" w:cstheme="minorHAnsi"/>
          <w:sz w:val="20"/>
          <w:szCs w:val="20"/>
        </w:rPr>
      </w:pPr>
      <w:r w:rsidRPr="007530FB">
        <w:rPr>
          <w:rFonts w:eastAsia="Calibri" w:cstheme="minorHAnsi"/>
          <w:sz w:val="20"/>
          <w:szCs w:val="20"/>
        </w:rPr>
        <w:t>Naročnik lahko ponudnike kadar koli med postopkom pozove, da predložijo vsa dokazila ali del dokazil v zvezi z navedbami v ESPD, ki niso urad</w:t>
      </w:r>
      <w:r w:rsidR="003D1B0C" w:rsidRPr="007530FB">
        <w:rPr>
          <w:rFonts w:eastAsia="Calibri" w:cstheme="minorHAnsi"/>
          <w:sz w:val="20"/>
          <w:szCs w:val="20"/>
        </w:rPr>
        <w:t>no dostopna v javnih evidencah.</w:t>
      </w:r>
    </w:p>
    <w:p w14:paraId="7AC7484E" w14:textId="77777777" w:rsidR="00CE760D" w:rsidRPr="007530FB" w:rsidRDefault="00CE760D" w:rsidP="0089245F">
      <w:pPr>
        <w:spacing w:after="0" w:line="247" w:lineRule="auto"/>
        <w:jc w:val="both"/>
        <w:rPr>
          <w:rFonts w:eastAsia="Calibri" w:cstheme="minorHAnsi"/>
          <w:sz w:val="20"/>
          <w:szCs w:val="20"/>
        </w:rPr>
      </w:pPr>
    </w:p>
    <w:p w14:paraId="4A2DDC22" w14:textId="77777777" w:rsidR="00CE760D" w:rsidRPr="007530FB" w:rsidRDefault="00CE760D" w:rsidP="0089245F">
      <w:pPr>
        <w:spacing w:after="0" w:line="247" w:lineRule="auto"/>
        <w:jc w:val="both"/>
        <w:rPr>
          <w:rFonts w:eastAsia="Calibri" w:cstheme="minorHAnsi"/>
          <w:sz w:val="20"/>
          <w:szCs w:val="20"/>
        </w:rPr>
      </w:pPr>
      <w:r w:rsidRPr="007530FB">
        <w:rPr>
          <w:rFonts w:eastAsia="Calibri" w:cstheme="minorHAnsi"/>
          <w:sz w:val="20"/>
          <w:szCs w:val="20"/>
        </w:rPr>
        <w:t>Ponudnik, ki odda ponudbo, pod kazensko in materialno odgovornostjo jamči, da so vsi podatki in dokumenti, podani v ponudbi, resnični. V nasprotnem primeru ponudnik naročniku odgovarja za vso škodo, ki mu je nastala.</w:t>
      </w:r>
    </w:p>
    <w:p w14:paraId="5C62F1AC" w14:textId="77777777" w:rsidR="0013476C" w:rsidRPr="00FB1A8C" w:rsidRDefault="0013476C" w:rsidP="0089245F">
      <w:pPr>
        <w:autoSpaceDE w:val="0"/>
        <w:autoSpaceDN w:val="0"/>
        <w:adjustRightInd w:val="0"/>
        <w:spacing w:after="0" w:line="247" w:lineRule="auto"/>
        <w:jc w:val="both"/>
        <w:rPr>
          <w:rFonts w:eastAsia="Calibri" w:cstheme="minorHAnsi"/>
          <w:b/>
          <w:sz w:val="20"/>
          <w:szCs w:val="20"/>
        </w:rPr>
      </w:pPr>
    </w:p>
    <w:p w14:paraId="5ADE2DD9" w14:textId="77777777" w:rsidR="0013476C" w:rsidRDefault="0013476C" w:rsidP="0089245F">
      <w:pPr>
        <w:autoSpaceDE w:val="0"/>
        <w:autoSpaceDN w:val="0"/>
        <w:adjustRightInd w:val="0"/>
        <w:spacing w:after="0" w:line="247" w:lineRule="auto"/>
        <w:jc w:val="both"/>
        <w:rPr>
          <w:rFonts w:eastAsia="Calibri" w:cstheme="minorHAnsi"/>
          <w:b/>
          <w:sz w:val="20"/>
          <w:szCs w:val="20"/>
        </w:rPr>
      </w:pPr>
      <w:r w:rsidRPr="00FB1A8C">
        <w:rPr>
          <w:rFonts w:eastAsia="Calibri" w:cstheme="minorHAnsi"/>
          <w:b/>
          <w:sz w:val="20"/>
          <w:szCs w:val="20"/>
        </w:rPr>
        <w:t xml:space="preserve">Ponudnik, ki v sistemu e-JN oddaja ponudbo, naloži svoj ESPD v razdelek »ESPD – ponudnik«, ESPD ostalih sodelujočih pa naloži v razdelek »ESPD – ostali sodelujoči«. Ponudnik, ki v sistemu e-JN oddaja ponudbo, naloži </w:t>
      </w:r>
      <w:r w:rsidR="003A52AB">
        <w:rPr>
          <w:rFonts w:eastAsia="Calibri" w:cstheme="minorHAnsi"/>
          <w:b/>
          <w:sz w:val="20"/>
          <w:szCs w:val="20"/>
        </w:rPr>
        <w:t xml:space="preserve">podpisan ESPD v </w:t>
      </w:r>
      <w:r w:rsidR="0042492D">
        <w:rPr>
          <w:rFonts w:eastAsia="Calibri" w:cstheme="minorHAnsi"/>
          <w:b/>
          <w:sz w:val="20"/>
          <w:szCs w:val="20"/>
        </w:rPr>
        <w:t>.</w:t>
      </w:r>
      <w:r w:rsidR="003A52AB">
        <w:rPr>
          <w:rFonts w:eastAsia="Calibri" w:cstheme="minorHAnsi"/>
          <w:b/>
          <w:sz w:val="20"/>
          <w:szCs w:val="20"/>
        </w:rPr>
        <w:t>pdf obliki ali</w:t>
      </w:r>
      <w:r w:rsidR="003A52AB" w:rsidRPr="00FB1A8C">
        <w:rPr>
          <w:rFonts w:eastAsia="Calibri" w:cstheme="minorHAnsi"/>
          <w:b/>
          <w:sz w:val="20"/>
          <w:szCs w:val="20"/>
        </w:rPr>
        <w:t xml:space="preserve"> </w:t>
      </w:r>
      <w:r w:rsidRPr="00FB1A8C">
        <w:rPr>
          <w:rFonts w:eastAsia="Calibri" w:cstheme="minorHAnsi"/>
          <w:b/>
          <w:sz w:val="20"/>
          <w:szCs w:val="20"/>
        </w:rPr>
        <w:t xml:space="preserve">elektronsko podpisan ESPD v </w:t>
      </w:r>
      <w:r w:rsidR="0042492D">
        <w:rPr>
          <w:rFonts w:eastAsia="Calibri" w:cstheme="minorHAnsi"/>
          <w:b/>
          <w:sz w:val="20"/>
          <w:szCs w:val="20"/>
        </w:rPr>
        <w:t>.</w:t>
      </w:r>
      <w:r w:rsidRPr="00FB1A8C">
        <w:rPr>
          <w:rFonts w:eastAsia="Calibri" w:cstheme="minorHAnsi"/>
          <w:b/>
          <w:sz w:val="20"/>
          <w:szCs w:val="20"/>
        </w:rPr>
        <w:t xml:space="preserve">xml obliki ali nepodpisan ESPD v </w:t>
      </w:r>
      <w:r w:rsidR="0042492D">
        <w:rPr>
          <w:rFonts w:eastAsia="Calibri" w:cstheme="minorHAnsi"/>
          <w:b/>
          <w:sz w:val="20"/>
          <w:szCs w:val="20"/>
        </w:rPr>
        <w:t>.</w:t>
      </w:r>
      <w:r w:rsidRPr="00FB1A8C">
        <w:rPr>
          <w:rFonts w:eastAsia="Calibri" w:cstheme="minorHAnsi"/>
          <w:b/>
          <w:sz w:val="20"/>
          <w:szCs w:val="20"/>
        </w:rPr>
        <w:t>xml obliki, pri čemer se v slednjem primeru v skladu Splošnimi pogoji uporabe informacijskega sistema e-JN šteje, da je oddan pravno zavezujoč dokument, ki ima enako veljavnost kot podpisan.</w:t>
      </w:r>
    </w:p>
    <w:p w14:paraId="1891B9EC" w14:textId="77777777" w:rsidR="00246984" w:rsidRPr="00FB1A8C" w:rsidRDefault="00246984" w:rsidP="0089245F">
      <w:pPr>
        <w:autoSpaceDE w:val="0"/>
        <w:autoSpaceDN w:val="0"/>
        <w:adjustRightInd w:val="0"/>
        <w:spacing w:after="0" w:line="247" w:lineRule="auto"/>
        <w:jc w:val="both"/>
        <w:rPr>
          <w:rFonts w:eastAsia="Calibri" w:cstheme="minorHAnsi"/>
          <w:b/>
          <w:sz w:val="20"/>
          <w:szCs w:val="20"/>
        </w:rPr>
      </w:pPr>
    </w:p>
    <w:p w14:paraId="29964F47" w14:textId="77777777" w:rsidR="00A761E1" w:rsidRPr="007530FB" w:rsidRDefault="00A761E1" w:rsidP="0089245F">
      <w:pPr>
        <w:spacing w:after="0" w:line="247" w:lineRule="auto"/>
        <w:jc w:val="both"/>
        <w:rPr>
          <w:rFonts w:eastAsia="Calibri" w:cstheme="minorHAnsi"/>
          <w:b/>
          <w:sz w:val="20"/>
          <w:szCs w:val="20"/>
        </w:rPr>
      </w:pPr>
      <w:r w:rsidRPr="007530FB">
        <w:rPr>
          <w:rFonts w:eastAsia="Calibri" w:cstheme="minorHAnsi"/>
          <w:b/>
          <w:sz w:val="20"/>
          <w:szCs w:val="20"/>
        </w:rPr>
        <w:t xml:space="preserve">Za ostale sodelujoče ponudnik v razdelek »ESPD – ostali sodelujoči« priloži podpisane ESPD v </w:t>
      </w:r>
      <w:r w:rsidR="0042492D">
        <w:rPr>
          <w:rFonts w:eastAsia="Calibri" w:cstheme="minorHAnsi"/>
          <w:b/>
          <w:sz w:val="20"/>
          <w:szCs w:val="20"/>
        </w:rPr>
        <w:t>.</w:t>
      </w:r>
      <w:r w:rsidRPr="007530FB">
        <w:rPr>
          <w:rFonts w:eastAsia="Calibri" w:cstheme="minorHAnsi"/>
          <w:b/>
          <w:sz w:val="20"/>
          <w:szCs w:val="20"/>
        </w:rPr>
        <w:t xml:space="preserve">pdf obliki, ali v elektronski obliki podpisan </w:t>
      </w:r>
      <w:r w:rsidR="0042492D">
        <w:rPr>
          <w:rFonts w:eastAsia="Calibri" w:cstheme="minorHAnsi"/>
          <w:b/>
          <w:sz w:val="20"/>
          <w:szCs w:val="20"/>
        </w:rPr>
        <w:t>.</w:t>
      </w:r>
      <w:r w:rsidRPr="007530FB">
        <w:rPr>
          <w:rFonts w:eastAsia="Calibri" w:cstheme="minorHAnsi"/>
          <w:b/>
          <w:sz w:val="20"/>
          <w:szCs w:val="20"/>
        </w:rPr>
        <w:t>xml.</w:t>
      </w:r>
    </w:p>
    <w:p w14:paraId="066C27A5" w14:textId="77777777" w:rsidR="00A761E1" w:rsidRPr="007530FB" w:rsidRDefault="00A761E1" w:rsidP="0089245F">
      <w:pPr>
        <w:spacing w:after="0" w:line="247" w:lineRule="auto"/>
        <w:jc w:val="both"/>
        <w:rPr>
          <w:rFonts w:eastAsia="Calibri" w:cstheme="minorHAnsi"/>
          <w:sz w:val="20"/>
          <w:szCs w:val="20"/>
        </w:rPr>
      </w:pPr>
    </w:p>
    <w:p w14:paraId="7E39980A" w14:textId="77777777" w:rsidR="00A761E1" w:rsidRPr="007530FB" w:rsidRDefault="00A761E1" w:rsidP="0089245F">
      <w:pPr>
        <w:autoSpaceDE w:val="0"/>
        <w:autoSpaceDN w:val="0"/>
        <w:adjustRightInd w:val="0"/>
        <w:spacing w:after="0" w:line="247" w:lineRule="auto"/>
        <w:jc w:val="both"/>
        <w:rPr>
          <w:rFonts w:eastAsia="Calibri" w:cstheme="minorHAnsi"/>
          <w:b/>
          <w:sz w:val="20"/>
          <w:szCs w:val="20"/>
        </w:rPr>
      </w:pPr>
      <w:r w:rsidRPr="007530FB">
        <w:rPr>
          <w:rFonts w:eastAsia="Calibri" w:cstheme="minorHAnsi"/>
          <w:b/>
          <w:sz w:val="20"/>
          <w:szCs w:val="20"/>
        </w:rPr>
        <w:t xml:space="preserve">S podpisom ESPD ponudnik potrdi, da sprejema vsebino vzorca pogodbe </w:t>
      </w:r>
      <w:r w:rsidRPr="006A5015">
        <w:rPr>
          <w:rFonts w:eastAsia="Calibri" w:cstheme="minorHAnsi"/>
          <w:b/>
          <w:sz w:val="20"/>
          <w:szCs w:val="20"/>
        </w:rPr>
        <w:t>(</w:t>
      </w:r>
      <w:r w:rsidR="00D179C7" w:rsidRPr="006A5015">
        <w:rPr>
          <w:rFonts w:eastAsia="Calibri" w:cstheme="minorHAnsi"/>
          <w:b/>
          <w:sz w:val="20"/>
          <w:szCs w:val="20"/>
        </w:rPr>
        <w:t xml:space="preserve">priloga </w:t>
      </w:r>
      <w:r w:rsidR="00D179C7" w:rsidRPr="00262DF9">
        <w:rPr>
          <w:rFonts w:eastAsia="Calibri" w:cstheme="minorHAnsi"/>
          <w:b/>
          <w:sz w:val="20"/>
          <w:szCs w:val="20"/>
        </w:rPr>
        <w:t>št.</w:t>
      </w:r>
      <w:r w:rsidR="00F72008" w:rsidRPr="00262DF9">
        <w:rPr>
          <w:rFonts w:eastAsia="Calibri" w:cstheme="minorHAnsi"/>
          <w:b/>
          <w:sz w:val="20"/>
          <w:szCs w:val="20"/>
        </w:rPr>
        <w:t xml:space="preserve"> 1</w:t>
      </w:r>
      <w:r w:rsidR="00262DF9" w:rsidRPr="00262DF9">
        <w:rPr>
          <w:rFonts w:eastAsia="Calibri" w:cstheme="minorHAnsi"/>
          <w:b/>
          <w:sz w:val="20"/>
          <w:szCs w:val="20"/>
        </w:rPr>
        <w:t>2</w:t>
      </w:r>
      <w:r w:rsidRPr="00262DF9">
        <w:rPr>
          <w:rFonts w:eastAsia="Calibri" w:cstheme="minorHAnsi"/>
          <w:b/>
          <w:sz w:val="20"/>
          <w:szCs w:val="20"/>
        </w:rPr>
        <w:t>)</w:t>
      </w:r>
      <w:r w:rsidRPr="00F72008">
        <w:rPr>
          <w:rFonts w:eastAsia="Calibri" w:cstheme="minorHAnsi"/>
          <w:b/>
          <w:sz w:val="20"/>
          <w:szCs w:val="20"/>
        </w:rPr>
        <w:t xml:space="preserve"> in</w:t>
      </w:r>
      <w:r w:rsidRPr="007530FB">
        <w:rPr>
          <w:rFonts w:eastAsia="Calibri" w:cstheme="minorHAnsi"/>
          <w:b/>
          <w:sz w:val="20"/>
          <w:szCs w:val="20"/>
        </w:rPr>
        <w:t xml:space="preserve"> potrjuje resničnost vseh izjav na ostalih priloženih dokumentih v ponudbi.</w:t>
      </w:r>
      <w:r w:rsidR="00964CA3" w:rsidRPr="007530FB">
        <w:rPr>
          <w:rFonts w:eastAsia="Calibri" w:cstheme="minorHAnsi"/>
          <w:b/>
          <w:sz w:val="20"/>
          <w:szCs w:val="20"/>
        </w:rPr>
        <w:t xml:space="preserve"> </w:t>
      </w:r>
    </w:p>
    <w:p w14:paraId="028AB332" w14:textId="77777777" w:rsidR="00A761E1" w:rsidRPr="007530FB" w:rsidRDefault="00A761E1" w:rsidP="0089245F">
      <w:pPr>
        <w:autoSpaceDE w:val="0"/>
        <w:autoSpaceDN w:val="0"/>
        <w:adjustRightInd w:val="0"/>
        <w:spacing w:after="0" w:line="247" w:lineRule="auto"/>
        <w:jc w:val="both"/>
        <w:rPr>
          <w:rFonts w:eastAsia="Calibri" w:cstheme="minorHAnsi"/>
          <w:b/>
          <w:sz w:val="20"/>
          <w:szCs w:val="20"/>
        </w:rPr>
      </w:pPr>
    </w:p>
    <w:p w14:paraId="71AF1719" w14:textId="020D875D" w:rsidR="004F577F" w:rsidRDefault="00A761E1" w:rsidP="00426A51">
      <w:pPr>
        <w:spacing w:after="0" w:line="247" w:lineRule="auto"/>
        <w:jc w:val="both"/>
        <w:rPr>
          <w:rFonts w:eastAsia="Calibri" w:cstheme="minorHAnsi"/>
          <w:b/>
          <w:sz w:val="20"/>
          <w:szCs w:val="20"/>
        </w:rPr>
      </w:pPr>
      <w:r w:rsidRPr="007530FB">
        <w:rPr>
          <w:rFonts w:eastAsia="Calibri" w:cstheme="minorHAnsi"/>
          <w:b/>
          <w:sz w:val="20"/>
          <w:szCs w:val="20"/>
        </w:rPr>
        <w:t>S podpisom ESPD gospodarski subjekti (sodelujoči ponudniki v primeru skupne ponudbe, gospodarski subjekti, na katerih kapacitete se sklicuje ponudnik in podizvajalci) potrdijo resničnost vseh izjav na ostalih priloženih dokumentih v ponudbi, ki se nanašajo na njihov del ponudbe.</w:t>
      </w:r>
      <w:r w:rsidR="00A031F3">
        <w:rPr>
          <w:rFonts w:eastAsia="Calibri" w:cstheme="minorHAnsi"/>
          <w:b/>
          <w:sz w:val="20"/>
          <w:szCs w:val="20"/>
        </w:rPr>
        <w:t xml:space="preserve"> </w:t>
      </w:r>
      <w:r w:rsidR="004F577F" w:rsidRPr="007530FB">
        <w:rPr>
          <w:rFonts w:eastAsia="Calibri" w:cstheme="minorHAnsi"/>
          <w:b/>
          <w:sz w:val="20"/>
          <w:szCs w:val="20"/>
        </w:rPr>
        <w:t xml:space="preserve">Ponudnik podpiše in v </w:t>
      </w:r>
      <w:r w:rsidR="0042492D">
        <w:rPr>
          <w:rFonts w:eastAsia="Calibri" w:cstheme="minorHAnsi"/>
          <w:b/>
          <w:sz w:val="20"/>
          <w:szCs w:val="20"/>
        </w:rPr>
        <w:t>.</w:t>
      </w:r>
      <w:r w:rsidR="004F577F" w:rsidRPr="007530FB">
        <w:rPr>
          <w:rFonts w:eastAsia="Calibri" w:cstheme="minorHAnsi"/>
          <w:b/>
          <w:sz w:val="20"/>
          <w:szCs w:val="20"/>
        </w:rPr>
        <w:t>pdf obliki predloži samo tiste dokumente/priloge, katerih podpis naročnik izrecno zahteva (</w:t>
      </w:r>
      <w:r w:rsidR="00924CA9" w:rsidRPr="007530FB">
        <w:rPr>
          <w:rFonts w:eastAsia="Calibri" w:cstheme="minorHAnsi"/>
          <w:b/>
          <w:sz w:val="20"/>
          <w:szCs w:val="20"/>
        </w:rPr>
        <w:t>glej</w:t>
      </w:r>
      <w:r w:rsidR="004F577F" w:rsidRPr="007530FB">
        <w:rPr>
          <w:rFonts w:eastAsia="Calibri" w:cstheme="minorHAnsi"/>
          <w:b/>
          <w:sz w:val="20"/>
          <w:szCs w:val="20"/>
        </w:rPr>
        <w:t xml:space="preserve"> prilog</w:t>
      </w:r>
      <w:r w:rsidR="00924CA9" w:rsidRPr="007530FB">
        <w:rPr>
          <w:rFonts w:eastAsia="Calibri" w:cstheme="minorHAnsi"/>
          <w:b/>
          <w:sz w:val="20"/>
          <w:szCs w:val="20"/>
        </w:rPr>
        <w:t>e)</w:t>
      </w:r>
      <w:r w:rsidR="004F577F" w:rsidRPr="007530FB">
        <w:rPr>
          <w:rFonts w:eastAsia="Calibri" w:cstheme="minorHAnsi"/>
          <w:b/>
          <w:sz w:val="20"/>
          <w:szCs w:val="20"/>
        </w:rPr>
        <w:t>.</w:t>
      </w:r>
    </w:p>
    <w:p w14:paraId="65161E07" w14:textId="77777777" w:rsidR="00561DC5" w:rsidRPr="007530FB" w:rsidRDefault="00561DC5" w:rsidP="0089245F">
      <w:pPr>
        <w:autoSpaceDE w:val="0"/>
        <w:autoSpaceDN w:val="0"/>
        <w:adjustRightInd w:val="0"/>
        <w:spacing w:after="0" w:line="247" w:lineRule="auto"/>
        <w:jc w:val="both"/>
        <w:rPr>
          <w:rFonts w:eastAsia="Calibri" w:cstheme="minorHAnsi"/>
          <w:b/>
          <w:sz w:val="20"/>
          <w:szCs w:val="20"/>
        </w:rPr>
      </w:pPr>
    </w:p>
    <w:p w14:paraId="1C8AEDCD" w14:textId="77777777" w:rsidR="00CE760D" w:rsidRPr="007530FB" w:rsidRDefault="00CE760D" w:rsidP="0089245F">
      <w:pPr>
        <w:pStyle w:val="Naslov2"/>
        <w:spacing w:before="0" w:after="0" w:line="247" w:lineRule="auto"/>
      </w:pPr>
      <w:bookmarkStart w:id="164" w:name="_Toc525221456"/>
      <w:bookmarkStart w:id="165" w:name="_Toc72913918"/>
      <w:r w:rsidRPr="007530FB">
        <w:t>sestavljanje ponudbe</w:t>
      </w:r>
      <w:bookmarkEnd w:id="164"/>
      <w:bookmarkEnd w:id="165"/>
    </w:p>
    <w:p w14:paraId="18D1A399" w14:textId="77777777" w:rsidR="00CE760D" w:rsidRPr="007530FB" w:rsidRDefault="00CE760D" w:rsidP="00BF0D89">
      <w:pPr>
        <w:pStyle w:val="Naslov3"/>
        <w:numPr>
          <w:ilvl w:val="2"/>
          <w:numId w:val="51"/>
        </w:numPr>
        <w:spacing w:before="0" w:after="0" w:line="247" w:lineRule="auto"/>
      </w:pPr>
      <w:bookmarkStart w:id="166" w:name="_Toc464638554"/>
      <w:bookmarkStart w:id="167" w:name="_Toc525221457"/>
      <w:bookmarkStart w:id="168" w:name="_Toc72913919"/>
      <w:bookmarkEnd w:id="166"/>
      <w:r w:rsidRPr="007530FB">
        <w:t>Dokazila o izpolnjevanju tehničnih zahtev dokumentacije</w:t>
      </w:r>
      <w:bookmarkEnd w:id="167"/>
      <w:bookmarkEnd w:id="168"/>
    </w:p>
    <w:p w14:paraId="3D7DDB0E" w14:textId="77777777" w:rsidR="00CE760D" w:rsidRPr="007530FB" w:rsidRDefault="00CE760D" w:rsidP="0089245F">
      <w:pPr>
        <w:spacing w:after="0" w:line="247" w:lineRule="auto"/>
        <w:jc w:val="both"/>
        <w:rPr>
          <w:rFonts w:eastAsia="Calibri" w:cstheme="minorHAnsi"/>
          <w:sz w:val="20"/>
          <w:szCs w:val="20"/>
        </w:rPr>
      </w:pPr>
      <w:r w:rsidRPr="007530FB">
        <w:rPr>
          <w:rFonts w:eastAsia="Calibri" w:cstheme="minorHAnsi"/>
          <w:sz w:val="20"/>
          <w:szCs w:val="20"/>
        </w:rPr>
        <w:t>Predmet ponudbe mora izpolnjevati najmanj minimalne tehnične zahteve, navedene v tehničnem delu te dokumentacije (Tehnični del).</w:t>
      </w:r>
      <w:r w:rsidR="00B27E44" w:rsidRPr="007530FB">
        <w:rPr>
          <w:rFonts w:cstheme="minorHAnsi"/>
          <w:sz w:val="20"/>
          <w:szCs w:val="20"/>
        </w:rPr>
        <w:t xml:space="preserve"> </w:t>
      </w:r>
    </w:p>
    <w:p w14:paraId="53F207A8" w14:textId="77777777" w:rsidR="00D047E2" w:rsidRPr="007530FB" w:rsidRDefault="00D047E2" w:rsidP="0089245F">
      <w:pPr>
        <w:spacing w:after="0" w:line="247" w:lineRule="auto"/>
        <w:jc w:val="both"/>
        <w:rPr>
          <w:rFonts w:eastAsia="Calibri" w:cstheme="minorHAnsi"/>
          <w:sz w:val="20"/>
          <w:szCs w:val="20"/>
        </w:rPr>
      </w:pPr>
    </w:p>
    <w:p w14:paraId="071CA3DB" w14:textId="77777777" w:rsidR="00CE760D" w:rsidRPr="007530FB" w:rsidRDefault="00CE760D" w:rsidP="0089245F">
      <w:pPr>
        <w:pStyle w:val="Naslov3"/>
        <w:spacing w:before="0" w:after="0" w:line="247" w:lineRule="auto"/>
      </w:pPr>
      <w:bookmarkStart w:id="169" w:name="_Toc464638557"/>
      <w:bookmarkStart w:id="170" w:name="_Toc464638559"/>
      <w:bookmarkStart w:id="171" w:name="_Toc466382905"/>
      <w:bookmarkStart w:id="172" w:name="_Toc466382906"/>
      <w:bookmarkStart w:id="173" w:name="_Toc525221458"/>
      <w:bookmarkStart w:id="174" w:name="_Toc72913920"/>
      <w:bookmarkStart w:id="175" w:name="_Toc336851748"/>
      <w:bookmarkStart w:id="176" w:name="_Toc336851796"/>
      <w:bookmarkEnd w:id="169"/>
      <w:bookmarkEnd w:id="170"/>
      <w:bookmarkEnd w:id="171"/>
      <w:bookmarkEnd w:id="172"/>
      <w:r w:rsidRPr="007530FB">
        <w:t>Obrazec »Predračun«</w:t>
      </w:r>
      <w:bookmarkEnd w:id="173"/>
      <w:bookmarkEnd w:id="174"/>
    </w:p>
    <w:p w14:paraId="70C6CAA5" w14:textId="7B28B99A" w:rsidR="003D1B0C" w:rsidRPr="007530FB" w:rsidRDefault="00CE760D" w:rsidP="0089245F">
      <w:pPr>
        <w:spacing w:after="0" w:line="247" w:lineRule="auto"/>
        <w:jc w:val="both"/>
        <w:rPr>
          <w:rFonts w:eastAsia="Calibri" w:cstheme="minorHAnsi"/>
          <w:sz w:val="20"/>
          <w:szCs w:val="20"/>
        </w:rPr>
      </w:pPr>
      <w:r w:rsidRPr="007530FB">
        <w:rPr>
          <w:rFonts w:eastAsia="Calibri" w:cstheme="minorHAnsi"/>
          <w:sz w:val="20"/>
          <w:szCs w:val="20"/>
        </w:rPr>
        <w:t>Ponudnik mora v Predračunu ponujati vse pozicije, ob upoštevanju tehničnih z</w:t>
      </w:r>
      <w:r w:rsidR="003D1B0C" w:rsidRPr="007530FB">
        <w:rPr>
          <w:rFonts w:eastAsia="Calibri" w:cstheme="minorHAnsi"/>
          <w:sz w:val="20"/>
          <w:szCs w:val="20"/>
        </w:rPr>
        <w:t>ahtev te</w:t>
      </w:r>
      <w:r w:rsidRPr="007530FB">
        <w:rPr>
          <w:rFonts w:eastAsia="Calibri" w:cstheme="minorHAnsi"/>
          <w:sz w:val="20"/>
          <w:szCs w:val="20"/>
        </w:rPr>
        <w:t xml:space="preserve"> dokumentacije </w:t>
      </w:r>
      <w:r w:rsidR="005E0AC6" w:rsidRPr="00426A51">
        <w:rPr>
          <w:rFonts w:eastAsia="Calibri" w:cstheme="minorHAnsi"/>
          <w:i/>
          <w:iCs/>
          <w:sz w:val="20"/>
          <w:szCs w:val="20"/>
        </w:rPr>
        <w:t>(ponudnik podatke predloži v 2. fazi postopka javnega naročila)</w:t>
      </w:r>
      <w:r w:rsidR="00426A51">
        <w:rPr>
          <w:rFonts w:eastAsia="Calibri" w:cstheme="minorHAnsi"/>
          <w:i/>
          <w:iCs/>
          <w:sz w:val="20"/>
          <w:szCs w:val="20"/>
        </w:rPr>
        <w:t>.</w:t>
      </w:r>
    </w:p>
    <w:p w14:paraId="1558FDBA" w14:textId="77777777" w:rsidR="005C261F" w:rsidRPr="007530FB" w:rsidRDefault="005C261F" w:rsidP="0089245F">
      <w:pPr>
        <w:spacing w:after="0" w:line="247" w:lineRule="auto"/>
        <w:jc w:val="both"/>
        <w:rPr>
          <w:rFonts w:eastAsia="Calibri" w:cstheme="minorHAnsi"/>
          <w:i/>
          <w:sz w:val="20"/>
          <w:szCs w:val="20"/>
        </w:rPr>
      </w:pPr>
    </w:p>
    <w:p w14:paraId="120A7DB3" w14:textId="77777777" w:rsidR="00BB18AC" w:rsidRPr="007530FB" w:rsidRDefault="005C261F" w:rsidP="0089245F">
      <w:pPr>
        <w:spacing w:after="0" w:line="247" w:lineRule="auto"/>
        <w:jc w:val="both"/>
        <w:rPr>
          <w:rFonts w:eastAsia="Calibri" w:cstheme="minorHAnsi"/>
          <w:sz w:val="20"/>
          <w:szCs w:val="20"/>
        </w:rPr>
      </w:pPr>
      <w:r w:rsidRPr="007530FB">
        <w:rPr>
          <w:rFonts w:eastAsia="Calibri" w:cstheme="minorHAnsi"/>
          <w:sz w:val="20"/>
          <w:szCs w:val="20"/>
        </w:rPr>
        <w:t>Ponudnik mora izpolniti in predložiti</w:t>
      </w:r>
      <w:r w:rsidR="00345004">
        <w:rPr>
          <w:rFonts w:eastAsia="Calibri" w:cstheme="minorHAnsi"/>
          <w:sz w:val="20"/>
          <w:szCs w:val="20"/>
        </w:rPr>
        <w:t xml:space="preserve"> Predračun</w:t>
      </w:r>
      <w:r w:rsidR="005B6F53" w:rsidRPr="005B6F53">
        <w:rPr>
          <w:rFonts w:eastAsia="Calibri" w:cstheme="minorHAnsi"/>
          <w:i/>
          <w:sz w:val="20"/>
          <w:szCs w:val="20"/>
        </w:rPr>
        <w:t xml:space="preserve">. </w:t>
      </w:r>
      <w:r w:rsidR="00DE0329" w:rsidRPr="005B6F53">
        <w:rPr>
          <w:rFonts w:eastAsia="Calibri" w:cstheme="minorHAnsi"/>
          <w:b/>
          <w:sz w:val="20"/>
          <w:szCs w:val="20"/>
        </w:rPr>
        <w:t>Vse</w:t>
      </w:r>
      <w:r w:rsidR="00DE0329" w:rsidRPr="007530FB">
        <w:rPr>
          <w:rFonts w:eastAsia="Calibri" w:cstheme="minorHAnsi"/>
          <w:b/>
          <w:sz w:val="20"/>
          <w:szCs w:val="20"/>
        </w:rPr>
        <w:t xml:space="preserve"> cene</w:t>
      </w:r>
      <w:r w:rsidR="00F06DE3">
        <w:rPr>
          <w:rFonts w:eastAsia="Calibri" w:cstheme="minorHAnsi"/>
          <w:b/>
          <w:sz w:val="20"/>
          <w:szCs w:val="20"/>
        </w:rPr>
        <w:t xml:space="preserve">, </w:t>
      </w:r>
      <w:r w:rsidR="00DE0329" w:rsidRPr="007530FB">
        <w:rPr>
          <w:rFonts w:eastAsia="Calibri" w:cstheme="minorHAnsi"/>
          <w:b/>
          <w:sz w:val="20"/>
          <w:szCs w:val="20"/>
        </w:rPr>
        <w:t xml:space="preserve">vsi </w:t>
      </w:r>
      <w:r w:rsidR="00F06DE3">
        <w:rPr>
          <w:rFonts w:eastAsia="Calibri" w:cstheme="minorHAnsi"/>
          <w:b/>
          <w:sz w:val="20"/>
          <w:szCs w:val="20"/>
        </w:rPr>
        <w:t xml:space="preserve">zmnožki in </w:t>
      </w:r>
      <w:r w:rsidR="00DE0329" w:rsidRPr="007530FB">
        <w:rPr>
          <w:rFonts w:eastAsia="Calibri" w:cstheme="minorHAnsi"/>
          <w:b/>
          <w:sz w:val="20"/>
          <w:szCs w:val="20"/>
        </w:rPr>
        <w:t>seštevki</w:t>
      </w:r>
      <w:r w:rsidR="00F06DE3">
        <w:rPr>
          <w:rFonts w:eastAsia="Calibri" w:cstheme="minorHAnsi"/>
          <w:b/>
          <w:sz w:val="20"/>
          <w:szCs w:val="20"/>
        </w:rPr>
        <w:t xml:space="preserve"> ter skupna ponudbena vrednost</w:t>
      </w:r>
      <w:r w:rsidR="00DE0329" w:rsidRPr="007530FB">
        <w:rPr>
          <w:rFonts w:eastAsia="Calibri" w:cstheme="minorHAnsi"/>
          <w:b/>
          <w:sz w:val="20"/>
          <w:szCs w:val="20"/>
        </w:rPr>
        <w:t xml:space="preserve"> morajo biti zaokroženi in prikazani na 2 decimalni mesti natančno.</w:t>
      </w:r>
      <w:r w:rsidR="00DE0329" w:rsidRPr="007530FB">
        <w:rPr>
          <w:rFonts w:eastAsia="Calibri" w:cstheme="minorHAnsi"/>
          <w:sz w:val="20"/>
          <w:szCs w:val="20"/>
        </w:rPr>
        <w:t xml:space="preserve"> </w:t>
      </w:r>
    </w:p>
    <w:p w14:paraId="3784E730" w14:textId="77777777" w:rsidR="00576D53" w:rsidRPr="007530FB" w:rsidRDefault="00576D53" w:rsidP="0089245F">
      <w:pPr>
        <w:spacing w:after="0" w:line="247" w:lineRule="auto"/>
        <w:jc w:val="both"/>
        <w:rPr>
          <w:rFonts w:eastAsia="Calibri" w:cstheme="minorHAnsi"/>
          <w:sz w:val="20"/>
          <w:szCs w:val="20"/>
        </w:rPr>
      </w:pPr>
    </w:p>
    <w:p w14:paraId="00A5E7E5" w14:textId="77777777" w:rsidR="00DE0329" w:rsidRPr="000A3B58" w:rsidRDefault="005C261F" w:rsidP="0089245F">
      <w:pPr>
        <w:spacing w:after="0" w:line="247" w:lineRule="auto"/>
        <w:jc w:val="both"/>
        <w:rPr>
          <w:rFonts w:eastAsia="Calibri" w:cstheme="minorHAnsi"/>
          <w:color w:val="000000" w:themeColor="text1"/>
          <w:sz w:val="20"/>
          <w:szCs w:val="20"/>
        </w:rPr>
      </w:pPr>
      <w:r w:rsidRPr="007530FB">
        <w:rPr>
          <w:rFonts w:eastAsia="Calibri" w:cstheme="minorHAnsi"/>
          <w:sz w:val="20"/>
          <w:szCs w:val="20"/>
        </w:rPr>
        <w:t xml:space="preserve">V </w:t>
      </w:r>
      <w:r w:rsidRPr="000A3B58">
        <w:rPr>
          <w:rFonts w:eastAsia="Calibri" w:cstheme="minorHAnsi"/>
          <w:color w:val="000000" w:themeColor="text1"/>
          <w:sz w:val="20"/>
          <w:szCs w:val="20"/>
        </w:rPr>
        <w:t>kolikor ponudnik pri postavki vpiše ceno nič (0) EUR</w:t>
      </w:r>
      <w:r w:rsidR="00BB18AC" w:rsidRPr="000A3B58">
        <w:rPr>
          <w:rFonts w:eastAsia="Calibri" w:cstheme="minorHAnsi"/>
          <w:color w:val="000000" w:themeColor="text1"/>
          <w:sz w:val="20"/>
          <w:szCs w:val="20"/>
        </w:rPr>
        <w:t xml:space="preserve"> oz. pri postavki ne navede cene</w:t>
      </w:r>
      <w:r w:rsidRPr="000A3B58">
        <w:rPr>
          <w:rFonts w:eastAsia="Calibri" w:cstheme="minorHAnsi"/>
          <w:color w:val="000000" w:themeColor="text1"/>
          <w:sz w:val="20"/>
          <w:szCs w:val="20"/>
        </w:rPr>
        <w:t>, se šteje, da ponuja postavko brezplačno.</w:t>
      </w:r>
    </w:p>
    <w:p w14:paraId="77BDEC4B" w14:textId="30049196" w:rsidR="00613A2B" w:rsidRPr="000A3B58" w:rsidRDefault="00613A2B" w:rsidP="0089245F">
      <w:pPr>
        <w:spacing w:after="0" w:line="247" w:lineRule="auto"/>
        <w:jc w:val="both"/>
        <w:rPr>
          <w:rFonts w:eastAsia="Calibri" w:cstheme="minorHAnsi"/>
          <w:color w:val="000000" w:themeColor="text1"/>
          <w:sz w:val="20"/>
          <w:szCs w:val="20"/>
        </w:rPr>
      </w:pPr>
    </w:p>
    <w:p w14:paraId="38DBCD9E" w14:textId="3682BE1F" w:rsidR="00941E52" w:rsidRPr="000A3B58" w:rsidRDefault="00941E52" w:rsidP="00941E52">
      <w:pPr>
        <w:spacing w:after="0" w:line="247" w:lineRule="auto"/>
        <w:jc w:val="both"/>
        <w:rPr>
          <w:rFonts w:eastAsia="Calibri" w:cstheme="minorHAnsi"/>
          <w:color w:val="000000" w:themeColor="text1"/>
          <w:sz w:val="20"/>
          <w:szCs w:val="20"/>
        </w:rPr>
      </w:pPr>
      <w:r w:rsidRPr="000A3B58">
        <w:rPr>
          <w:rFonts w:eastAsia="Calibri" w:cstheme="minorHAnsi"/>
          <w:color w:val="000000" w:themeColor="text1"/>
          <w:sz w:val="20"/>
          <w:szCs w:val="20"/>
        </w:rPr>
        <w:t xml:space="preserve">Ponudniki morajo v okviru oddaje ponudb razen obrazca Predračun izpolniti tudi tabelo Specifikacija </w:t>
      </w:r>
      <w:r w:rsidR="000A3B58">
        <w:rPr>
          <w:rFonts w:eastAsia="Calibri" w:cstheme="minorHAnsi"/>
          <w:color w:val="000000" w:themeColor="text1"/>
          <w:sz w:val="20"/>
          <w:szCs w:val="20"/>
        </w:rPr>
        <w:t xml:space="preserve">ponudbe po posameznih postavkah, kakor opredeljeno </w:t>
      </w:r>
      <w:r w:rsidRPr="000A3B58">
        <w:rPr>
          <w:rFonts w:eastAsia="Calibri" w:cstheme="minorHAnsi"/>
          <w:color w:val="000000" w:themeColor="text1"/>
          <w:sz w:val="20"/>
          <w:szCs w:val="20"/>
        </w:rPr>
        <w:t>v Prilogi št. 3.</w:t>
      </w:r>
    </w:p>
    <w:p w14:paraId="636C0AA7" w14:textId="77777777" w:rsidR="00941E52" w:rsidRPr="000A3B58" w:rsidRDefault="00941E52" w:rsidP="00941E52">
      <w:pPr>
        <w:spacing w:after="0" w:line="247" w:lineRule="auto"/>
        <w:jc w:val="both"/>
        <w:rPr>
          <w:rFonts w:eastAsia="Calibri" w:cstheme="minorHAnsi"/>
          <w:color w:val="000000" w:themeColor="text1"/>
          <w:sz w:val="20"/>
          <w:szCs w:val="20"/>
        </w:rPr>
      </w:pPr>
    </w:p>
    <w:p w14:paraId="3A51F532" w14:textId="42E183DB" w:rsidR="00941E52" w:rsidRPr="000A3B58" w:rsidRDefault="00941E52" w:rsidP="00941E52">
      <w:pPr>
        <w:spacing w:after="0" w:line="247" w:lineRule="auto"/>
        <w:jc w:val="both"/>
        <w:rPr>
          <w:rFonts w:eastAsia="Calibri" w:cstheme="minorHAnsi"/>
          <w:color w:val="000000" w:themeColor="text1"/>
          <w:sz w:val="20"/>
          <w:szCs w:val="20"/>
        </w:rPr>
      </w:pPr>
      <w:r w:rsidRPr="000A3B58">
        <w:rPr>
          <w:rFonts w:eastAsia="Calibri" w:cstheme="minorHAnsi"/>
          <w:color w:val="000000" w:themeColor="text1"/>
          <w:sz w:val="20"/>
          <w:szCs w:val="20"/>
        </w:rPr>
        <w:t>Ponudnik v informacijskem sistemu e-JN v razdelek »Predračun« naloži izpolnjen obrazec »Predračun v .pdf datoteki, ki bo dostopen na javnem odpiranju ponudb, ostale priloge, vključno s tabelo Specifikacija ponudbe po posameznih postavkah oz. lista cen, pa naloži v razdelek »Drugi dokumenti«. V primeru razhajanj med podatki v Predračunu - naloženim v razdelek »Predračun«, in Specifikacijo ponudbe po posameznih postavkah oziroma listo cen (celotnim predračunom) - naloženo v razdelek »Drugi dokumenti«, kot veljavni štejejo podatki v Specifikaciji ponudbe po posameznih postavkah oziroma listi cen.</w:t>
      </w:r>
    </w:p>
    <w:p w14:paraId="572B2E2F" w14:textId="77777777" w:rsidR="00941E52" w:rsidRDefault="00941E52" w:rsidP="0089245F">
      <w:pPr>
        <w:spacing w:after="0" w:line="247" w:lineRule="auto"/>
        <w:jc w:val="both"/>
        <w:rPr>
          <w:rFonts w:eastAsia="Calibri" w:cstheme="minorHAnsi"/>
          <w:sz w:val="20"/>
          <w:szCs w:val="20"/>
        </w:rPr>
      </w:pPr>
    </w:p>
    <w:p w14:paraId="4C1EEA9D" w14:textId="48B84135" w:rsidR="00306A69" w:rsidRPr="00306A69" w:rsidRDefault="005C261F" w:rsidP="0089245F">
      <w:pPr>
        <w:spacing w:after="0" w:line="247" w:lineRule="auto"/>
        <w:jc w:val="both"/>
        <w:rPr>
          <w:rFonts w:eastAsia="Times New Roman" w:cstheme="minorHAnsi"/>
          <w:sz w:val="20"/>
          <w:szCs w:val="20"/>
        </w:rPr>
      </w:pPr>
      <w:r w:rsidRPr="007530FB">
        <w:rPr>
          <w:rFonts w:eastAsia="Calibri" w:cstheme="minorHAnsi"/>
          <w:sz w:val="20"/>
          <w:szCs w:val="20"/>
        </w:rPr>
        <w:t xml:space="preserve">Ponudnik ne sme spreminjati vsebine </w:t>
      </w:r>
      <w:r w:rsidR="00941E52">
        <w:rPr>
          <w:rFonts w:eastAsia="Calibri" w:cstheme="minorHAnsi"/>
          <w:sz w:val="20"/>
          <w:szCs w:val="20"/>
        </w:rPr>
        <w:t>S</w:t>
      </w:r>
      <w:r w:rsidRPr="007530FB">
        <w:rPr>
          <w:rFonts w:eastAsia="Calibri" w:cstheme="minorHAnsi"/>
          <w:sz w:val="20"/>
          <w:szCs w:val="20"/>
        </w:rPr>
        <w:t>pecifikacije</w:t>
      </w:r>
      <w:r w:rsidR="00941E52">
        <w:rPr>
          <w:rFonts w:eastAsia="Calibri" w:cstheme="minorHAnsi"/>
          <w:sz w:val="20"/>
          <w:szCs w:val="20"/>
        </w:rPr>
        <w:t xml:space="preserve"> ponudbe</w:t>
      </w:r>
      <w:r w:rsidR="000A3B58">
        <w:rPr>
          <w:rFonts w:eastAsia="Calibri" w:cstheme="minorHAnsi"/>
          <w:sz w:val="20"/>
          <w:szCs w:val="20"/>
        </w:rPr>
        <w:t xml:space="preserve"> (Priloga št. 3)</w:t>
      </w:r>
      <w:r w:rsidRPr="007530FB">
        <w:rPr>
          <w:rFonts w:eastAsia="Calibri" w:cstheme="minorHAnsi"/>
          <w:sz w:val="20"/>
          <w:szCs w:val="20"/>
        </w:rPr>
        <w:t xml:space="preserve">. </w:t>
      </w:r>
      <w:r w:rsidR="00306A69" w:rsidRPr="00306A69">
        <w:rPr>
          <w:rFonts w:eastAsia="Times New Roman" w:cstheme="minorHAnsi"/>
          <w:sz w:val="20"/>
          <w:szCs w:val="20"/>
        </w:rPr>
        <w:t xml:space="preserve">Cene v ponudbi morajo biti </w:t>
      </w:r>
      <w:r w:rsidR="00306A69" w:rsidRPr="00306A69">
        <w:rPr>
          <w:rFonts w:eastAsia="Times New Roman" w:cstheme="minorHAnsi"/>
          <w:b/>
          <w:sz w:val="20"/>
          <w:szCs w:val="20"/>
        </w:rPr>
        <w:t>fiksne (nespremenljive)</w:t>
      </w:r>
      <w:r w:rsidR="00306A69" w:rsidRPr="00306A69">
        <w:rPr>
          <w:rFonts w:eastAsia="Times New Roman" w:cstheme="minorHAnsi"/>
          <w:sz w:val="20"/>
          <w:szCs w:val="20"/>
        </w:rPr>
        <w:t xml:space="preserve"> za ves čas trajanja pogodbe,</w:t>
      </w:r>
      <w:r w:rsidR="00306A69" w:rsidRPr="00306A69">
        <w:rPr>
          <w:rFonts w:eastAsia="SimSun" w:cs="Arial"/>
          <w:kern w:val="3"/>
          <w:sz w:val="20"/>
          <w:szCs w:val="20"/>
          <w:lang w:eastAsia="zh-CN" w:bidi="hi-IN"/>
        </w:rPr>
        <w:t xml:space="preserve"> sklenjene za izvedbo tega javnega naročila, izražene morajo biti v evrih (EUR), </w:t>
      </w:r>
      <w:r w:rsidR="00306A69" w:rsidRPr="00306A69">
        <w:rPr>
          <w:rFonts w:eastAsia="Times New Roman" w:cstheme="minorHAnsi"/>
          <w:sz w:val="20"/>
          <w:szCs w:val="20"/>
        </w:rPr>
        <w:t>vključevati morajo vse davke (razen DDV), carine in druge dajatve, vse stroške, potrebne za izvedbo predmeta javnega naročila, vključno s potnimi stroški za kader, ki bo sodeloval pri izvedbi javnega naročila (npr. stroški potovanj, nastanitev, dnevnic za potovanja izven mesta ipd.), ter vse druge stroške potrebne za izvedbo predmeta pogodbe.</w:t>
      </w:r>
    </w:p>
    <w:p w14:paraId="591B67AB" w14:textId="77777777" w:rsidR="00E3156D" w:rsidRDefault="00E3156D" w:rsidP="0089245F">
      <w:pPr>
        <w:spacing w:after="0" w:line="247" w:lineRule="auto"/>
        <w:jc w:val="both"/>
        <w:rPr>
          <w:rFonts w:eastAsia="Calibri" w:cstheme="minorHAnsi"/>
          <w:sz w:val="20"/>
          <w:szCs w:val="20"/>
        </w:rPr>
      </w:pPr>
    </w:p>
    <w:p w14:paraId="0B64F4C6" w14:textId="77777777" w:rsidR="006D296D" w:rsidRPr="007530FB" w:rsidRDefault="006D296D" w:rsidP="0089245F">
      <w:pPr>
        <w:spacing w:after="0" w:line="247" w:lineRule="auto"/>
        <w:jc w:val="both"/>
        <w:rPr>
          <w:rFonts w:eastAsia="Calibri" w:cstheme="minorHAnsi"/>
          <w:sz w:val="20"/>
          <w:szCs w:val="20"/>
        </w:rPr>
      </w:pPr>
      <w:r w:rsidRPr="007530FB">
        <w:rPr>
          <w:rFonts w:eastAsia="Calibri" w:cstheme="minorHAnsi"/>
          <w:sz w:val="20"/>
          <w:szCs w:val="20"/>
        </w:rPr>
        <w:t xml:space="preserve">V kolikor ponudnik ponuja popust, ga mora vključiti v cene in skupno </w:t>
      </w:r>
      <w:r w:rsidR="00E3156D">
        <w:rPr>
          <w:rFonts w:eastAsia="Calibri" w:cstheme="minorHAnsi"/>
          <w:sz w:val="20"/>
          <w:szCs w:val="20"/>
        </w:rPr>
        <w:t xml:space="preserve">končno </w:t>
      </w:r>
      <w:r w:rsidRPr="007530FB">
        <w:rPr>
          <w:rFonts w:eastAsia="Calibri" w:cstheme="minorHAnsi"/>
          <w:sz w:val="20"/>
          <w:szCs w:val="20"/>
        </w:rPr>
        <w:t>ponudbeno vrednost.</w:t>
      </w:r>
    </w:p>
    <w:p w14:paraId="3B0F07C0" w14:textId="77777777" w:rsidR="00613A2B" w:rsidRDefault="00613A2B" w:rsidP="0089245F">
      <w:pPr>
        <w:spacing w:after="0" w:line="247" w:lineRule="auto"/>
        <w:jc w:val="both"/>
        <w:rPr>
          <w:rFonts w:eastAsia="Calibri" w:cstheme="minorHAnsi"/>
          <w:sz w:val="20"/>
          <w:szCs w:val="20"/>
        </w:rPr>
      </w:pPr>
    </w:p>
    <w:p w14:paraId="4AA936F4" w14:textId="77777777" w:rsidR="00576D53" w:rsidRPr="007530FB" w:rsidRDefault="00DE0329" w:rsidP="0089245F">
      <w:pPr>
        <w:spacing w:after="0" w:line="247" w:lineRule="auto"/>
        <w:jc w:val="both"/>
        <w:rPr>
          <w:rFonts w:eastAsia="Calibri" w:cstheme="minorHAnsi"/>
          <w:sz w:val="20"/>
          <w:szCs w:val="20"/>
        </w:rPr>
      </w:pPr>
      <w:r w:rsidRPr="007530FB">
        <w:rPr>
          <w:rFonts w:eastAsia="Calibri" w:cstheme="minorHAnsi"/>
          <w:sz w:val="20"/>
          <w:szCs w:val="20"/>
        </w:rPr>
        <w:t>Ponudnik kot strokovnjak izrecno izjavlja in jamči, da so v ponudbi upoštevana vsa dela in vsi stroški, potrebni za uspešno izvedbo dobav/storitev po javnem razpisu, ter sam nosi breme del in stroškov, ki niso predvideni oz. upoštevani v ponudbi, a so potrebni za izvedbo javnega naročila. Naročnik ne bo izbranemu ponudniku dovoljeval dodatnega zaračunavanja, na kar ponudnik z oddajo ponudbe za ta postopek javnega naročanja tudi iz</w:t>
      </w:r>
      <w:r w:rsidR="006D296D" w:rsidRPr="007530FB">
        <w:rPr>
          <w:rFonts w:eastAsia="Calibri" w:cstheme="minorHAnsi"/>
          <w:sz w:val="20"/>
          <w:szCs w:val="20"/>
        </w:rPr>
        <w:t xml:space="preserve">recno in brezpogojno pristaja. </w:t>
      </w:r>
    </w:p>
    <w:p w14:paraId="58ADFF30" w14:textId="77777777" w:rsidR="003A1BB7" w:rsidRDefault="003A1BB7" w:rsidP="0089245F">
      <w:pPr>
        <w:spacing w:after="0" w:line="247" w:lineRule="auto"/>
        <w:jc w:val="both"/>
        <w:rPr>
          <w:rFonts w:eastAsia="Calibri" w:cstheme="minorHAnsi"/>
          <w:sz w:val="20"/>
          <w:szCs w:val="20"/>
        </w:rPr>
      </w:pPr>
    </w:p>
    <w:p w14:paraId="2623B865" w14:textId="77777777" w:rsidR="005C261F" w:rsidRPr="007530FB" w:rsidRDefault="005C261F" w:rsidP="0089245F">
      <w:pPr>
        <w:spacing w:after="0" w:line="247" w:lineRule="auto"/>
        <w:jc w:val="both"/>
        <w:rPr>
          <w:rFonts w:eastAsia="Calibri" w:cstheme="minorHAnsi"/>
          <w:sz w:val="20"/>
          <w:szCs w:val="20"/>
        </w:rPr>
      </w:pPr>
      <w:r w:rsidRPr="007530FB">
        <w:rPr>
          <w:rFonts w:eastAsia="Calibri" w:cstheme="minorHAnsi"/>
          <w:sz w:val="20"/>
          <w:szCs w:val="20"/>
        </w:rPr>
        <w:t>V primeru, da bo naročnik pri pregledu in ocenjevanju ponudb odkril očitne računske napake, bo ravnal v skladu s sedmim odstavkom 89. člena ZJN-3.</w:t>
      </w:r>
    </w:p>
    <w:p w14:paraId="4365BA02" w14:textId="77777777" w:rsidR="00BB18AC" w:rsidRPr="00306A69" w:rsidRDefault="00BB18AC" w:rsidP="0089245F">
      <w:pPr>
        <w:spacing w:after="0" w:line="247" w:lineRule="auto"/>
        <w:jc w:val="both"/>
        <w:rPr>
          <w:rFonts w:eastAsia="Calibri" w:cstheme="minorHAnsi"/>
          <w:sz w:val="20"/>
          <w:szCs w:val="20"/>
        </w:rPr>
      </w:pPr>
    </w:p>
    <w:p w14:paraId="309DA4DC" w14:textId="33ABFC12" w:rsidR="00CE760D" w:rsidRPr="007530FB" w:rsidRDefault="005C261F" w:rsidP="0089245F">
      <w:pPr>
        <w:spacing w:after="0" w:line="247" w:lineRule="auto"/>
        <w:jc w:val="both"/>
        <w:rPr>
          <w:rFonts w:eastAsia="Calibri" w:cstheme="minorHAnsi"/>
          <w:sz w:val="20"/>
          <w:szCs w:val="20"/>
        </w:rPr>
      </w:pPr>
      <w:r w:rsidRPr="00306A69">
        <w:rPr>
          <w:rFonts w:eastAsia="Calibri" w:cstheme="minorHAnsi"/>
          <w:sz w:val="20"/>
          <w:szCs w:val="20"/>
        </w:rPr>
        <w:t>Ponudnik v informacijskem sistemu e-JN v razdelek »Predračun« naloži izpolnjen obrazec »Predračun</w:t>
      </w:r>
      <w:r w:rsidR="000A3B58">
        <w:rPr>
          <w:rFonts w:eastAsia="Calibri" w:cstheme="minorHAnsi"/>
          <w:sz w:val="20"/>
          <w:szCs w:val="20"/>
        </w:rPr>
        <w:t xml:space="preserve"> - Priloga št. 2«</w:t>
      </w:r>
      <w:r w:rsidR="000A3B58">
        <w:rPr>
          <w:rFonts w:eastAsia="Calibri" w:cstheme="minorHAnsi"/>
          <w:sz w:val="20"/>
          <w:szCs w:val="20"/>
        </w:rPr>
        <w:br/>
      </w:r>
      <w:r w:rsidRPr="00306A69">
        <w:rPr>
          <w:rFonts w:eastAsia="Calibri" w:cstheme="minorHAnsi"/>
          <w:sz w:val="20"/>
          <w:szCs w:val="20"/>
        </w:rPr>
        <w:t xml:space="preserve"> v .pdf datoteki, ki bo dostopen na javnem odpiranju ponudb, ostale priloge pa naloži v razdelek »Drugi dokumenti«. </w:t>
      </w:r>
    </w:p>
    <w:p w14:paraId="2ACA665D" w14:textId="77777777" w:rsidR="005F4C52" w:rsidRPr="007530FB" w:rsidRDefault="005F4C52" w:rsidP="0089245F">
      <w:pPr>
        <w:spacing w:after="0" w:line="247" w:lineRule="auto"/>
        <w:jc w:val="both"/>
        <w:rPr>
          <w:rFonts w:eastAsia="Calibri" w:cstheme="minorHAnsi"/>
          <w:b/>
          <w:sz w:val="20"/>
          <w:szCs w:val="20"/>
        </w:rPr>
      </w:pPr>
    </w:p>
    <w:p w14:paraId="31C5BA7A" w14:textId="77777777" w:rsidR="00CE760D" w:rsidRDefault="00CE760D" w:rsidP="0089245F">
      <w:pPr>
        <w:pStyle w:val="Naslov2"/>
        <w:spacing w:before="0" w:after="0" w:line="247" w:lineRule="auto"/>
      </w:pPr>
      <w:bookmarkStart w:id="177" w:name="_Toc467501200"/>
      <w:bookmarkStart w:id="178" w:name="_Toc467501201"/>
      <w:bookmarkStart w:id="179" w:name="_Toc525221459"/>
      <w:bookmarkStart w:id="180" w:name="_Toc72913921"/>
      <w:bookmarkEnd w:id="175"/>
      <w:bookmarkEnd w:id="176"/>
      <w:bookmarkEnd w:id="177"/>
      <w:bookmarkEnd w:id="178"/>
      <w:r w:rsidRPr="007530FB">
        <w:t>druga določila za pripravo ponudbe</w:t>
      </w:r>
      <w:bookmarkEnd w:id="179"/>
      <w:bookmarkEnd w:id="180"/>
    </w:p>
    <w:p w14:paraId="098FB91C" w14:textId="77777777" w:rsidR="006A1043" w:rsidRPr="007530FB" w:rsidRDefault="00CE760D" w:rsidP="00BF0D89">
      <w:pPr>
        <w:pStyle w:val="Naslov3"/>
        <w:numPr>
          <w:ilvl w:val="2"/>
          <w:numId w:val="52"/>
        </w:numPr>
        <w:spacing w:before="0" w:after="0" w:line="247" w:lineRule="auto"/>
      </w:pPr>
      <w:bookmarkStart w:id="181" w:name="_Toc336851754"/>
      <w:bookmarkStart w:id="182" w:name="_Toc336851802"/>
      <w:bookmarkStart w:id="183" w:name="_Toc525221460"/>
      <w:bookmarkStart w:id="184" w:name="_Ref70065050"/>
      <w:bookmarkStart w:id="185" w:name="_Toc72913922"/>
      <w:r w:rsidRPr="007530FB">
        <w:t>Skupna ponudba</w:t>
      </w:r>
      <w:bookmarkEnd w:id="181"/>
      <w:bookmarkEnd w:id="182"/>
      <w:bookmarkEnd w:id="183"/>
      <w:bookmarkEnd w:id="184"/>
      <w:bookmarkEnd w:id="185"/>
    </w:p>
    <w:p w14:paraId="69BD1207" w14:textId="5B4DC760" w:rsidR="006A1043" w:rsidRDefault="006A1043" w:rsidP="0089245F">
      <w:pPr>
        <w:spacing w:after="0" w:line="247" w:lineRule="auto"/>
        <w:jc w:val="both"/>
        <w:rPr>
          <w:rFonts w:eastAsia="Calibri" w:cstheme="minorHAnsi"/>
          <w:sz w:val="20"/>
          <w:szCs w:val="20"/>
        </w:rPr>
      </w:pPr>
      <w:r w:rsidRPr="007530FB">
        <w:rPr>
          <w:rFonts w:eastAsia="Calibri" w:cstheme="minorHAnsi"/>
          <w:sz w:val="20"/>
          <w:szCs w:val="20"/>
        </w:rPr>
        <w:t>Na podlagi tretjega odstavka 10. člena ZJN-3 lahko v postopku javnega naročanja sodelujejo tudi skupine gospodarskih subjektov, vključno z začasnimi združenji. Skupinam gospodarskih subjektov ni treba prevzeti kakršnekoli pravne oblike. V primeru skupne ponudbe morajo skupni ponudniki določiti nosilca posla, ki je pooblaščen za podpis ponudbe in pogodbe ter za podajanje vseh drugih izjav in podpis drugih dokumentov, povezanih s tem javnim naročilom.</w:t>
      </w:r>
    </w:p>
    <w:p w14:paraId="51E6987F" w14:textId="16752C30" w:rsidR="005E0AC6" w:rsidRDefault="005E0AC6" w:rsidP="0089245F">
      <w:pPr>
        <w:spacing w:after="0" w:line="247" w:lineRule="auto"/>
        <w:jc w:val="both"/>
        <w:rPr>
          <w:rFonts w:eastAsia="Calibri" w:cstheme="minorHAnsi"/>
          <w:sz w:val="20"/>
          <w:szCs w:val="20"/>
        </w:rPr>
      </w:pPr>
    </w:p>
    <w:p w14:paraId="7461BD92" w14:textId="77777777" w:rsidR="005E0AC6" w:rsidRPr="005E0AC6" w:rsidRDefault="005E0AC6" w:rsidP="005E0AC6">
      <w:pPr>
        <w:spacing w:after="0" w:line="247" w:lineRule="auto"/>
        <w:jc w:val="both"/>
        <w:rPr>
          <w:rFonts w:eastAsia="Calibri" w:cstheme="minorHAnsi"/>
          <w:sz w:val="20"/>
          <w:szCs w:val="20"/>
        </w:rPr>
      </w:pPr>
      <w:r w:rsidRPr="005E0AC6">
        <w:rPr>
          <w:rFonts w:eastAsia="Calibri" w:cstheme="minorHAnsi"/>
          <w:sz w:val="20"/>
          <w:szCs w:val="20"/>
        </w:rPr>
        <w:t>V primeru, da skupina gospodarskih subjektov predloži skupno prijavo/ponudbo, mora ta skupina v primeru, da bodo izbrani na javnem razpisu predložiti še pravni akt o skupni izvedbi naročila. Pravni akt o skupni izvedbi naročila mora natančno opredeliti naloge in odgovornost posameznih izvajalcev za izvedbo naročila, iz katerega bo nedvoumno razvidno naslednje:</w:t>
      </w:r>
    </w:p>
    <w:p w14:paraId="64B28B70" w14:textId="77777777" w:rsidR="005E0AC6" w:rsidRPr="005E0AC6" w:rsidRDefault="005E0AC6" w:rsidP="005E0AC6">
      <w:pPr>
        <w:numPr>
          <w:ilvl w:val="0"/>
          <w:numId w:val="77"/>
        </w:numPr>
        <w:spacing w:after="0" w:line="247" w:lineRule="auto"/>
        <w:jc w:val="both"/>
        <w:rPr>
          <w:rFonts w:eastAsia="Calibri" w:cstheme="minorHAnsi"/>
          <w:sz w:val="20"/>
          <w:szCs w:val="20"/>
        </w:rPr>
      </w:pPr>
      <w:r w:rsidRPr="005E0AC6">
        <w:rPr>
          <w:rFonts w:eastAsia="Calibri" w:cstheme="minorHAnsi"/>
          <w:sz w:val="20"/>
          <w:szCs w:val="20"/>
        </w:rPr>
        <w:t>imenovanje poslovodečega pri izvedbi javnega naročila (vodilnega partnerja),</w:t>
      </w:r>
    </w:p>
    <w:p w14:paraId="309C3C34" w14:textId="77777777" w:rsidR="005E0AC6" w:rsidRPr="005E0AC6" w:rsidRDefault="005E0AC6" w:rsidP="005E0AC6">
      <w:pPr>
        <w:numPr>
          <w:ilvl w:val="0"/>
          <w:numId w:val="77"/>
        </w:numPr>
        <w:spacing w:after="0" w:line="247" w:lineRule="auto"/>
        <w:jc w:val="both"/>
        <w:rPr>
          <w:rFonts w:eastAsia="Calibri" w:cstheme="minorHAnsi"/>
          <w:sz w:val="20"/>
          <w:szCs w:val="20"/>
        </w:rPr>
      </w:pPr>
      <w:r w:rsidRPr="005E0AC6">
        <w:rPr>
          <w:rFonts w:eastAsia="Calibri" w:cstheme="minorHAnsi"/>
          <w:sz w:val="20"/>
          <w:szCs w:val="20"/>
        </w:rPr>
        <w:lastRenderedPageBreak/>
        <w:t xml:space="preserve">pooblastilo poslovodečemu za podpis prijave/ponudbe in pogodbe, </w:t>
      </w:r>
    </w:p>
    <w:p w14:paraId="74BE5BAC" w14:textId="77777777" w:rsidR="005E0AC6" w:rsidRPr="005E0AC6" w:rsidRDefault="005E0AC6" w:rsidP="005E0AC6">
      <w:pPr>
        <w:numPr>
          <w:ilvl w:val="0"/>
          <w:numId w:val="77"/>
        </w:numPr>
        <w:spacing w:after="0" w:line="247" w:lineRule="auto"/>
        <w:jc w:val="both"/>
        <w:rPr>
          <w:rFonts w:eastAsia="Calibri" w:cstheme="minorHAnsi"/>
          <w:sz w:val="20"/>
          <w:szCs w:val="20"/>
        </w:rPr>
      </w:pPr>
      <w:r w:rsidRPr="005E0AC6">
        <w:rPr>
          <w:rFonts w:eastAsia="Calibri" w:cstheme="minorHAnsi"/>
          <w:sz w:val="20"/>
          <w:szCs w:val="20"/>
        </w:rPr>
        <w:t>izjava, da so vsi ponudniki v skupni prijavi/ponudbi seznanjeni z navodili ponudnikom za izdelavo prijave/ponudbe in z razpisnimi pogoji ter merilom za dodelitev javnega naročila in da z njimi v celoti soglašajo,</w:t>
      </w:r>
    </w:p>
    <w:p w14:paraId="45CFCBF2" w14:textId="77777777" w:rsidR="005E0AC6" w:rsidRPr="005E0AC6" w:rsidRDefault="005E0AC6" w:rsidP="005E0AC6">
      <w:pPr>
        <w:numPr>
          <w:ilvl w:val="0"/>
          <w:numId w:val="77"/>
        </w:numPr>
        <w:spacing w:after="0" w:line="247" w:lineRule="auto"/>
        <w:jc w:val="both"/>
        <w:rPr>
          <w:rFonts w:eastAsia="Calibri" w:cstheme="minorHAnsi"/>
          <w:sz w:val="20"/>
          <w:szCs w:val="20"/>
        </w:rPr>
      </w:pPr>
      <w:r w:rsidRPr="005E0AC6">
        <w:rPr>
          <w:rFonts w:eastAsia="Calibri" w:cstheme="minorHAnsi"/>
          <w:sz w:val="20"/>
          <w:szCs w:val="20"/>
        </w:rPr>
        <w:t>da so seznanjeni s plačilnimi pogoji iz dokumentacije v zvezi z oddajo javnega naročila, in da se vsa plačila naročnika izvedejo preko nosilca posla,</w:t>
      </w:r>
    </w:p>
    <w:p w14:paraId="4FCFE37F" w14:textId="77777777" w:rsidR="005E0AC6" w:rsidRPr="005E0AC6" w:rsidRDefault="005E0AC6" w:rsidP="005E0AC6">
      <w:pPr>
        <w:numPr>
          <w:ilvl w:val="0"/>
          <w:numId w:val="77"/>
        </w:numPr>
        <w:spacing w:after="0" w:line="247" w:lineRule="auto"/>
        <w:jc w:val="both"/>
        <w:rPr>
          <w:rFonts w:eastAsia="Calibri" w:cstheme="minorHAnsi"/>
          <w:sz w:val="20"/>
          <w:szCs w:val="20"/>
        </w:rPr>
      </w:pPr>
      <w:r w:rsidRPr="005E0AC6">
        <w:rPr>
          <w:rFonts w:eastAsia="Calibri" w:cstheme="minorHAnsi"/>
          <w:sz w:val="20"/>
          <w:szCs w:val="20"/>
        </w:rPr>
        <w:t>navedba, da odgovarjajo naročniku neomejeno solidarno,</w:t>
      </w:r>
    </w:p>
    <w:p w14:paraId="75575E25" w14:textId="77777777" w:rsidR="005E0AC6" w:rsidRPr="005E0AC6" w:rsidRDefault="005E0AC6" w:rsidP="005E0AC6">
      <w:pPr>
        <w:numPr>
          <w:ilvl w:val="0"/>
          <w:numId w:val="77"/>
        </w:numPr>
        <w:spacing w:after="0" w:line="247" w:lineRule="auto"/>
        <w:jc w:val="both"/>
        <w:rPr>
          <w:rFonts w:eastAsia="Calibri" w:cstheme="minorHAnsi"/>
          <w:sz w:val="20"/>
          <w:szCs w:val="20"/>
        </w:rPr>
      </w:pPr>
      <w:r w:rsidRPr="005E0AC6">
        <w:rPr>
          <w:rFonts w:eastAsia="Calibri" w:cstheme="minorHAnsi"/>
          <w:sz w:val="20"/>
          <w:szCs w:val="20"/>
        </w:rPr>
        <w:t>obseg posla (natančna navedba vrste in obsega izvedbe storitev/dobave blaga, ki ga bo opravil posamezni ponudnik in njegove odgovornosti) ter</w:t>
      </w:r>
    </w:p>
    <w:p w14:paraId="156992DA" w14:textId="4782B978" w:rsidR="006A1043" w:rsidRPr="007530FB" w:rsidRDefault="005E0AC6" w:rsidP="0089245F">
      <w:pPr>
        <w:spacing w:after="0" w:line="247" w:lineRule="auto"/>
        <w:jc w:val="both"/>
        <w:rPr>
          <w:rFonts w:eastAsia="Calibri" w:cstheme="minorHAnsi"/>
          <w:sz w:val="20"/>
          <w:szCs w:val="20"/>
        </w:rPr>
      </w:pPr>
      <w:r w:rsidRPr="005E0AC6">
        <w:rPr>
          <w:rFonts w:eastAsia="Calibri" w:cstheme="minorHAnsi"/>
          <w:sz w:val="20"/>
          <w:szCs w:val="20"/>
        </w:rPr>
        <w:t>imenovanje odgovornih oseb, ki bodo odgovorne za izvedbo predmetnega naročila.</w:t>
      </w:r>
    </w:p>
    <w:p w14:paraId="5CCE063D" w14:textId="1317D953" w:rsidR="005E0AC6" w:rsidRDefault="005E0AC6" w:rsidP="0089245F">
      <w:pPr>
        <w:numPr>
          <w:ilvl w:val="12"/>
          <w:numId w:val="0"/>
        </w:numPr>
        <w:tabs>
          <w:tab w:val="center" w:pos="4536"/>
          <w:tab w:val="right" w:pos="9072"/>
        </w:tabs>
        <w:spacing w:after="0" w:line="247" w:lineRule="auto"/>
        <w:jc w:val="both"/>
        <w:rPr>
          <w:rFonts w:eastAsia="Calibri" w:cstheme="minorHAnsi"/>
          <w:sz w:val="20"/>
          <w:szCs w:val="20"/>
        </w:rPr>
      </w:pPr>
    </w:p>
    <w:p w14:paraId="2CB565CD" w14:textId="7484909B" w:rsidR="005E0AC6" w:rsidRPr="005E0AC6" w:rsidRDefault="005E0AC6" w:rsidP="005E0AC6">
      <w:pPr>
        <w:numPr>
          <w:ilvl w:val="12"/>
          <w:numId w:val="0"/>
        </w:numPr>
        <w:tabs>
          <w:tab w:val="center" w:pos="4536"/>
          <w:tab w:val="right" w:pos="9072"/>
        </w:tabs>
        <w:spacing w:after="0" w:line="247" w:lineRule="auto"/>
        <w:jc w:val="both"/>
        <w:rPr>
          <w:rFonts w:eastAsia="Calibri" w:cstheme="minorHAnsi"/>
          <w:sz w:val="20"/>
          <w:szCs w:val="20"/>
        </w:rPr>
      </w:pPr>
      <w:r w:rsidRPr="005E0AC6">
        <w:rPr>
          <w:rFonts w:eastAsia="Calibri" w:cstheme="minorHAnsi"/>
          <w:sz w:val="20"/>
          <w:szCs w:val="20"/>
        </w:rPr>
        <w:t>Vsak ponudnik v skupni ponudbi mora dokazati neobstoj razlogov za izključitev po ZJN-3 sam.</w:t>
      </w:r>
    </w:p>
    <w:p w14:paraId="673A6986" w14:textId="77777777" w:rsidR="006A1043" w:rsidRPr="007530FB" w:rsidRDefault="006A1043" w:rsidP="0089245F">
      <w:pPr>
        <w:numPr>
          <w:ilvl w:val="12"/>
          <w:numId w:val="0"/>
        </w:numPr>
        <w:tabs>
          <w:tab w:val="center" w:pos="4536"/>
          <w:tab w:val="right" w:pos="9072"/>
        </w:tabs>
        <w:spacing w:after="0" w:line="247" w:lineRule="auto"/>
        <w:jc w:val="both"/>
        <w:rPr>
          <w:rFonts w:eastAsia="Calibri" w:cstheme="minorHAnsi"/>
          <w:sz w:val="20"/>
          <w:szCs w:val="20"/>
        </w:rPr>
      </w:pPr>
    </w:p>
    <w:p w14:paraId="46EF1AC9" w14:textId="37D10654" w:rsidR="006A1043" w:rsidRDefault="006A1043" w:rsidP="0089245F">
      <w:pPr>
        <w:numPr>
          <w:ilvl w:val="12"/>
          <w:numId w:val="0"/>
        </w:numPr>
        <w:tabs>
          <w:tab w:val="center" w:pos="4536"/>
          <w:tab w:val="right" w:pos="9072"/>
        </w:tabs>
        <w:spacing w:after="0" w:line="247" w:lineRule="auto"/>
        <w:jc w:val="both"/>
        <w:rPr>
          <w:rFonts w:eastAsia="Calibri" w:cstheme="minorHAnsi"/>
          <w:sz w:val="20"/>
          <w:szCs w:val="20"/>
        </w:rPr>
      </w:pPr>
      <w:r w:rsidRPr="007530FB">
        <w:rPr>
          <w:rFonts w:eastAsia="Calibri" w:cstheme="minorHAnsi"/>
          <w:sz w:val="20"/>
          <w:szCs w:val="20"/>
        </w:rPr>
        <w:t xml:space="preserve">Skupina ponudnikom mora predložiti Izjavo o skupnem nastopanju v </w:t>
      </w:r>
      <w:r w:rsidR="003520D7" w:rsidRPr="006A5015">
        <w:rPr>
          <w:rFonts w:eastAsia="Calibri" w:cstheme="minorHAnsi"/>
          <w:sz w:val="20"/>
          <w:szCs w:val="20"/>
        </w:rPr>
        <w:t xml:space="preserve">prilogi št. </w:t>
      </w:r>
      <w:r w:rsidR="005C551D" w:rsidRPr="006A5015">
        <w:rPr>
          <w:rFonts w:eastAsia="Calibri" w:cstheme="minorHAnsi"/>
          <w:sz w:val="20"/>
          <w:szCs w:val="20"/>
        </w:rPr>
        <w:t>5</w:t>
      </w:r>
      <w:r w:rsidRPr="006A5015">
        <w:rPr>
          <w:rFonts w:eastAsia="Calibri" w:cstheme="minorHAnsi"/>
          <w:sz w:val="20"/>
          <w:szCs w:val="20"/>
        </w:rPr>
        <w:t>,</w:t>
      </w:r>
      <w:r w:rsidRPr="007530FB">
        <w:rPr>
          <w:rFonts w:eastAsia="Calibri" w:cstheme="minorHAnsi"/>
          <w:sz w:val="20"/>
          <w:szCs w:val="20"/>
        </w:rPr>
        <w:t xml:space="preserve"> s katero so opredeljene vloge partnerjev v skupni ponudbi.</w:t>
      </w:r>
    </w:p>
    <w:p w14:paraId="68EC89BF" w14:textId="556D5E4B" w:rsidR="005E0AC6" w:rsidRDefault="005E0AC6" w:rsidP="0089245F">
      <w:pPr>
        <w:numPr>
          <w:ilvl w:val="12"/>
          <w:numId w:val="0"/>
        </w:numPr>
        <w:tabs>
          <w:tab w:val="center" w:pos="4536"/>
          <w:tab w:val="right" w:pos="9072"/>
        </w:tabs>
        <w:spacing w:after="0" w:line="247" w:lineRule="auto"/>
        <w:jc w:val="both"/>
        <w:rPr>
          <w:rFonts w:eastAsia="Calibri" w:cstheme="minorHAnsi"/>
          <w:sz w:val="20"/>
          <w:szCs w:val="20"/>
        </w:rPr>
      </w:pPr>
    </w:p>
    <w:p w14:paraId="774F4940" w14:textId="6FBA0DBA" w:rsidR="005E0AC6" w:rsidRPr="005E0AC6" w:rsidRDefault="005E0AC6" w:rsidP="005E0AC6">
      <w:pPr>
        <w:numPr>
          <w:ilvl w:val="12"/>
          <w:numId w:val="0"/>
        </w:numPr>
        <w:tabs>
          <w:tab w:val="center" w:pos="4536"/>
          <w:tab w:val="right" w:pos="9072"/>
        </w:tabs>
        <w:spacing w:after="0" w:line="247" w:lineRule="auto"/>
        <w:jc w:val="both"/>
        <w:rPr>
          <w:rFonts w:eastAsia="Calibri" w:cstheme="minorHAnsi"/>
          <w:sz w:val="20"/>
          <w:szCs w:val="20"/>
        </w:rPr>
      </w:pPr>
      <w:r w:rsidRPr="005E0AC6">
        <w:rPr>
          <w:rFonts w:eastAsia="Calibri" w:cstheme="minorHAnsi"/>
          <w:sz w:val="20"/>
          <w:szCs w:val="20"/>
        </w:rPr>
        <w:t>Obrazec »Predračun« podajo vsi ponudniki, ki nastopajo v skupni prijavi/ponudbi skupaj (en obrazec</w:t>
      </w:r>
      <w:r w:rsidR="00DB5A4C">
        <w:rPr>
          <w:rFonts w:eastAsia="Calibri" w:cstheme="minorHAnsi"/>
          <w:sz w:val="20"/>
          <w:szCs w:val="20"/>
        </w:rPr>
        <w:t>)</w:t>
      </w:r>
      <w:r w:rsidR="00DB5A4C" w:rsidRPr="00DB5A4C">
        <w:rPr>
          <w:rFonts w:eastAsia="Calibri" w:cstheme="minorHAnsi"/>
          <w:sz w:val="20"/>
          <w:szCs w:val="20"/>
        </w:rPr>
        <w:t>, katerega v imenu vseh predloži imenovani nosilec posla</w:t>
      </w:r>
      <w:r w:rsidRPr="005E0AC6">
        <w:rPr>
          <w:rFonts w:eastAsia="Calibri" w:cstheme="minorHAnsi"/>
          <w:sz w:val="20"/>
          <w:szCs w:val="20"/>
        </w:rPr>
        <w:t xml:space="preserve">. </w:t>
      </w:r>
    </w:p>
    <w:p w14:paraId="37BA085F" w14:textId="77777777" w:rsidR="005E0AC6" w:rsidRPr="005E0AC6" w:rsidRDefault="005E0AC6" w:rsidP="005E0AC6">
      <w:pPr>
        <w:numPr>
          <w:ilvl w:val="12"/>
          <w:numId w:val="0"/>
        </w:numPr>
        <w:tabs>
          <w:tab w:val="center" w:pos="4536"/>
          <w:tab w:val="right" w:pos="9072"/>
        </w:tabs>
        <w:spacing w:after="0" w:line="247" w:lineRule="auto"/>
        <w:jc w:val="both"/>
        <w:rPr>
          <w:rFonts w:eastAsia="Calibri" w:cstheme="minorHAnsi"/>
          <w:sz w:val="20"/>
          <w:szCs w:val="20"/>
        </w:rPr>
      </w:pPr>
    </w:p>
    <w:p w14:paraId="76E0028B" w14:textId="77777777" w:rsidR="005E0AC6" w:rsidRPr="005E0AC6" w:rsidRDefault="005E0AC6" w:rsidP="005E0AC6">
      <w:pPr>
        <w:numPr>
          <w:ilvl w:val="12"/>
          <w:numId w:val="0"/>
        </w:numPr>
        <w:tabs>
          <w:tab w:val="center" w:pos="4536"/>
          <w:tab w:val="right" w:pos="9072"/>
        </w:tabs>
        <w:spacing w:after="0" w:line="247" w:lineRule="auto"/>
        <w:jc w:val="both"/>
        <w:rPr>
          <w:rFonts w:eastAsia="Calibri" w:cstheme="minorHAnsi"/>
          <w:b/>
          <w:sz w:val="20"/>
          <w:szCs w:val="20"/>
        </w:rPr>
      </w:pPr>
      <w:r w:rsidRPr="005E0AC6">
        <w:rPr>
          <w:rFonts w:eastAsia="Calibri" w:cstheme="minorHAnsi"/>
          <w:b/>
          <w:sz w:val="20"/>
          <w:szCs w:val="20"/>
        </w:rPr>
        <w:t>Ponudbo v drugi fazi postopka bo lahko oddal samo isti ponudnik/ista skupina ponudnikov, ki je v prvi fazi postopka oddala prijavo. Menjava ponudnikov med fazami ni mogoča. Če bo do nje prišlo, bo naročnik takšno ponudbo izločil iz postopka oddaje javnega naročila kot nedopustno ponudbo.</w:t>
      </w:r>
    </w:p>
    <w:p w14:paraId="5FC75164" w14:textId="77777777" w:rsidR="005E0AC6" w:rsidRPr="007530FB" w:rsidRDefault="005E0AC6" w:rsidP="0089245F">
      <w:pPr>
        <w:numPr>
          <w:ilvl w:val="12"/>
          <w:numId w:val="0"/>
        </w:numPr>
        <w:tabs>
          <w:tab w:val="center" w:pos="4536"/>
          <w:tab w:val="right" w:pos="9072"/>
        </w:tabs>
        <w:spacing w:after="0" w:line="247" w:lineRule="auto"/>
        <w:jc w:val="both"/>
        <w:rPr>
          <w:rFonts w:eastAsia="Calibri" w:cstheme="minorHAnsi"/>
          <w:sz w:val="20"/>
          <w:szCs w:val="20"/>
        </w:rPr>
      </w:pPr>
    </w:p>
    <w:p w14:paraId="5DE37A71" w14:textId="77777777" w:rsidR="00306A69" w:rsidRPr="007530FB" w:rsidRDefault="00306A69" w:rsidP="0089245F">
      <w:pPr>
        <w:spacing w:after="0" w:line="247" w:lineRule="auto"/>
        <w:jc w:val="both"/>
        <w:rPr>
          <w:rFonts w:eastAsia="Calibri" w:cstheme="minorHAnsi"/>
          <w:sz w:val="20"/>
          <w:szCs w:val="20"/>
        </w:rPr>
      </w:pPr>
    </w:p>
    <w:p w14:paraId="7ADD30B1" w14:textId="77777777" w:rsidR="005F4C52" w:rsidRPr="007530FB" w:rsidRDefault="00AD6CA1" w:rsidP="0089245F">
      <w:pPr>
        <w:pStyle w:val="Naslov3"/>
        <w:spacing w:before="0" w:after="0" w:line="247" w:lineRule="auto"/>
      </w:pPr>
      <w:bookmarkStart w:id="186" w:name="_Toc336851755"/>
      <w:bookmarkStart w:id="187" w:name="_Toc336851803"/>
      <w:bookmarkStart w:id="188" w:name="_Toc525221461"/>
      <w:bookmarkStart w:id="189" w:name="_Ref70065059"/>
      <w:bookmarkStart w:id="190" w:name="_Toc72913923"/>
      <w:r w:rsidRPr="007530FB">
        <w:t>P</w:t>
      </w:r>
      <w:r w:rsidR="00CE760D" w:rsidRPr="007530FB">
        <w:t>onudba s podizvajalci</w:t>
      </w:r>
      <w:bookmarkEnd w:id="186"/>
      <w:bookmarkEnd w:id="187"/>
      <w:bookmarkEnd w:id="188"/>
      <w:bookmarkEnd w:id="189"/>
      <w:bookmarkEnd w:id="190"/>
    </w:p>
    <w:p w14:paraId="12A1E8DF" w14:textId="77777777" w:rsidR="00CE760D" w:rsidRPr="007530FB" w:rsidRDefault="00CE760D" w:rsidP="0089245F">
      <w:pPr>
        <w:spacing w:after="0" w:line="247" w:lineRule="auto"/>
        <w:jc w:val="both"/>
        <w:rPr>
          <w:rFonts w:eastAsia="Calibri" w:cstheme="minorHAnsi"/>
          <w:sz w:val="20"/>
          <w:szCs w:val="20"/>
        </w:rPr>
      </w:pPr>
      <w:r w:rsidRPr="007530FB">
        <w:rPr>
          <w:rFonts w:eastAsia="Calibri" w:cstheme="minorHAnsi"/>
          <w:sz w:val="20"/>
          <w:szCs w:val="20"/>
        </w:rPr>
        <w:t xml:space="preserve">Ponudnik lahko ponudbo predloži sam oziroma s podizvajalci. </w:t>
      </w:r>
      <w:r w:rsidR="00AD6CA1" w:rsidRPr="007530FB">
        <w:rPr>
          <w:rFonts w:eastAsia="Calibri" w:cstheme="minorHAnsi"/>
          <w:sz w:val="20"/>
          <w:szCs w:val="20"/>
        </w:rPr>
        <w:t>P</w:t>
      </w:r>
      <w:r w:rsidRPr="007530FB">
        <w:rPr>
          <w:rFonts w:eastAsia="Calibri" w:cstheme="minorHAnsi"/>
          <w:sz w:val="20"/>
          <w:szCs w:val="20"/>
        </w:rPr>
        <w:t>onudba s podizvajalci je ponudba, kjer poleg ponudnika kot glavnega ponudnika nastopajo še drugi gospodarski subjekti (v nadaljevanju: podizvajalci). Podizvajalec je v skladu s 1. odstavkom 94. člena ZJN-3 vsak gospodarski subjekt, ki je pravna ali fizična oseba in za ponudnika, s katerim je naročnik po tem zakonu sklenil pogodbo o izvedbi javnega naročila ali okvirni sporazum, dobavlja blago ali izvaja storitev oziroma gradnjo, ki je neposredno povezana s predmetom javnega naročila.</w:t>
      </w:r>
    </w:p>
    <w:p w14:paraId="686F5C25" w14:textId="77777777" w:rsidR="00024AAE" w:rsidRPr="007530FB" w:rsidRDefault="00024AAE" w:rsidP="0089245F">
      <w:pPr>
        <w:spacing w:after="0" w:line="247" w:lineRule="auto"/>
        <w:jc w:val="both"/>
        <w:rPr>
          <w:rFonts w:eastAsia="Calibri" w:cstheme="minorHAnsi"/>
          <w:sz w:val="20"/>
          <w:szCs w:val="20"/>
        </w:rPr>
      </w:pPr>
    </w:p>
    <w:p w14:paraId="132EECEF" w14:textId="77777777" w:rsidR="00CE760D" w:rsidRPr="007530FB" w:rsidRDefault="00CE760D" w:rsidP="0089245F">
      <w:pPr>
        <w:autoSpaceDE w:val="0"/>
        <w:autoSpaceDN w:val="0"/>
        <w:adjustRightInd w:val="0"/>
        <w:spacing w:after="0" w:line="247" w:lineRule="auto"/>
        <w:jc w:val="both"/>
        <w:rPr>
          <w:rFonts w:eastAsia="Calibri" w:cstheme="minorHAnsi"/>
          <w:sz w:val="20"/>
          <w:szCs w:val="20"/>
        </w:rPr>
      </w:pPr>
      <w:r w:rsidRPr="007530FB">
        <w:rPr>
          <w:rFonts w:eastAsia="Calibri" w:cstheme="minorHAnsi"/>
          <w:sz w:val="20"/>
          <w:szCs w:val="20"/>
        </w:rPr>
        <w:t>Če bo ponudnik izvajal javno naročilo</w:t>
      </w:r>
      <w:r w:rsidR="00ED046A" w:rsidRPr="007530FB">
        <w:rPr>
          <w:rFonts w:eastAsia="Calibri" w:cstheme="minorHAnsi"/>
          <w:sz w:val="20"/>
          <w:szCs w:val="20"/>
        </w:rPr>
        <w:t xml:space="preserve"> </w:t>
      </w:r>
      <w:r w:rsidRPr="007530FB">
        <w:rPr>
          <w:rFonts w:eastAsia="Calibri" w:cstheme="minorHAnsi"/>
          <w:sz w:val="20"/>
          <w:szCs w:val="20"/>
        </w:rPr>
        <w:t>s podizvajalci, mora v ponudbi:</w:t>
      </w:r>
    </w:p>
    <w:p w14:paraId="0A44391C" w14:textId="77777777" w:rsidR="00CE760D" w:rsidRPr="007530FB" w:rsidRDefault="00CE760D" w:rsidP="0089245F">
      <w:pPr>
        <w:numPr>
          <w:ilvl w:val="0"/>
          <w:numId w:val="8"/>
        </w:numPr>
        <w:spacing w:after="0" w:line="247" w:lineRule="auto"/>
        <w:jc w:val="both"/>
        <w:rPr>
          <w:rFonts w:eastAsia="Calibri" w:cstheme="minorHAnsi"/>
          <w:color w:val="000000"/>
          <w:sz w:val="20"/>
          <w:szCs w:val="20"/>
        </w:rPr>
      </w:pPr>
      <w:r w:rsidRPr="007530FB">
        <w:rPr>
          <w:rFonts w:eastAsia="Calibri" w:cstheme="minorHAnsi"/>
          <w:color w:val="000000"/>
          <w:sz w:val="20"/>
          <w:szCs w:val="20"/>
        </w:rPr>
        <w:t>navesti vse podizvajalce ter vsak del javnega naročila, ki ga namerava oddati v podizvajanje,</w:t>
      </w:r>
    </w:p>
    <w:p w14:paraId="764FA80F" w14:textId="77777777" w:rsidR="00CE760D" w:rsidRPr="007530FB" w:rsidRDefault="00CE760D" w:rsidP="0089245F">
      <w:pPr>
        <w:numPr>
          <w:ilvl w:val="0"/>
          <w:numId w:val="8"/>
        </w:numPr>
        <w:spacing w:after="0" w:line="247" w:lineRule="auto"/>
        <w:jc w:val="both"/>
        <w:rPr>
          <w:rFonts w:eastAsia="Calibri" w:cstheme="minorHAnsi"/>
          <w:color w:val="000000"/>
          <w:sz w:val="20"/>
          <w:szCs w:val="20"/>
        </w:rPr>
      </w:pPr>
      <w:r w:rsidRPr="007530FB">
        <w:rPr>
          <w:rFonts w:eastAsia="Calibri" w:cstheme="minorHAnsi"/>
          <w:color w:val="000000"/>
          <w:sz w:val="20"/>
          <w:szCs w:val="20"/>
        </w:rPr>
        <w:t>kontaktne podatke in zakonite zastopnike predlaganih podizvajalcev,</w:t>
      </w:r>
    </w:p>
    <w:p w14:paraId="68EF2CD3" w14:textId="77777777" w:rsidR="0003545C" w:rsidRPr="007530FB" w:rsidRDefault="0003545C" w:rsidP="0089245F">
      <w:pPr>
        <w:pStyle w:val="Odstavekseznama"/>
        <w:numPr>
          <w:ilvl w:val="0"/>
          <w:numId w:val="8"/>
        </w:numPr>
        <w:suppressAutoHyphens/>
        <w:autoSpaceDN w:val="0"/>
        <w:spacing w:line="247" w:lineRule="auto"/>
        <w:contextualSpacing w:val="0"/>
        <w:textAlignment w:val="baseline"/>
        <w:rPr>
          <w:rFonts w:asciiTheme="minorHAnsi" w:hAnsiTheme="minorHAnsi" w:cstheme="minorHAnsi"/>
          <w:color w:val="000000"/>
          <w:szCs w:val="20"/>
          <w:lang w:eastAsia="zh-CN"/>
        </w:rPr>
      </w:pPr>
      <w:r w:rsidRPr="007530FB">
        <w:rPr>
          <w:rFonts w:asciiTheme="minorHAnsi" w:hAnsiTheme="minorHAnsi" w:cstheme="minorHAnsi"/>
          <w:color w:val="000000"/>
          <w:szCs w:val="20"/>
          <w:lang w:eastAsia="zh-CN"/>
        </w:rPr>
        <w:t xml:space="preserve">priložiti </w:t>
      </w:r>
      <w:bookmarkStart w:id="191" w:name="_Hlk517350209"/>
      <w:r w:rsidRPr="007530FB">
        <w:rPr>
          <w:rFonts w:asciiTheme="minorHAnsi" w:hAnsiTheme="minorHAnsi" w:cstheme="minorHAnsi"/>
          <w:color w:val="000000"/>
          <w:szCs w:val="20"/>
          <w:lang w:eastAsia="zh-CN"/>
        </w:rPr>
        <w:t>izpolnjene ESPD teh podizvajalcev v skladu z 79. členom ZJN-3</w:t>
      </w:r>
      <w:bookmarkEnd w:id="191"/>
      <w:r w:rsidRPr="007530FB">
        <w:rPr>
          <w:rFonts w:asciiTheme="minorHAnsi" w:hAnsiTheme="minorHAnsi" w:cstheme="minorHAnsi"/>
          <w:color w:val="000000"/>
          <w:szCs w:val="20"/>
          <w:lang w:eastAsia="zh-CN"/>
        </w:rPr>
        <w:t xml:space="preserve"> ter</w:t>
      </w:r>
    </w:p>
    <w:p w14:paraId="3A9791B7" w14:textId="77777777" w:rsidR="00CE760D" w:rsidRPr="007530FB" w:rsidRDefault="00CE760D" w:rsidP="0089245F">
      <w:pPr>
        <w:numPr>
          <w:ilvl w:val="0"/>
          <w:numId w:val="8"/>
        </w:numPr>
        <w:spacing w:after="0" w:line="247" w:lineRule="auto"/>
        <w:jc w:val="both"/>
        <w:rPr>
          <w:rFonts w:eastAsia="Calibri" w:cstheme="minorHAnsi"/>
          <w:color w:val="000000"/>
          <w:sz w:val="20"/>
          <w:szCs w:val="20"/>
        </w:rPr>
      </w:pPr>
      <w:r w:rsidRPr="007530FB">
        <w:rPr>
          <w:rFonts w:eastAsia="Calibri" w:cstheme="minorHAnsi"/>
          <w:color w:val="000000"/>
          <w:sz w:val="20"/>
          <w:szCs w:val="20"/>
        </w:rPr>
        <w:t>priložiti zahtevo podizvajalca za neposredno plačilo, če podizvajalec to zahteva</w:t>
      </w:r>
      <w:r w:rsidR="003750FA" w:rsidRPr="007530FB">
        <w:rPr>
          <w:rFonts w:eastAsia="Calibri" w:cstheme="minorHAnsi"/>
          <w:color w:val="000000"/>
          <w:sz w:val="20"/>
          <w:szCs w:val="20"/>
        </w:rPr>
        <w:t>.</w:t>
      </w:r>
    </w:p>
    <w:p w14:paraId="63BDE502" w14:textId="77777777" w:rsidR="00CE760D" w:rsidRPr="007530FB" w:rsidRDefault="00CE760D" w:rsidP="0089245F">
      <w:pPr>
        <w:spacing w:after="0" w:line="247" w:lineRule="auto"/>
        <w:jc w:val="both"/>
        <w:rPr>
          <w:rFonts w:eastAsia="Calibri" w:cstheme="minorHAnsi"/>
          <w:color w:val="000000"/>
          <w:sz w:val="20"/>
          <w:szCs w:val="20"/>
        </w:rPr>
      </w:pPr>
    </w:p>
    <w:p w14:paraId="07075B2A" w14:textId="77777777" w:rsidR="00CE760D" w:rsidRPr="007530FB" w:rsidRDefault="00CE760D" w:rsidP="0089245F">
      <w:pPr>
        <w:autoSpaceDE w:val="0"/>
        <w:autoSpaceDN w:val="0"/>
        <w:adjustRightInd w:val="0"/>
        <w:spacing w:after="0" w:line="247" w:lineRule="auto"/>
        <w:jc w:val="both"/>
        <w:rPr>
          <w:rFonts w:eastAsia="Calibri" w:cstheme="minorHAnsi"/>
          <w:sz w:val="20"/>
          <w:szCs w:val="20"/>
        </w:rPr>
      </w:pPr>
      <w:r w:rsidRPr="007530FB">
        <w:rPr>
          <w:rFonts w:eastAsia="Calibri" w:cstheme="minorHAnsi"/>
          <w:sz w:val="20"/>
          <w:szCs w:val="20"/>
        </w:rPr>
        <w:t>Le če podizvajalec zahteva neposredno plačilo, se šteje, da je neposredno plačilo podizvajalcu obvezno v skladu s tem zakonom in obveznost zavezuje naročnika in glavnega izvajalca. Kadar namerava ponudnik izvesti javno naročilo s podizvajalcem, ki zahteva neposredno plačilo mora:</w:t>
      </w:r>
    </w:p>
    <w:p w14:paraId="40412124" w14:textId="77777777" w:rsidR="00CE760D" w:rsidRPr="007530FB" w:rsidRDefault="00CE760D" w:rsidP="0089245F">
      <w:pPr>
        <w:numPr>
          <w:ilvl w:val="0"/>
          <w:numId w:val="8"/>
        </w:numPr>
        <w:spacing w:after="0" w:line="247" w:lineRule="auto"/>
        <w:jc w:val="both"/>
        <w:rPr>
          <w:rFonts w:eastAsia="Calibri" w:cstheme="minorHAnsi"/>
          <w:color w:val="000000"/>
          <w:sz w:val="20"/>
          <w:szCs w:val="20"/>
        </w:rPr>
      </w:pPr>
      <w:r w:rsidRPr="007530FB">
        <w:rPr>
          <w:rFonts w:eastAsia="Calibri" w:cstheme="minorHAnsi"/>
          <w:color w:val="000000"/>
          <w:sz w:val="20"/>
          <w:szCs w:val="20"/>
        </w:rPr>
        <w:t>glavni izvajalec v pogodbi pooblastiti naročnika, da na podlagi potrjenega računa oziroma situacije s strani glavnega izvajalca neposredno plačuje podizvajalcu,</w:t>
      </w:r>
    </w:p>
    <w:p w14:paraId="1DA1357A" w14:textId="77777777" w:rsidR="00CE760D" w:rsidRPr="007530FB" w:rsidRDefault="00CE760D" w:rsidP="0089245F">
      <w:pPr>
        <w:numPr>
          <w:ilvl w:val="0"/>
          <w:numId w:val="8"/>
        </w:numPr>
        <w:spacing w:after="0" w:line="247" w:lineRule="auto"/>
        <w:jc w:val="both"/>
        <w:rPr>
          <w:rFonts w:eastAsia="Calibri" w:cstheme="minorHAnsi"/>
          <w:color w:val="000000"/>
          <w:sz w:val="20"/>
          <w:szCs w:val="20"/>
        </w:rPr>
      </w:pPr>
      <w:r w:rsidRPr="007530FB">
        <w:rPr>
          <w:rFonts w:eastAsia="Calibri" w:cstheme="minorHAnsi"/>
          <w:color w:val="000000"/>
          <w:sz w:val="20"/>
          <w:szCs w:val="20"/>
        </w:rPr>
        <w:t>podizvajalec predložiti soglasje, na podlagi katerega naročnik namesto ponudnika poravna podizvajalčevo terjatev do ponudnika,</w:t>
      </w:r>
    </w:p>
    <w:p w14:paraId="4C8D432A" w14:textId="77777777" w:rsidR="00CE760D" w:rsidRPr="007530FB" w:rsidRDefault="00CE760D" w:rsidP="0089245F">
      <w:pPr>
        <w:numPr>
          <w:ilvl w:val="0"/>
          <w:numId w:val="8"/>
        </w:numPr>
        <w:spacing w:after="0" w:line="247" w:lineRule="auto"/>
        <w:jc w:val="both"/>
        <w:rPr>
          <w:rFonts w:eastAsia="Calibri" w:cstheme="minorHAnsi"/>
          <w:sz w:val="20"/>
          <w:szCs w:val="20"/>
        </w:rPr>
      </w:pPr>
      <w:r w:rsidRPr="007530FB">
        <w:rPr>
          <w:rFonts w:eastAsia="Calibri" w:cstheme="minorHAnsi"/>
          <w:color w:val="000000"/>
          <w:sz w:val="20"/>
          <w:szCs w:val="20"/>
        </w:rPr>
        <w:t xml:space="preserve">glavni izvajalec svojemu računu ali situaciji priložiti račun ali situacijo podizvajalca, ki ga je predhodno potrdil. </w:t>
      </w:r>
    </w:p>
    <w:p w14:paraId="625684C9" w14:textId="77777777" w:rsidR="00024AAE" w:rsidRPr="007530FB" w:rsidRDefault="00024AAE" w:rsidP="0089245F">
      <w:pPr>
        <w:spacing w:after="0" w:line="247" w:lineRule="auto"/>
        <w:jc w:val="both"/>
        <w:rPr>
          <w:rFonts w:eastAsia="Calibri" w:cstheme="minorHAnsi"/>
          <w:sz w:val="20"/>
          <w:szCs w:val="20"/>
        </w:rPr>
      </w:pPr>
    </w:p>
    <w:p w14:paraId="2C310DC1" w14:textId="77777777" w:rsidR="00FF0113" w:rsidRPr="007530FB" w:rsidRDefault="00FF0113" w:rsidP="0089245F">
      <w:pPr>
        <w:spacing w:after="0" w:line="247" w:lineRule="auto"/>
        <w:jc w:val="both"/>
        <w:rPr>
          <w:rFonts w:eastAsia="Calibri" w:cstheme="minorHAnsi"/>
          <w:sz w:val="20"/>
          <w:szCs w:val="20"/>
        </w:rPr>
      </w:pPr>
      <w:r w:rsidRPr="007530FB">
        <w:rPr>
          <w:rFonts w:eastAsia="Calibri" w:cstheme="minorHAnsi"/>
          <w:sz w:val="20"/>
          <w:szCs w:val="20"/>
        </w:rPr>
        <w:t>Naročnik si pridržuje pravico v okviru pregleda ponudbe pri priglašenem podizvajalcu preveriti obstoj oz. neobstoj zahteve podizvajalca za neposredno plačilo, enako tudi za primer priglasitve novega podizvajalca v fazi izvedbe pogodbe.</w:t>
      </w:r>
    </w:p>
    <w:p w14:paraId="70E96CD1" w14:textId="77777777" w:rsidR="00FF0113" w:rsidRPr="007530FB" w:rsidRDefault="00FF0113" w:rsidP="0089245F">
      <w:pPr>
        <w:spacing w:after="0" w:line="247" w:lineRule="auto"/>
        <w:jc w:val="both"/>
        <w:rPr>
          <w:rFonts w:eastAsia="Calibri" w:cstheme="minorHAnsi"/>
          <w:sz w:val="20"/>
          <w:szCs w:val="20"/>
        </w:rPr>
      </w:pPr>
    </w:p>
    <w:p w14:paraId="4600879C" w14:textId="77777777" w:rsidR="00CE760D" w:rsidRPr="007530FB" w:rsidRDefault="00024AAE" w:rsidP="0089245F">
      <w:pPr>
        <w:spacing w:after="0" w:line="247" w:lineRule="auto"/>
        <w:jc w:val="both"/>
        <w:rPr>
          <w:rFonts w:eastAsia="Calibri" w:cstheme="minorHAnsi"/>
          <w:color w:val="000000"/>
          <w:sz w:val="20"/>
          <w:szCs w:val="20"/>
        </w:rPr>
      </w:pPr>
      <w:r w:rsidRPr="007530FB">
        <w:rPr>
          <w:rFonts w:eastAsia="Calibri" w:cstheme="minorHAnsi"/>
          <w:sz w:val="20"/>
          <w:szCs w:val="20"/>
        </w:rPr>
        <w:t xml:space="preserve">Glavni izvajalec mora med izvajanjem javnega naročila naročnika v skladu s tretjim odstavkom 94. člena ZJN-3 namreč obvestiti o morebitnih spremembah informacij o podizvajalcih in poslati informacije o novih podizvajalcih, ki jih namerava naknadno vključiti v izvajanje javnega naročila, in sicer najkasneje v petih (5) dneh po izvajalčevem angažiranju novega podizvajalca. </w:t>
      </w:r>
      <w:r w:rsidR="0052206A" w:rsidRPr="005B6F53">
        <w:rPr>
          <w:rFonts w:eastAsia="Calibri" w:cstheme="minorHAnsi"/>
          <w:b/>
          <w:sz w:val="20"/>
          <w:szCs w:val="20"/>
        </w:rPr>
        <w:t>V</w:t>
      </w:r>
      <w:r w:rsidR="0052206A" w:rsidRPr="005B6F53">
        <w:rPr>
          <w:rFonts w:eastAsia="Calibri" w:cstheme="minorHAnsi"/>
          <w:b/>
          <w:color w:val="000000"/>
          <w:sz w:val="20"/>
          <w:szCs w:val="20"/>
        </w:rPr>
        <w:t xml:space="preserve"> kolikor izvajalec tega ne bo storil, ima naročnik pravico, da za vsako ugotovljeno kršitev izvajalcu zaračuna pogodbeno kazen v višini 25.000 EUR za neobveščanje o posameznem podizvajalcu.</w:t>
      </w:r>
    </w:p>
    <w:p w14:paraId="1D5F44EA" w14:textId="77777777" w:rsidR="00CE760D" w:rsidRPr="007530FB" w:rsidRDefault="00CE760D" w:rsidP="0089245F">
      <w:pPr>
        <w:spacing w:after="0" w:line="247" w:lineRule="auto"/>
        <w:jc w:val="both"/>
        <w:rPr>
          <w:rFonts w:eastAsia="Calibri" w:cstheme="minorHAnsi"/>
          <w:sz w:val="20"/>
          <w:szCs w:val="20"/>
        </w:rPr>
      </w:pPr>
    </w:p>
    <w:p w14:paraId="6AE3854B" w14:textId="77777777" w:rsidR="00CE760D" w:rsidRPr="007530FB" w:rsidRDefault="00CE760D" w:rsidP="0089245F">
      <w:pPr>
        <w:spacing w:after="0" w:line="247" w:lineRule="auto"/>
        <w:jc w:val="both"/>
        <w:rPr>
          <w:rFonts w:eastAsia="Calibri" w:cstheme="minorHAnsi"/>
          <w:sz w:val="20"/>
          <w:szCs w:val="20"/>
        </w:rPr>
      </w:pPr>
      <w:r w:rsidRPr="007530FB">
        <w:rPr>
          <w:rFonts w:eastAsia="Calibri" w:cstheme="minorHAnsi"/>
          <w:sz w:val="20"/>
          <w:szCs w:val="20"/>
        </w:rPr>
        <w:lastRenderedPageBreak/>
        <w:t>V kolikor bodo pri podizvajalcu obstajali razlogi za izključitev oziroma ne bo izpolnjeval ustreznih pogojev za sodelovanje iz te dokumentacije, bo naročnik podizvajalca zavrnil in zahteval njegovo zamenjavo.</w:t>
      </w:r>
    </w:p>
    <w:p w14:paraId="357D889B" w14:textId="77777777" w:rsidR="00FE6045" w:rsidRPr="007530FB" w:rsidRDefault="00FE6045" w:rsidP="0089245F">
      <w:pPr>
        <w:spacing w:after="0" w:line="247" w:lineRule="auto"/>
        <w:jc w:val="both"/>
        <w:rPr>
          <w:rFonts w:eastAsia="Calibri" w:cstheme="minorHAnsi"/>
          <w:sz w:val="20"/>
          <w:szCs w:val="20"/>
        </w:rPr>
      </w:pPr>
    </w:p>
    <w:p w14:paraId="2BEE6D9D" w14:textId="77777777" w:rsidR="00FE6045" w:rsidRPr="007530FB" w:rsidRDefault="00FE6045" w:rsidP="005C551D">
      <w:pPr>
        <w:spacing w:after="0" w:line="247" w:lineRule="auto"/>
        <w:rPr>
          <w:rFonts w:eastAsia="Calibri" w:cstheme="minorHAnsi"/>
          <w:sz w:val="20"/>
          <w:szCs w:val="20"/>
        </w:rPr>
      </w:pPr>
      <w:r w:rsidRPr="007530FB">
        <w:rPr>
          <w:rFonts w:eastAsia="Calibri" w:cstheme="minorHAnsi"/>
          <w:sz w:val="20"/>
          <w:szCs w:val="20"/>
        </w:rPr>
        <w:t>Če bo izvajalec nove podizvajalce priglasil v fazi izvedbe pogodbe, mora naročniku najkasneje v petih (5) dneh po izvajalčevem angažiranju novega podizvajalca:</w:t>
      </w:r>
    </w:p>
    <w:p w14:paraId="74EFE890" w14:textId="77777777" w:rsidR="00FE6045" w:rsidRPr="007530FB" w:rsidRDefault="00FE6045" w:rsidP="0089245F">
      <w:pPr>
        <w:numPr>
          <w:ilvl w:val="0"/>
          <w:numId w:val="8"/>
        </w:numPr>
        <w:spacing w:after="0" w:line="247" w:lineRule="auto"/>
        <w:jc w:val="both"/>
        <w:rPr>
          <w:rFonts w:eastAsia="Calibri" w:cstheme="minorHAnsi"/>
          <w:color w:val="000000"/>
          <w:sz w:val="20"/>
          <w:szCs w:val="20"/>
        </w:rPr>
      </w:pPr>
      <w:r w:rsidRPr="007530FB">
        <w:rPr>
          <w:rFonts w:eastAsia="Calibri" w:cstheme="minorHAnsi"/>
          <w:color w:val="000000"/>
          <w:sz w:val="20"/>
          <w:szCs w:val="20"/>
        </w:rPr>
        <w:t>navesti firmo/ime in sedež/naslov novega podizvajalca ter del javnega naročila, ki ga namerava oddati v podizvajanje temu subjektu,</w:t>
      </w:r>
    </w:p>
    <w:p w14:paraId="32B9D5EC" w14:textId="77777777" w:rsidR="00FE6045" w:rsidRPr="007530FB" w:rsidRDefault="00FE6045" w:rsidP="0089245F">
      <w:pPr>
        <w:numPr>
          <w:ilvl w:val="0"/>
          <w:numId w:val="8"/>
        </w:numPr>
        <w:spacing w:after="0" w:line="247" w:lineRule="auto"/>
        <w:jc w:val="both"/>
        <w:rPr>
          <w:rFonts w:eastAsia="Calibri" w:cstheme="minorHAnsi"/>
          <w:color w:val="000000"/>
          <w:sz w:val="20"/>
          <w:szCs w:val="20"/>
        </w:rPr>
      </w:pPr>
      <w:r w:rsidRPr="007530FB">
        <w:rPr>
          <w:rFonts w:eastAsia="Calibri" w:cstheme="minorHAnsi"/>
          <w:color w:val="000000"/>
          <w:sz w:val="20"/>
          <w:szCs w:val="20"/>
        </w:rPr>
        <w:t>navesti kontaktne podatke in zakonite zastopnike novo predlaganih podizvajalcev,</w:t>
      </w:r>
    </w:p>
    <w:p w14:paraId="1E509115" w14:textId="77777777" w:rsidR="00FE6045" w:rsidRPr="007530FB" w:rsidRDefault="00FE6045" w:rsidP="0089245F">
      <w:pPr>
        <w:numPr>
          <w:ilvl w:val="0"/>
          <w:numId w:val="8"/>
        </w:numPr>
        <w:spacing w:after="0" w:line="247" w:lineRule="auto"/>
        <w:jc w:val="both"/>
        <w:rPr>
          <w:rFonts w:eastAsia="Calibri" w:cstheme="minorHAnsi"/>
          <w:color w:val="000000"/>
          <w:sz w:val="20"/>
          <w:szCs w:val="20"/>
        </w:rPr>
      </w:pPr>
      <w:r w:rsidRPr="007530FB">
        <w:rPr>
          <w:rFonts w:eastAsia="Calibri" w:cstheme="minorHAnsi"/>
          <w:color w:val="000000"/>
          <w:sz w:val="20"/>
          <w:szCs w:val="20"/>
        </w:rPr>
        <w:t>predložiti izpolnjen ESPD novega podizvajalca v skladu z 79. členom ZJN-3 in v primeru izvajanja takega postopka javnega naročila še dokazila o neobstoju razlogov za izključitev ter izpolnjevanju pogojev novega podizvajalca ter</w:t>
      </w:r>
    </w:p>
    <w:p w14:paraId="13DA9E03" w14:textId="77777777" w:rsidR="00FE6045" w:rsidRPr="007530FB" w:rsidRDefault="00FE6045" w:rsidP="0089245F">
      <w:pPr>
        <w:numPr>
          <w:ilvl w:val="0"/>
          <w:numId w:val="8"/>
        </w:numPr>
        <w:spacing w:after="0" w:line="247" w:lineRule="auto"/>
        <w:jc w:val="both"/>
        <w:rPr>
          <w:rFonts w:eastAsia="Calibri" w:cstheme="minorHAnsi"/>
          <w:color w:val="000000"/>
          <w:sz w:val="20"/>
          <w:szCs w:val="20"/>
        </w:rPr>
      </w:pPr>
      <w:r w:rsidRPr="007530FB">
        <w:rPr>
          <w:rFonts w:eastAsia="Calibri" w:cstheme="minorHAnsi"/>
          <w:color w:val="000000"/>
          <w:sz w:val="20"/>
          <w:szCs w:val="20"/>
        </w:rPr>
        <w:t xml:space="preserve">predložiti zahtevo podizvajalca za neposredno plačilo (vsebuje tudi soglasje podizvajalca, na podlagi katerega naročnik namesto </w:t>
      </w:r>
      <w:r w:rsidR="000D18A4" w:rsidRPr="007530FB">
        <w:rPr>
          <w:rFonts w:eastAsia="Calibri" w:cstheme="minorHAnsi"/>
          <w:color w:val="000000"/>
          <w:sz w:val="20"/>
          <w:szCs w:val="20"/>
        </w:rPr>
        <w:t>ponudnik</w:t>
      </w:r>
      <w:r w:rsidRPr="007530FB">
        <w:rPr>
          <w:rFonts w:eastAsia="Calibri" w:cstheme="minorHAnsi"/>
          <w:color w:val="000000"/>
          <w:sz w:val="20"/>
          <w:szCs w:val="20"/>
        </w:rPr>
        <w:t xml:space="preserve">a poravna podizvajalčevo terjatev do </w:t>
      </w:r>
      <w:r w:rsidR="000D18A4" w:rsidRPr="007530FB">
        <w:rPr>
          <w:rFonts w:eastAsia="Calibri" w:cstheme="minorHAnsi"/>
          <w:color w:val="000000"/>
          <w:sz w:val="20"/>
          <w:szCs w:val="20"/>
        </w:rPr>
        <w:t>ponudnika</w:t>
      </w:r>
      <w:r w:rsidRPr="007530FB">
        <w:rPr>
          <w:rFonts w:eastAsia="Calibri" w:cstheme="minorHAnsi"/>
          <w:color w:val="000000"/>
          <w:sz w:val="20"/>
          <w:szCs w:val="20"/>
        </w:rPr>
        <w:t>), če novi podizvajalec to zahteva.</w:t>
      </w:r>
    </w:p>
    <w:p w14:paraId="44EC823A" w14:textId="77777777" w:rsidR="00FE6045" w:rsidRPr="007530FB" w:rsidRDefault="00FE6045" w:rsidP="0089245F">
      <w:pPr>
        <w:spacing w:after="0" w:line="247" w:lineRule="auto"/>
        <w:jc w:val="both"/>
        <w:rPr>
          <w:rFonts w:eastAsia="Calibri" w:cstheme="minorHAnsi"/>
          <w:sz w:val="20"/>
          <w:szCs w:val="20"/>
        </w:rPr>
      </w:pPr>
    </w:p>
    <w:p w14:paraId="404CBA32" w14:textId="77777777" w:rsidR="00FE6045" w:rsidRPr="007530FB" w:rsidRDefault="00FE6045" w:rsidP="0089245F">
      <w:pPr>
        <w:spacing w:after="0" w:line="247" w:lineRule="auto"/>
        <w:jc w:val="both"/>
        <w:rPr>
          <w:rFonts w:eastAsia="Calibri" w:cstheme="minorHAnsi"/>
          <w:sz w:val="20"/>
          <w:szCs w:val="20"/>
        </w:rPr>
      </w:pPr>
      <w:r w:rsidRPr="007530FB">
        <w:rPr>
          <w:rFonts w:eastAsia="Calibri" w:cstheme="minorHAnsi"/>
          <w:b/>
          <w:sz w:val="20"/>
          <w:szCs w:val="20"/>
        </w:rPr>
        <w:t>Noben naknadno angažiran podizvajalec, ki ni bil priglašen že ob oddaji ponudbe, ne sme pričeti z dobavo blaga/izvedbo storitev prej, preden naročnik ne odobri njegovega angažiranja.</w:t>
      </w:r>
      <w:r w:rsidRPr="007530FB">
        <w:rPr>
          <w:rFonts w:eastAsia="Calibri" w:cstheme="minorHAnsi"/>
          <w:sz w:val="20"/>
          <w:szCs w:val="20"/>
        </w:rPr>
        <w:t xml:space="preserve"> Naročnik bo podizvajalca potrdil/zavrnil takoj, ko bo preveril izpolnjevanje neobstoja vseh razlogov za izključitev in drugih sorazmernih pogojev, ki veljajo za podizvajalca. Zaradi zamudnosti preverjanja ne/obstoja razlogov za izključitev in drugih pogojev naročnik svetuje, da se za novo angažirane podizvajalce predloži morebitno potrebna dokazila o neobstoju razlogov za izključitev ter o izpolnjevanju pogojev in ne zgolj ESPD obrazca.</w:t>
      </w:r>
    </w:p>
    <w:p w14:paraId="5A8FE2CF" w14:textId="77777777" w:rsidR="00FE6045" w:rsidRPr="007530FB" w:rsidRDefault="00FE6045" w:rsidP="0089245F">
      <w:pPr>
        <w:spacing w:after="0" w:line="247" w:lineRule="auto"/>
        <w:jc w:val="both"/>
        <w:rPr>
          <w:rFonts w:eastAsia="Calibri" w:cstheme="minorHAnsi"/>
          <w:sz w:val="20"/>
          <w:szCs w:val="20"/>
        </w:rPr>
      </w:pPr>
    </w:p>
    <w:p w14:paraId="5CFD0673" w14:textId="77777777" w:rsidR="00CE760D" w:rsidRPr="007530FB" w:rsidRDefault="00FE6045" w:rsidP="0089245F">
      <w:pPr>
        <w:spacing w:after="0" w:line="247" w:lineRule="auto"/>
        <w:jc w:val="both"/>
        <w:rPr>
          <w:rFonts w:eastAsia="Calibri" w:cstheme="minorHAnsi"/>
          <w:sz w:val="20"/>
          <w:szCs w:val="20"/>
        </w:rPr>
      </w:pPr>
      <w:r w:rsidRPr="007530FB">
        <w:rPr>
          <w:rFonts w:eastAsia="Calibri" w:cstheme="minorHAnsi"/>
          <w:sz w:val="20"/>
          <w:szCs w:val="20"/>
        </w:rPr>
        <w:t>Naročnik lahko zavrne predlog za zamenjavo podizvajalca oziroma vključitev novega podizvajalca v primeru, da so podani razlogi za izključitev gospodarskega subjekta, če podizvajalec ne izpolnjuje pogojev, ki jih je naročnik določil za podizvajalce v tej dokumentaciji, ter tudi, če bi to lahko vplivalo na nemoteno izvajanje javnega naročila.</w:t>
      </w:r>
    </w:p>
    <w:p w14:paraId="71ED4F27" w14:textId="77777777" w:rsidR="00306A69" w:rsidRPr="007530FB" w:rsidRDefault="00306A69" w:rsidP="0089245F">
      <w:pPr>
        <w:spacing w:after="0" w:line="247" w:lineRule="auto"/>
        <w:jc w:val="both"/>
        <w:rPr>
          <w:rFonts w:eastAsia="Calibri" w:cstheme="minorHAnsi"/>
          <w:sz w:val="20"/>
          <w:szCs w:val="20"/>
        </w:rPr>
      </w:pPr>
    </w:p>
    <w:p w14:paraId="38028228" w14:textId="77777777" w:rsidR="007D4FAA" w:rsidRPr="007530FB" w:rsidRDefault="007D4FAA" w:rsidP="0089245F">
      <w:pPr>
        <w:pStyle w:val="Naslov3"/>
        <w:spacing w:before="0" w:after="0" w:line="247" w:lineRule="auto"/>
      </w:pPr>
      <w:bookmarkStart w:id="192" w:name="_Toc525221462"/>
      <w:bookmarkStart w:id="193" w:name="_Toc72913924"/>
      <w:bookmarkStart w:id="194" w:name="_Toc336851756"/>
      <w:bookmarkStart w:id="195" w:name="_Toc336851804"/>
      <w:r w:rsidRPr="007530FB">
        <w:t xml:space="preserve">Način nastopanja istega gospodarskega </w:t>
      </w:r>
      <w:r w:rsidRPr="00D62EAA">
        <w:t>subjekta</w:t>
      </w:r>
      <w:bookmarkEnd w:id="192"/>
      <w:bookmarkEnd w:id="193"/>
    </w:p>
    <w:p w14:paraId="5347FD17" w14:textId="77777777" w:rsidR="007D4FAA" w:rsidRPr="007530FB" w:rsidRDefault="007D4FAA" w:rsidP="0089245F">
      <w:pPr>
        <w:spacing w:after="0" w:line="247" w:lineRule="auto"/>
        <w:jc w:val="both"/>
        <w:rPr>
          <w:rFonts w:eastAsia="Calibri" w:cstheme="minorHAnsi"/>
          <w:sz w:val="20"/>
          <w:szCs w:val="20"/>
        </w:rPr>
      </w:pPr>
      <w:r w:rsidRPr="007530FB">
        <w:rPr>
          <w:rFonts w:eastAsia="Calibri" w:cstheme="minorHAnsi"/>
          <w:sz w:val="20"/>
          <w:szCs w:val="20"/>
        </w:rPr>
        <w:t xml:space="preserve">Naročnik dopušča, da isti gospodarski subjekt predloži več </w:t>
      </w:r>
      <w:r w:rsidR="0088585F" w:rsidRPr="007530FB">
        <w:rPr>
          <w:rFonts w:eastAsia="Calibri" w:cstheme="minorHAnsi"/>
          <w:sz w:val="20"/>
          <w:szCs w:val="20"/>
        </w:rPr>
        <w:t>ponudb</w:t>
      </w:r>
      <w:r w:rsidRPr="007530FB">
        <w:rPr>
          <w:rFonts w:eastAsia="Calibri" w:cstheme="minorHAnsi"/>
          <w:sz w:val="20"/>
          <w:szCs w:val="20"/>
        </w:rPr>
        <w:t>, vendar le v kolikor v različnih p</w:t>
      </w:r>
      <w:r w:rsidR="0088585F" w:rsidRPr="007530FB">
        <w:rPr>
          <w:rFonts w:eastAsia="Calibri" w:cstheme="minorHAnsi"/>
          <w:sz w:val="20"/>
          <w:szCs w:val="20"/>
        </w:rPr>
        <w:t>onudbah</w:t>
      </w:r>
      <w:r w:rsidRPr="007530FB">
        <w:rPr>
          <w:rFonts w:eastAsia="Calibri" w:cstheme="minorHAnsi"/>
          <w:sz w:val="20"/>
          <w:szCs w:val="20"/>
        </w:rPr>
        <w:t xml:space="preserve"> nastopa v različnih vlogah (bodisi kot samostojni p</w:t>
      </w:r>
      <w:r w:rsidR="0088585F" w:rsidRPr="007530FB">
        <w:rPr>
          <w:rFonts w:eastAsia="Calibri" w:cstheme="minorHAnsi"/>
          <w:sz w:val="20"/>
          <w:szCs w:val="20"/>
        </w:rPr>
        <w:t>onudnik</w:t>
      </w:r>
      <w:r w:rsidRPr="007530FB">
        <w:rPr>
          <w:rFonts w:eastAsia="Calibri" w:cstheme="minorHAnsi"/>
          <w:sz w:val="20"/>
          <w:szCs w:val="20"/>
        </w:rPr>
        <w:t xml:space="preserve">, bodisi kot partner v skupnem nastopu), medtem ko lahko isti gospodarski subjekt v isti vlogi (bodisi kot </w:t>
      </w:r>
      <w:r w:rsidR="0088585F" w:rsidRPr="007530FB">
        <w:rPr>
          <w:rFonts w:eastAsia="Calibri" w:cstheme="minorHAnsi"/>
          <w:sz w:val="20"/>
          <w:szCs w:val="20"/>
        </w:rPr>
        <w:t>ponudnik</w:t>
      </w:r>
      <w:r w:rsidRPr="007530FB">
        <w:rPr>
          <w:rFonts w:eastAsia="Calibri" w:cstheme="minorHAnsi"/>
          <w:sz w:val="20"/>
          <w:szCs w:val="20"/>
        </w:rPr>
        <w:t>, bodisi kot partner v skupnem nastopu) odda zgolj eno p</w:t>
      </w:r>
      <w:r w:rsidR="0088585F" w:rsidRPr="007530FB">
        <w:rPr>
          <w:rFonts w:eastAsia="Calibri" w:cstheme="minorHAnsi"/>
          <w:sz w:val="20"/>
          <w:szCs w:val="20"/>
        </w:rPr>
        <w:t>onudbo</w:t>
      </w:r>
      <w:r w:rsidRPr="007530FB">
        <w:rPr>
          <w:rFonts w:eastAsia="Calibri" w:cstheme="minorHAnsi"/>
          <w:sz w:val="20"/>
          <w:szCs w:val="20"/>
        </w:rPr>
        <w:t>. V primeru, da bo isti gospodarski subjekt predložil več kot eno p</w:t>
      </w:r>
      <w:r w:rsidR="0088585F" w:rsidRPr="007530FB">
        <w:rPr>
          <w:rFonts w:eastAsia="Calibri" w:cstheme="minorHAnsi"/>
          <w:sz w:val="20"/>
          <w:szCs w:val="20"/>
        </w:rPr>
        <w:t>onudbo</w:t>
      </w:r>
      <w:r w:rsidRPr="007530FB">
        <w:rPr>
          <w:rFonts w:eastAsia="Calibri" w:cstheme="minorHAnsi"/>
          <w:sz w:val="20"/>
          <w:szCs w:val="20"/>
        </w:rPr>
        <w:t xml:space="preserve">, v kateri bo nastopal v isti vlogi, bodo vse </w:t>
      </w:r>
      <w:r w:rsidR="0088585F" w:rsidRPr="007530FB">
        <w:rPr>
          <w:rFonts w:eastAsia="Calibri" w:cstheme="minorHAnsi"/>
          <w:sz w:val="20"/>
          <w:szCs w:val="20"/>
        </w:rPr>
        <w:t>ponudbe</w:t>
      </w:r>
      <w:r w:rsidRPr="007530FB">
        <w:rPr>
          <w:rFonts w:eastAsia="Calibri" w:cstheme="minorHAnsi"/>
          <w:sz w:val="20"/>
          <w:szCs w:val="20"/>
        </w:rPr>
        <w:t xml:space="preserve"> tega gospodarskega subjekta izločene iz postopka oddaje javnega naročila. V primeru, da pa isti gospodarski subjekt nastopa v dveh ali več </w:t>
      </w:r>
      <w:r w:rsidR="0088585F" w:rsidRPr="007530FB">
        <w:rPr>
          <w:rFonts w:eastAsia="Calibri" w:cstheme="minorHAnsi"/>
          <w:sz w:val="20"/>
          <w:szCs w:val="20"/>
        </w:rPr>
        <w:t>ponudbah</w:t>
      </w:r>
      <w:r w:rsidRPr="007530FB">
        <w:rPr>
          <w:rFonts w:eastAsia="Calibri" w:cstheme="minorHAnsi"/>
          <w:sz w:val="20"/>
          <w:szCs w:val="20"/>
        </w:rPr>
        <w:t xml:space="preserve"> v različnih vlogah, bodisi kot p</w:t>
      </w:r>
      <w:r w:rsidR="0088585F" w:rsidRPr="007530FB">
        <w:rPr>
          <w:rFonts w:eastAsia="Calibri" w:cstheme="minorHAnsi"/>
          <w:sz w:val="20"/>
          <w:szCs w:val="20"/>
        </w:rPr>
        <w:t>onudnik</w:t>
      </w:r>
      <w:r w:rsidRPr="007530FB">
        <w:rPr>
          <w:rFonts w:eastAsia="Calibri" w:cstheme="minorHAnsi"/>
          <w:sz w:val="20"/>
          <w:szCs w:val="20"/>
        </w:rPr>
        <w:t xml:space="preserve"> bodisi kot partner v skupni p</w:t>
      </w:r>
      <w:r w:rsidR="0088585F" w:rsidRPr="007530FB">
        <w:rPr>
          <w:rFonts w:eastAsia="Calibri" w:cstheme="minorHAnsi"/>
          <w:sz w:val="20"/>
          <w:szCs w:val="20"/>
        </w:rPr>
        <w:t>onudbi</w:t>
      </w:r>
      <w:r w:rsidRPr="007530FB">
        <w:rPr>
          <w:rFonts w:eastAsia="Calibri" w:cstheme="minorHAnsi"/>
          <w:sz w:val="20"/>
          <w:szCs w:val="20"/>
        </w:rPr>
        <w:t>, cenejša p</w:t>
      </w:r>
      <w:r w:rsidR="0088585F" w:rsidRPr="007530FB">
        <w:rPr>
          <w:rFonts w:eastAsia="Calibri" w:cstheme="minorHAnsi"/>
          <w:sz w:val="20"/>
          <w:szCs w:val="20"/>
        </w:rPr>
        <w:t>onudba</w:t>
      </w:r>
      <w:r w:rsidRPr="007530FB">
        <w:rPr>
          <w:rFonts w:eastAsia="Calibri" w:cstheme="minorHAnsi"/>
          <w:sz w:val="20"/>
          <w:szCs w:val="20"/>
        </w:rPr>
        <w:t xml:space="preserve">, v kateri nastopa isti </w:t>
      </w:r>
      <w:r w:rsidR="0088585F" w:rsidRPr="007530FB">
        <w:rPr>
          <w:rFonts w:eastAsia="Calibri" w:cstheme="minorHAnsi"/>
          <w:sz w:val="20"/>
          <w:szCs w:val="20"/>
        </w:rPr>
        <w:t>ponudnik</w:t>
      </w:r>
      <w:r w:rsidRPr="007530FB">
        <w:rPr>
          <w:rFonts w:eastAsia="Calibri" w:cstheme="minorHAnsi"/>
          <w:sz w:val="20"/>
          <w:szCs w:val="20"/>
        </w:rPr>
        <w:t>, po roku za oddajo p</w:t>
      </w:r>
      <w:r w:rsidR="0088585F" w:rsidRPr="007530FB">
        <w:rPr>
          <w:rFonts w:eastAsia="Calibri" w:cstheme="minorHAnsi"/>
          <w:sz w:val="20"/>
          <w:szCs w:val="20"/>
        </w:rPr>
        <w:t>onudb</w:t>
      </w:r>
      <w:r w:rsidRPr="007530FB">
        <w:rPr>
          <w:rFonts w:eastAsia="Calibri" w:cstheme="minorHAnsi"/>
          <w:sz w:val="20"/>
          <w:szCs w:val="20"/>
        </w:rPr>
        <w:t xml:space="preserve"> ne sme biti umaknjena, sicer bodo vse p</w:t>
      </w:r>
      <w:r w:rsidR="0088585F" w:rsidRPr="007530FB">
        <w:rPr>
          <w:rFonts w:eastAsia="Calibri" w:cstheme="minorHAnsi"/>
          <w:sz w:val="20"/>
          <w:szCs w:val="20"/>
        </w:rPr>
        <w:t>onudbe</w:t>
      </w:r>
      <w:r w:rsidRPr="007530FB">
        <w:rPr>
          <w:rFonts w:eastAsia="Calibri" w:cstheme="minorHAnsi"/>
          <w:sz w:val="20"/>
          <w:szCs w:val="20"/>
        </w:rPr>
        <w:t>, v katerih nastopa tak p</w:t>
      </w:r>
      <w:r w:rsidR="0088585F" w:rsidRPr="007530FB">
        <w:rPr>
          <w:rFonts w:eastAsia="Calibri" w:cstheme="minorHAnsi"/>
          <w:sz w:val="20"/>
          <w:szCs w:val="20"/>
        </w:rPr>
        <w:t>onudnik</w:t>
      </w:r>
      <w:r w:rsidRPr="007530FB">
        <w:rPr>
          <w:rFonts w:eastAsia="Calibri" w:cstheme="minorHAnsi"/>
          <w:sz w:val="20"/>
          <w:szCs w:val="20"/>
        </w:rPr>
        <w:t xml:space="preserve">, izločene iz postopka oddaje javnega naročila. Gospodarski subjekt lahko kot podizvajalec nastopa v </w:t>
      </w:r>
      <w:r w:rsidR="000D18A4" w:rsidRPr="007530FB">
        <w:rPr>
          <w:rFonts w:eastAsia="Calibri" w:cstheme="minorHAnsi"/>
          <w:sz w:val="20"/>
          <w:szCs w:val="20"/>
        </w:rPr>
        <w:t>ponudbah</w:t>
      </w:r>
      <w:r w:rsidRPr="007530FB">
        <w:rPr>
          <w:rFonts w:eastAsia="Calibri" w:cstheme="minorHAnsi"/>
          <w:sz w:val="20"/>
          <w:szCs w:val="20"/>
        </w:rPr>
        <w:t xml:space="preserve"> različnih </w:t>
      </w:r>
      <w:r w:rsidR="0088585F" w:rsidRPr="007530FB">
        <w:rPr>
          <w:rFonts w:eastAsia="Calibri" w:cstheme="minorHAnsi"/>
          <w:sz w:val="20"/>
          <w:szCs w:val="20"/>
        </w:rPr>
        <w:t>ponudnikov</w:t>
      </w:r>
      <w:r w:rsidRPr="007530FB">
        <w:rPr>
          <w:rFonts w:eastAsia="Calibri" w:cstheme="minorHAnsi"/>
          <w:sz w:val="20"/>
          <w:szCs w:val="20"/>
        </w:rPr>
        <w:t>.</w:t>
      </w:r>
    </w:p>
    <w:p w14:paraId="0BC53CEA" w14:textId="77777777" w:rsidR="00271051" w:rsidRPr="007530FB" w:rsidRDefault="00271051" w:rsidP="0089245F">
      <w:pPr>
        <w:spacing w:after="0" w:line="247" w:lineRule="auto"/>
        <w:jc w:val="both"/>
        <w:rPr>
          <w:rFonts w:eastAsia="Calibri" w:cstheme="minorHAnsi"/>
          <w:sz w:val="20"/>
          <w:szCs w:val="20"/>
        </w:rPr>
      </w:pPr>
    </w:p>
    <w:p w14:paraId="28BEA384" w14:textId="77777777" w:rsidR="00CE760D" w:rsidRPr="007530FB" w:rsidRDefault="00CE760D" w:rsidP="0089245F">
      <w:pPr>
        <w:pStyle w:val="Naslov3"/>
        <w:spacing w:before="0" w:after="0" w:line="247" w:lineRule="auto"/>
      </w:pPr>
      <w:bookmarkStart w:id="196" w:name="_Toc525221463"/>
      <w:bookmarkStart w:id="197" w:name="_Toc72913925"/>
      <w:r w:rsidRPr="007530FB">
        <w:t>Variantne ponudbe</w:t>
      </w:r>
      <w:bookmarkEnd w:id="194"/>
      <w:bookmarkEnd w:id="195"/>
      <w:bookmarkEnd w:id="196"/>
      <w:bookmarkEnd w:id="197"/>
    </w:p>
    <w:p w14:paraId="3493D5DF" w14:textId="77777777" w:rsidR="00CE760D" w:rsidRPr="007530FB" w:rsidRDefault="0088585F" w:rsidP="0089245F">
      <w:pPr>
        <w:spacing w:after="0" w:line="247" w:lineRule="auto"/>
        <w:jc w:val="both"/>
        <w:rPr>
          <w:rFonts w:eastAsia="Calibri" w:cstheme="minorHAnsi"/>
          <w:sz w:val="20"/>
          <w:szCs w:val="20"/>
        </w:rPr>
      </w:pPr>
      <w:r w:rsidRPr="007C3F13">
        <w:rPr>
          <w:rFonts w:eastAsia="Calibri" w:cstheme="minorHAnsi"/>
          <w:sz w:val="20"/>
          <w:szCs w:val="20"/>
        </w:rPr>
        <w:t xml:space="preserve">Variantne </w:t>
      </w:r>
      <w:r w:rsidR="00CE760D" w:rsidRPr="007C3F13">
        <w:rPr>
          <w:rFonts w:eastAsia="Calibri" w:cstheme="minorHAnsi"/>
          <w:sz w:val="20"/>
          <w:szCs w:val="20"/>
        </w:rPr>
        <w:t>ponudbe niso dopuščene.</w:t>
      </w:r>
    </w:p>
    <w:p w14:paraId="26809A77" w14:textId="77777777" w:rsidR="00271051" w:rsidRPr="007530FB" w:rsidRDefault="00271051" w:rsidP="0089245F">
      <w:pPr>
        <w:spacing w:after="0" w:line="247" w:lineRule="auto"/>
        <w:jc w:val="both"/>
        <w:rPr>
          <w:rFonts w:eastAsia="Calibri" w:cstheme="minorHAnsi"/>
          <w:i/>
          <w:sz w:val="20"/>
          <w:szCs w:val="20"/>
        </w:rPr>
      </w:pPr>
    </w:p>
    <w:p w14:paraId="2EB28187" w14:textId="77777777" w:rsidR="00CE760D" w:rsidRPr="007530FB" w:rsidRDefault="00CE760D" w:rsidP="0089245F">
      <w:pPr>
        <w:pStyle w:val="Naslov3"/>
        <w:spacing w:before="0" w:after="0" w:line="247" w:lineRule="auto"/>
      </w:pPr>
      <w:bookmarkStart w:id="198" w:name="_Toc336851757"/>
      <w:bookmarkStart w:id="199" w:name="_Toc336851805"/>
      <w:bookmarkStart w:id="200" w:name="_Toc525221464"/>
      <w:bookmarkStart w:id="201" w:name="_Toc72913926"/>
      <w:r w:rsidRPr="007530FB">
        <w:t>Jezik ponudbe</w:t>
      </w:r>
      <w:bookmarkEnd w:id="198"/>
      <w:bookmarkEnd w:id="199"/>
      <w:bookmarkEnd w:id="200"/>
      <w:bookmarkEnd w:id="201"/>
    </w:p>
    <w:p w14:paraId="111FD7A9" w14:textId="77777777" w:rsidR="00CE760D" w:rsidRPr="007530FB" w:rsidRDefault="00CE760D" w:rsidP="0089245F">
      <w:pPr>
        <w:spacing w:after="0" w:line="247" w:lineRule="auto"/>
        <w:jc w:val="both"/>
        <w:rPr>
          <w:rFonts w:eastAsia="Calibri" w:cstheme="minorHAnsi"/>
          <w:sz w:val="20"/>
          <w:szCs w:val="20"/>
        </w:rPr>
      </w:pPr>
      <w:r w:rsidRPr="007530FB">
        <w:rPr>
          <w:rFonts w:eastAsia="Calibri" w:cstheme="minorHAnsi"/>
          <w:sz w:val="20"/>
          <w:szCs w:val="20"/>
        </w:rPr>
        <w:t xml:space="preserve">Postopek javnega naročanja poteka v slovenskem jeziku. Vsi dokumenti v zvezi s ponudbo morajo biti v slovenskem jeziku. </w:t>
      </w:r>
      <w:r w:rsidR="00133460" w:rsidRPr="007530FB">
        <w:rPr>
          <w:rFonts w:eastAsia="Calibri" w:cstheme="minorHAnsi"/>
          <w:sz w:val="20"/>
          <w:szCs w:val="20"/>
        </w:rPr>
        <w:t>Ponudnik lahko uporabi v tujem jeziku že uveljavljene tehnične izraze, vendar le v tehničnem delu ponudbe.</w:t>
      </w:r>
    </w:p>
    <w:p w14:paraId="0DA12A0A" w14:textId="77777777" w:rsidR="002374E6" w:rsidRPr="007530FB" w:rsidRDefault="002374E6" w:rsidP="0089245F">
      <w:pPr>
        <w:spacing w:after="0" w:line="247" w:lineRule="auto"/>
        <w:jc w:val="both"/>
        <w:rPr>
          <w:rFonts w:eastAsia="Calibri" w:cstheme="minorHAnsi"/>
          <w:sz w:val="20"/>
          <w:szCs w:val="20"/>
        </w:rPr>
      </w:pPr>
    </w:p>
    <w:p w14:paraId="7AD68B95" w14:textId="77777777" w:rsidR="002374E6" w:rsidRPr="007530FB" w:rsidRDefault="002374E6" w:rsidP="0089245F">
      <w:pPr>
        <w:spacing w:after="0" w:line="247" w:lineRule="auto"/>
        <w:jc w:val="both"/>
        <w:rPr>
          <w:rFonts w:eastAsia="Calibri" w:cstheme="minorHAnsi"/>
          <w:sz w:val="20"/>
          <w:szCs w:val="20"/>
        </w:rPr>
      </w:pPr>
      <w:r w:rsidRPr="007530FB">
        <w:rPr>
          <w:rFonts w:eastAsia="Calibri" w:cstheme="minorHAnsi"/>
          <w:sz w:val="20"/>
          <w:szCs w:val="20"/>
        </w:rPr>
        <w:t>P</w:t>
      </w:r>
      <w:r w:rsidR="00453B2F" w:rsidRPr="007530FB">
        <w:rPr>
          <w:rFonts w:eastAsia="Calibri" w:cstheme="minorHAnsi"/>
          <w:sz w:val="20"/>
          <w:szCs w:val="20"/>
        </w:rPr>
        <w:t>onudnik</w:t>
      </w:r>
      <w:r w:rsidRPr="007530FB">
        <w:rPr>
          <w:rFonts w:eastAsia="Calibri" w:cstheme="minorHAnsi"/>
          <w:sz w:val="20"/>
          <w:szCs w:val="20"/>
        </w:rPr>
        <w:t xml:space="preserve"> mora </w:t>
      </w:r>
      <w:r w:rsidR="0088585F" w:rsidRPr="007530FB">
        <w:rPr>
          <w:rFonts w:eastAsia="Calibri" w:cstheme="minorHAnsi"/>
          <w:sz w:val="20"/>
          <w:szCs w:val="20"/>
        </w:rPr>
        <w:t>ponudbo</w:t>
      </w:r>
      <w:r w:rsidRPr="007530FB">
        <w:rPr>
          <w:rFonts w:eastAsia="Calibri" w:cstheme="minorHAnsi"/>
          <w:sz w:val="20"/>
          <w:szCs w:val="20"/>
        </w:rPr>
        <w:t xml:space="preserve"> in ostalo dokumentacijo, ki se nanaša na </w:t>
      </w:r>
      <w:r w:rsidR="0088585F" w:rsidRPr="007530FB">
        <w:rPr>
          <w:rFonts w:eastAsia="Calibri" w:cstheme="minorHAnsi"/>
          <w:sz w:val="20"/>
          <w:szCs w:val="20"/>
        </w:rPr>
        <w:t>ponudbo</w:t>
      </w:r>
      <w:r w:rsidRPr="007530FB">
        <w:rPr>
          <w:rFonts w:eastAsia="Calibri" w:cstheme="minorHAnsi"/>
          <w:sz w:val="20"/>
          <w:szCs w:val="20"/>
        </w:rPr>
        <w:t xml:space="preserve">, izdelati v slovenskem jeziku. Vse listine, ki so v tujem jeziku, morajo biti prevedene v slovenski jezik, izjemoma lahko naročnik postopa po določilih </w:t>
      </w:r>
      <w:r w:rsidR="0066753D" w:rsidRPr="007530FB">
        <w:rPr>
          <w:rFonts w:eastAsia="Calibri" w:cstheme="minorHAnsi"/>
          <w:sz w:val="20"/>
          <w:szCs w:val="20"/>
        </w:rPr>
        <w:t xml:space="preserve">zadnjega </w:t>
      </w:r>
      <w:r w:rsidRPr="007530FB">
        <w:rPr>
          <w:rFonts w:eastAsia="Calibri" w:cstheme="minorHAnsi"/>
          <w:sz w:val="20"/>
          <w:szCs w:val="20"/>
        </w:rPr>
        <w:t xml:space="preserve">odstavka te točke. Tuji </w:t>
      </w:r>
      <w:r w:rsidR="000D18A4" w:rsidRPr="007530FB">
        <w:rPr>
          <w:rFonts w:eastAsia="Calibri" w:cstheme="minorHAnsi"/>
          <w:sz w:val="20"/>
          <w:szCs w:val="20"/>
        </w:rPr>
        <w:t>ponudnik</w:t>
      </w:r>
      <w:r w:rsidRPr="007530FB">
        <w:rPr>
          <w:rFonts w:eastAsia="Calibri" w:cstheme="minorHAnsi"/>
          <w:sz w:val="20"/>
          <w:szCs w:val="20"/>
        </w:rPr>
        <w:t xml:space="preserve"> jamči za pravilnost prevoda </w:t>
      </w:r>
      <w:r w:rsidR="000D18A4" w:rsidRPr="007530FB">
        <w:rPr>
          <w:rFonts w:eastAsia="Calibri" w:cstheme="minorHAnsi"/>
          <w:sz w:val="20"/>
          <w:szCs w:val="20"/>
        </w:rPr>
        <w:t>ponudbe</w:t>
      </w:r>
      <w:r w:rsidRPr="007530FB">
        <w:rPr>
          <w:rFonts w:eastAsia="Calibri" w:cstheme="minorHAnsi"/>
          <w:sz w:val="20"/>
          <w:szCs w:val="20"/>
        </w:rPr>
        <w:t xml:space="preserve"> v slovenski jezik. Morebitne napake v prevodu gredo izključno v breme </w:t>
      </w:r>
      <w:r w:rsidR="0088585F" w:rsidRPr="007530FB">
        <w:rPr>
          <w:rFonts w:eastAsia="Calibri" w:cstheme="minorHAnsi"/>
          <w:sz w:val="20"/>
          <w:szCs w:val="20"/>
        </w:rPr>
        <w:t>ponudnika</w:t>
      </w:r>
      <w:r w:rsidRPr="007530FB">
        <w:rPr>
          <w:rFonts w:eastAsia="Calibri" w:cstheme="minorHAnsi"/>
          <w:sz w:val="20"/>
          <w:szCs w:val="20"/>
        </w:rPr>
        <w:t>. V primeru dvoma bo naročnik od p</w:t>
      </w:r>
      <w:r w:rsidR="0088585F" w:rsidRPr="007530FB">
        <w:rPr>
          <w:rFonts w:eastAsia="Calibri" w:cstheme="minorHAnsi"/>
          <w:sz w:val="20"/>
          <w:szCs w:val="20"/>
        </w:rPr>
        <w:t>onudnika</w:t>
      </w:r>
      <w:r w:rsidRPr="007530FB">
        <w:rPr>
          <w:rFonts w:eastAsia="Calibri" w:cstheme="minorHAnsi"/>
          <w:sz w:val="20"/>
          <w:szCs w:val="20"/>
        </w:rPr>
        <w:t xml:space="preserve"> naknadno zahteval uradni prevod. Stroške prevoda nosi p</w:t>
      </w:r>
      <w:r w:rsidR="0088585F" w:rsidRPr="007530FB">
        <w:rPr>
          <w:rFonts w:eastAsia="Calibri" w:cstheme="minorHAnsi"/>
          <w:sz w:val="20"/>
          <w:szCs w:val="20"/>
        </w:rPr>
        <w:t>onudnik</w:t>
      </w:r>
      <w:r w:rsidRPr="007530FB">
        <w:rPr>
          <w:rFonts w:eastAsia="Calibri" w:cstheme="minorHAnsi"/>
          <w:sz w:val="20"/>
          <w:szCs w:val="20"/>
        </w:rPr>
        <w:t>.</w:t>
      </w:r>
    </w:p>
    <w:p w14:paraId="13B5DE0D" w14:textId="77777777" w:rsidR="002374E6" w:rsidRPr="007530FB" w:rsidRDefault="002374E6" w:rsidP="0089245F">
      <w:pPr>
        <w:spacing w:after="0" w:line="247" w:lineRule="auto"/>
        <w:jc w:val="both"/>
        <w:rPr>
          <w:rFonts w:eastAsia="Calibri" w:cstheme="minorHAnsi"/>
          <w:sz w:val="20"/>
          <w:szCs w:val="20"/>
        </w:rPr>
      </w:pPr>
    </w:p>
    <w:p w14:paraId="43144335" w14:textId="77777777" w:rsidR="002374E6" w:rsidRPr="007530FB" w:rsidRDefault="002374E6" w:rsidP="0089245F">
      <w:pPr>
        <w:spacing w:after="0" w:line="247" w:lineRule="auto"/>
        <w:jc w:val="both"/>
        <w:rPr>
          <w:rFonts w:eastAsia="Calibri" w:cstheme="minorHAnsi"/>
          <w:sz w:val="20"/>
          <w:szCs w:val="20"/>
        </w:rPr>
      </w:pPr>
      <w:r w:rsidRPr="007530FB">
        <w:rPr>
          <w:rFonts w:eastAsia="Calibri" w:cstheme="minorHAnsi"/>
          <w:sz w:val="20"/>
          <w:szCs w:val="20"/>
        </w:rPr>
        <w:t>Ne glede na določbo te dokumentacije, da postopek javnega naročanja poteka v slovenskem jeziku, bo naročnik morebitno dejstvo predložitve p</w:t>
      </w:r>
      <w:r w:rsidR="0088585F" w:rsidRPr="007530FB">
        <w:rPr>
          <w:rFonts w:eastAsia="Calibri" w:cstheme="minorHAnsi"/>
          <w:sz w:val="20"/>
          <w:szCs w:val="20"/>
        </w:rPr>
        <w:t>onudbene</w:t>
      </w:r>
      <w:r w:rsidRPr="007530FB">
        <w:rPr>
          <w:rFonts w:eastAsia="Calibri" w:cstheme="minorHAnsi"/>
          <w:sz w:val="20"/>
          <w:szCs w:val="20"/>
        </w:rPr>
        <w:t xml:space="preserve"> dokumentacije v tujem jeziku štel kot pomanjkljivost </w:t>
      </w:r>
      <w:r w:rsidR="000D18A4" w:rsidRPr="007530FB">
        <w:rPr>
          <w:rFonts w:eastAsia="Calibri" w:cstheme="minorHAnsi"/>
          <w:sz w:val="20"/>
          <w:szCs w:val="20"/>
        </w:rPr>
        <w:t>ponudbe</w:t>
      </w:r>
      <w:r w:rsidRPr="007530FB">
        <w:rPr>
          <w:rFonts w:eastAsia="Calibri" w:cstheme="minorHAnsi"/>
          <w:sz w:val="20"/>
          <w:szCs w:val="20"/>
        </w:rPr>
        <w:t xml:space="preserve"> zgolj v primeru, če jezika, v katerem je predložen dokument, ne razume. V takšnem primeru bo od p</w:t>
      </w:r>
      <w:r w:rsidR="0088585F" w:rsidRPr="007530FB">
        <w:rPr>
          <w:rFonts w:eastAsia="Calibri" w:cstheme="minorHAnsi"/>
          <w:sz w:val="20"/>
          <w:szCs w:val="20"/>
        </w:rPr>
        <w:t>onudnika</w:t>
      </w:r>
      <w:r w:rsidRPr="007530FB">
        <w:rPr>
          <w:rFonts w:eastAsia="Calibri" w:cstheme="minorHAnsi"/>
          <w:sz w:val="20"/>
          <w:szCs w:val="20"/>
        </w:rPr>
        <w:t xml:space="preserve"> zahteval, da se del </w:t>
      </w:r>
      <w:r w:rsidR="0088585F" w:rsidRPr="007530FB">
        <w:rPr>
          <w:rFonts w:eastAsia="Calibri" w:cstheme="minorHAnsi"/>
          <w:sz w:val="20"/>
          <w:szCs w:val="20"/>
        </w:rPr>
        <w:t>ponudbe</w:t>
      </w:r>
      <w:r w:rsidRPr="007530FB">
        <w:rPr>
          <w:rFonts w:eastAsia="Calibri" w:cstheme="minorHAnsi"/>
          <w:sz w:val="20"/>
          <w:szCs w:val="20"/>
        </w:rPr>
        <w:t>, ki ga naročnik ne razume, prevede v slovenski jezik na stroške p</w:t>
      </w:r>
      <w:r w:rsidR="0088585F" w:rsidRPr="007530FB">
        <w:rPr>
          <w:rFonts w:eastAsia="Calibri" w:cstheme="minorHAnsi"/>
          <w:sz w:val="20"/>
          <w:szCs w:val="20"/>
        </w:rPr>
        <w:t>onudnika</w:t>
      </w:r>
      <w:r w:rsidRPr="007530FB">
        <w:rPr>
          <w:rFonts w:eastAsia="Calibri" w:cstheme="minorHAnsi"/>
          <w:sz w:val="20"/>
          <w:szCs w:val="20"/>
        </w:rPr>
        <w:t>, v razumnem roku, ki bo praviloma znašal pet (5) delovnih dni.</w:t>
      </w:r>
    </w:p>
    <w:p w14:paraId="7B6321B7" w14:textId="77777777" w:rsidR="00271051" w:rsidRPr="007530FB" w:rsidRDefault="00271051" w:rsidP="0089245F">
      <w:pPr>
        <w:spacing w:after="0" w:line="247" w:lineRule="auto"/>
        <w:jc w:val="both"/>
        <w:rPr>
          <w:rFonts w:eastAsia="Calibri" w:cstheme="minorHAnsi"/>
          <w:sz w:val="20"/>
          <w:szCs w:val="20"/>
        </w:rPr>
      </w:pPr>
    </w:p>
    <w:p w14:paraId="2511650A" w14:textId="77777777" w:rsidR="00CE760D" w:rsidRPr="007530FB" w:rsidRDefault="00CE760D" w:rsidP="0089245F">
      <w:pPr>
        <w:pStyle w:val="Naslov3"/>
        <w:spacing w:before="0" w:after="0" w:line="247" w:lineRule="auto"/>
      </w:pPr>
      <w:bookmarkStart w:id="202" w:name="_Toc336851759"/>
      <w:bookmarkStart w:id="203" w:name="_Toc336851807"/>
      <w:bookmarkStart w:id="204" w:name="_Toc525221465"/>
      <w:bookmarkStart w:id="205" w:name="_Toc72913927"/>
      <w:r w:rsidRPr="007530FB">
        <w:lastRenderedPageBreak/>
        <w:t>Veljavnost ponudbe</w:t>
      </w:r>
      <w:bookmarkEnd w:id="202"/>
      <w:bookmarkEnd w:id="203"/>
      <w:bookmarkEnd w:id="204"/>
      <w:bookmarkEnd w:id="205"/>
    </w:p>
    <w:p w14:paraId="275DF857" w14:textId="77777777" w:rsidR="00CE760D" w:rsidRDefault="0088585F" w:rsidP="0089245F">
      <w:pPr>
        <w:spacing w:after="0" w:line="247" w:lineRule="auto"/>
        <w:jc w:val="both"/>
        <w:rPr>
          <w:rFonts w:eastAsia="Calibri" w:cstheme="minorHAnsi"/>
          <w:sz w:val="20"/>
          <w:szCs w:val="20"/>
        </w:rPr>
      </w:pPr>
      <w:r w:rsidRPr="007530FB">
        <w:rPr>
          <w:rFonts w:eastAsia="Calibri" w:cstheme="minorHAnsi"/>
          <w:sz w:val="20"/>
          <w:szCs w:val="20"/>
        </w:rPr>
        <w:t>P</w:t>
      </w:r>
      <w:r w:rsidR="00CE760D" w:rsidRPr="007530FB">
        <w:rPr>
          <w:rFonts w:eastAsia="Calibri" w:cstheme="minorHAnsi"/>
          <w:sz w:val="20"/>
          <w:szCs w:val="20"/>
        </w:rPr>
        <w:t xml:space="preserve">onudba mora biti </w:t>
      </w:r>
      <w:r w:rsidR="00CE760D" w:rsidRPr="00262DF9">
        <w:rPr>
          <w:rFonts w:eastAsia="Calibri" w:cstheme="minorHAnsi"/>
          <w:sz w:val="20"/>
          <w:szCs w:val="20"/>
        </w:rPr>
        <w:t xml:space="preserve">veljavna </w:t>
      </w:r>
      <w:r w:rsidR="008B4E75" w:rsidRPr="00262DF9">
        <w:rPr>
          <w:rFonts w:eastAsia="Calibri" w:cstheme="minorHAnsi"/>
          <w:sz w:val="20"/>
          <w:szCs w:val="20"/>
        </w:rPr>
        <w:t xml:space="preserve">180 </w:t>
      </w:r>
      <w:r w:rsidR="00CE760D" w:rsidRPr="00262DF9">
        <w:rPr>
          <w:rFonts w:eastAsia="Calibri" w:cstheme="minorHAnsi"/>
          <w:sz w:val="20"/>
          <w:szCs w:val="20"/>
        </w:rPr>
        <w:t>dni</w:t>
      </w:r>
      <w:r w:rsidR="00CE760D" w:rsidRPr="007530FB">
        <w:rPr>
          <w:rFonts w:eastAsia="Calibri" w:cstheme="minorHAnsi"/>
          <w:sz w:val="20"/>
          <w:szCs w:val="20"/>
        </w:rPr>
        <w:t xml:space="preserve"> šteto od dneva, ko se izteče rok za oddajo ponudb</w:t>
      </w:r>
      <w:r w:rsidR="005B6F53">
        <w:rPr>
          <w:rFonts w:eastAsia="Calibri" w:cstheme="minorHAnsi"/>
          <w:sz w:val="20"/>
          <w:szCs w:val="20"/>
        </w:rPr>
        <w:t>.</w:t>
      </w:r>
    </w:p>
    <w:p w14:paraId="5B0CF4ED" w14:textId="77777777" w:rsidR="005B6F53" w:rsidRPr="007530FB" w:rsidRDefault="005B6F53" w:rsidP="0089245F">
      <w:pPr>
        <w:spacing w:after="0" w:line="247" w:lineRule="auto"/>
        <w:jc w:val="both"/>
        <w:rPr>
          <w:rFonts w:eastAsia="Calibri" w:cstheme="minorHAnsi"/>
          <w:sz w:val="20"/>
          <w:szCs w:val="20"/>
        </w:rPr>
      </w:pPr>
    </w:p>
    <w:p w14:paraId="1B1D0157" w14:textId="77777777" w:rsidR="00CE760D" w:rsidRPr="007530FB" w:rsidRDefault="00CE760D" w:rsidP="0089245F">
      <w:pPr>
        <w:spacing w:after="0" w:line="247" w:lineRule="auto"/>
        <w:jc w:val="both"/>
        <w:rPr>
          <w:rFonts w:eastAsia="Calibri" w:cstheme="minorHAnsi"/>
          <w:sz w:val="20"/>
          <w:szCs w:val="20"/>
        </w:rPr>
      </w:pPr>
      <w:r w:rsidRPr="007530FB">
        <w:rPr>
          <w:rFonts w:eastAsia="Calibri" w:cstheme="minorHAnsi"/>
          <w:sz w:val="20"/>
          <w:szCs w:val="20"/>
        </w:rPr>
        <w:t xml:space="preserve">V izjemnih okoliščinah bo naročnik lahko zahteval, da ponudniki podaljšajo čas veljavnosti ponudb za določeno dodatno obdobje. </w:t>
      </w:r>
    </w:p>
    <w:p w14:paraId="42C926E5" w14:textId="77777777" w:rsidR="00D753D2" w:rsidRPr="007530FB" w:rsidRDefault="00D753D2" w:rsidP="0089245F">
      <w:pPr>
        <w:spacing w:after="0" w:line="247" w:lineRule="auto"/>
        <w:jc w:val="both"/>
        <w:rPr>
          <w:rFonts w:eastAsia="Calibri" w:cstheme="minorHAnsi"/>
          <w:sz w:val="20"/>
          <w:szCs w:val="20"/>
        </w:rPr>
      </w:pPr>
    </w:p>
    <w:p w14:paraId="39E5F330" w14:textId="77777777" w:rsidR="00CE760D" w:rsidRPr="007530FB" w:rsidRDefault="00CE760D" w:rsidP="0089245F">
      <w:pPr>
        <w:pStyle w:val="Naslov3"/>
        <w:spacing w:before="0" w:after="0" w:line="247" w:lineRule="auto"/>
      </w:pPr>
      <w:bookmarkStart w:id="206" w:name="_Toc336851760"/>
      <w:bookmarkStart w:id="207" w:name="_Toc336851808"/>
      <w:bookmarkStart w:id="208" w:name="_Toc525221466"/>
      <w:bookmarkStart w:id="209" w:name="_Toc72913928"/>
      <w:r w:rsidRPr="007530FB">
        <w:t>Stroški ponudbe</w:t>
      </w:r>
      <w:bookmarkEnd w:id="206"/>
      <w:bookmarkEnd w:id="207"/>
      <w:bookmarkEnd w:id="208"/>
      <w:bookmarkEnd w:id="209"/>
    </w:p>
    <w:p w14:paraId="45AF43AA" w14:textId="77777777" w:rsidR="00CE760D" w:rsidRPr="007530FB" w:rsidRDefault="00CE760D" w:rsidP="0089245F">
      <w:pPr>
        <w:spacing w:after="0" w:line="247" w:lineRule="auto"/>
        <w:jc w:val="both"/>
        <w:rPr>
          <w:rFonts w:eastAsia="Calibri" w:cstheme="minorHAnsi"/>
          <w:sz w:val="20"/>
          <w:szCs w:val="20"/>
        </w:rPr>
      </w:pPr>
      <w:r w:rsidRPr="007530FB">
        <w:rPr>
          <w:rFonts w:eastAsia="Calibri" w:cstheme="minorHAnsi"/>
          <w:sz w:val="20"/>
          <w:szCs w:val="20"/>
        </w:rPr>
        <w:t>Vse stroške, povezane s p</w:t>
      </w:r>
      <w:r w:rsidR="0088585F" w:rsidRPr="007530FB">
        <w:rPr>
          <w:rFonts w:eastAsia="Calibri" w:cstheme="minorHAnsi"/>
          <w:sz w:val="20"/>
          <w:szCs w:val="20"/>
        </w:rPr>
        <w:t>onudbo</w:t>
      </w:r>
      <w:r w:rsidRPr="007530FB">
        <w:rPr>
          <w:rFonts w:eastAsia="Calibri" w:cstheme="minorHAnsi"/>
          <w:sz w:val="20"/>
          <w:szCs w:val="20"/>
        </w:rPr>
        <w:t xml:space="preserve"> in predložitvijo ponudbe, nosi ponudnik.</w:t>
      </w:r>
    </w:p>
    <w:p w14:paraId="6FC3B8AE" w14:textId="77777777" w:rsidR="004821C9" w:rsidRPr="007530FB" w:rsidRDefault="004821C9" w:rsidP="0089245F">
      <w:pPr>
        <w:spacing w:after="0" w:line="247" w:lineRule="auto"/>
        <w:jc w:val="both"/>
        <w:rPr>
          <w:rFonts w:eastAsia="Calibri" w:cstheme="minorHAnsi"/>
          <w:sz w:val="20"/>
          <w:szCs w:val="20"/>
        </w:rPr>
      </w:pPr>
    </w:p>
    <w:p w14:paraId="4290E8F1" w14:textId="77777777" w:rsidR="00D753D2" w:rsidRPr="007530FB" w:rsidRDefault="004821C9" w:rsidP="0089245F">
      <w:pPr>
        <w:pStyle w:val="Naslov3"/>
        <w:spacing w:before="0" w:after="0" w:line="247" w:lineRule="auto"/>
      </w:pPr>
      <w:bookmarkStart w:id="210" w:name="_Toc525221467"/>
      <w:bookmarkStart w:id="211" w:name="_Toc72913929"/>
      <w:r w:rsidRPr="007530FB">
        <w:t>Plačilni pogoji</w:t>
      </w:r>
      <w:bookmarkEnd w:id="210"/>
      <w:bookmarkEnd w:id="211"/>
    </w:p>
    <w:p w14:paraId="4C453799" w14:textId="77777777" w:rsidR="00B53E96" w:rsidRPr="004D6F71" w:rsidRDefault="00B53E96" w:rsidP="0089245F">
      <w:pPr>
        <w:widowControl w:val="0"/>
        <w:tabs>
          <w:tab w:val="center" w:pos="4320"/>
          <w:tab w:val="right" w:pos="8640"/>
        </w:tabs>
        <w:suppressAutoHyphens/>
        <w:autoSpaceDN w:val="0"/>
        <w:spacing w:after="0" w:line="247" w:lineRule="auto"/>
        <w:jc w:val="both"/>
        <w:textAlignment w:val="baseline"/>
        <w:rPr>
          <w:rFonts w:eastAsia="SimSun" w:cstheme="minorHAnsi"/>
          <w:kern w:val="3"/>
          <w:sz w:val="20"/>
          <w:szCs w:val="20"/>
          <w:lang w:eastAsia="zh-CN" w:bidi="hi-IN"/>
        </w:rPr>
      </w:pPr>
      <w:r w:rsidRPr="004D6F71">
        <w:rPr>
          <w:rFonts w:eastAsia="SimSun" w:cstheme="minorHAnsi"/>
          <w:kern w:val="3"/>
          <w:sz w:val="20"/>
          <w:szCs w:val="20"/>
          <w:lang w:eastAsia="zh-CN" w:bidi="hi-IN"/>
        </w:rPr>
        <w:t>Pogodbeno ceno naročnik plača izvajalcu na podlagi izstavljenih mesečnih situacij, ki opredeljujejo stopnjo gotovosti posameznih del in projektne dokumentacije in temu ustrezno pripadajoč znesek pogodbene cene, ki jo je za opravljena dela v preteklem mesecu naročnik dolžan plačati izvajalcu. Mesečne situacije pošlje izvajalec naročniku v potrditev in plačilo do vsakega (petega) dne v mesecu za pretekli mesec.</w:t>
      </w:r>
    </w:p>
    <w:p w14:paraId="1672BE74" w14:textId="77777777" w:rsidR="00B53E96" w:rsidRPr="004D6F71" w:rsidRDefault="00B53E96" w:rsidP="0089245F">
      <w:pPr>
        <w:widowControl w:val="0"/>
        <w:tabs>
          <w:tab w:val="center" w:pos="4320"/>
          <w:tab w:val="right" w:pos="8640"/>
        </w:tabs>
        <w:suppressAutoHyphens/>
        <w:autoSpaceDN w:val="0"/>
        <w:spacing w:after="0" w:line="247" w:lineRule="auto"/>
        <w:jc w:val="both"/>
        <w:textAlignment w:val="baseline"/>
        <w:rPr>
          <w:rFonts w:eastAsia="SimSun" w:cstheme="minorHAnsi"/>
          <w:kern w:val="3"/>
          <w:sz w:val="20"/>
          <w:szCs w:val="20"/>
          <w:lang w:eastAsia="zh-CN" w:bidi="hi-IN"/>
        </w:rPr>
      </w:pPr>
    </w:p>
    <w:p w14:paraId="4B0121C3" w14:textId="77777777" w:rsidR="00B53E96" w:rsidRPr="004D6F71" w:rsidRDefault="00B53E96" w:rsidP="0089245F">
      <w:pPr>
        <w:widowControl w:val="0"/>
        <w:tabs>
          <w:tab w:val="center" w:pos="4320"/>
          <w:tab w:val="right" w:pos="8640"/>
        </w:tabs>
        <w:suppressAutoHyphens/>
        <w:autoSpaceDN w:val="0"/>
        <w:spacing w:after="0" w:line="247" w:lineRule="auto"/>
        <w:jc w:val="both"/>
        <w:textAlignment w:val="baseline"/>
        <w:rPr>
          <w:rFonts w:eastAsia="SimSun" w:cstheme="minorHAnsi"/>
          <w:kern w:val="3"/>
          <w:sz w:val="20"/>
          <w:szCs w:val="20"/>
          <w:lang w:eastAsia="zh-CN" w:bidi="hi-IN"/>
        </w:rPr>
      </w:pPr>
      <w:r w:rsidRPr="004D6F71">
        <w:rPr>
          <w:rFonts w:eastAsia="SimSun" w:cstheme="minorHAnsi"/>
          <w:kern w:val="3"/>
          <w:sz w:val="20"/>
          <w:szCs w:val="20"/>
          <w:lang w:eastAsia="zh-CN" w:bidi="hi-IN"/>
        </w:rPr>
        <w:t>Naročnik je dolžan poravnati izstavljeni račun v roku petinštirideset (45) dni od prejema pravilno izstavljenega računa, v kolikor ga naročnik ni delno ali v celoti zavrnil.</w:t>
      </w:r>
    </w:p>
    <w:p w14:paraId="05790378" w14:textId="77777777" w:rsidR="00B53E96" w:rsidRPr="004D6F71" w:rsidRDefault="00B53E96" w:rsidP="0089245F">
      <w:pPr>
        <w:widowControl w:val="0"/>
        <w:tabs>
          <w:tab w:val="center" w:pos="4320"/>
          <w:tab w:val="right" w:pos="8640"/>
        </w:tabs>
        <w:suppressAutoHyphens/>
        <w:autoSpaceDN w:val="0"/>
        <w:spacing w:after="0" w:line="247" w:lineRule="auto"/>
        <w:jc w:val="both"/>
        <w:textAlignment w:val="baseline"/>
        <w:rPr>
          <w:rFonts w:eastAsia="SimSun" w:cstheme="minorHAnsi"/>
          <w:kern w:val="3"/>
          <w:sz w:val="20"/>
          <w:szCs w:val="20"/>
          <w:lang w:eastAsia="zh-CN" w:bidi="hi-IN"/>
        </w:rPr>
      </w:pPr>
    </w:p>
    <w:p w14:paraId="0E86CCF7" w14:textId="77777777" w:rsidR="00B53E96" w:rsidRPr="004D6F71" w:rsidRDefault="00B53E96" w:rsidP="0089245F">
      <w:pPr>
        <w:widowControl w:val="0"/>
        <w:tabs>
          <w:tab w:val="center" w:pos="4320"/>
          <w:tab w:val="right" w:pos="8640"/>
        </w:tabs>
        <w:suppressAutoHyphens/>
        <w:autoSpaceDN w:val="0"/>
        <w:spacing w:after="0" w:line="247" w:lineRule="auto"/>
        <w:jc w:val="both"/>
        <w:textAlignment w:val="baseline"/>
        <w:rPr>
          <w:rFonts w:eastAsia="SimSun" w:cstheme="minorHAnsi"/>
          <w:kern w:val="3"/>
          <w:sz w:val="20"/>
          <w:szCs w:val="20"/>
          <w:lang w:eastAsia="zh-CN" w:bidi="hi-IN"/>
        </w:rPr>
      </w:pPr>
      <w:r w:rsidRPr="004D6F71">
        <w:rPr>
          <w:rFonts w:eastAsia="SimSun" w:cstheme="minorHAnsi"/>
          <w:kern w:val="3"/>
          <w:sz w:val="20"/>
          <w:szCs w:val="20"/>
          <w:lang w:eastAsia="zh-CN" w:bidi="hi-IN"/>
        </w:rPr>
        <w:t>Če neposredno plačilo podizvajalcu ni obvezno, naročnik od glavnega izvajalca zahteva, da mu najpozneje v 60 dneh od plačila končnega računa oziroma situacije pošlje pisno izjavo in pisno izjavo podizvajalca, da je podizvajalec prejel plačilo za izvedene gradnje ali storitve oziroma dobavljeno blago, neposredno povezano s predmetom javnega naročila.</w:t>
      </w:r>
    </w:p>
    <w:p w14:paraId="6471E650" w14:textId="77777777" w:rsidR="00E61E43" w:rsidRPr="007530FB" w:rsidRDefault="00E61E43" w:rsidP="0089245F">
      <w:pPr>
        <w:spacing w:after="0" w:line="247" w:lineRule="auto"/>
        <w:jc w:val="both"/>
        <w:rPr>
          <w:rFonts w:eastAsia="Calibri" w:cstheme="minorHAnsi"/>
          <w:sz w:val="20"/>
          <w:szCs w:val="20"/>
        </w:rPr>
      </w:pPr>
    </w:p>
    <w:p w14:paraId="009D68F4" w14:textId="77777777" w:rsidR="00CE760D" w:rsidRPr="00F55683" w:rsidRDefault="00CE760D" w:rsidP="0089245F">
      <w:pPr>
        <w:pStyle w:val="Naslov3"/>
        <w:spacing w:before="0" w:after="0" w:line="247" w:lineRule="auto"/>
      </w:pPr>
      <w:bookmarkStart w:id="212" w:name="_Toc525221468"/>
      <w:bookmarkStart w:id="213" w:name="_Toc72913930"/>
      <w:r w:rsidRPr="007530FB">
        <w:t xml:space="preserve">Protikorupcijsko </w:t>
      </w:r>
      <w:r w:rsidRPr="00F55683">
        <w:t xml:space="preserve">določilo in </w:t>
      </w:r>
      <w:r w:rsidR="00345004">
        <w:t>razvezni pogoj</w:t>
      </w:r>
      <w:bookmarkEnd w:id="212"/>
      <w:bookmarkEnd w:id="213"/>
    </w:p>
    <w:p w14:paraId="31CFFC9B" w14:textId="77777777" w:rsidR="00CE760D" w:rsidRPr="007530FB" w:rsidRDefault="00CE760D" w:rsidP="0089245F">
      <w:pPr>
        <w:spacing w:after="0" w:line="247" w:lineRule="auto"/>
        <w:jc w:val="both"/>
        <w:rPr>
          <w:rFonts w:eastAsia="Calibri" w:cstheme="minorHAnsi"/>
          <w:sz w:val="20"/>
          <w:szCs w:val="20"/>
        </w:rPr>
      </w:pPr>
      <w:r w:rsidRPr="007530FB">
        <w:rPr>
          <w:rFonts w:eastAsia="Calibri" w:cstheme="minorHAnsi"/>
          <w:sz w:val="20"/>
          <w:szCs w:val="20"/>
        </w:rPr>
        <w:t xml:space="preserve">V postopku oddaje javnega naročila naročnik in ponudniki ne smejo pričenjati in izvajati dejanj, ki bi vnaprej določila izbor določene ponudbe, ali ki bi povzročila, da pogodba ne bi pričela veljati oziroma ne bi bila izpolnjena. </w:t>
      </w:r>
    </w:p>
    <w:p w14:paraId="131AA758" w14:textId="77777777" w:rsidR="00CE760D" w:rsidRPr="007530FB" w:rsidRDefault="00CE760D" w:rsidP="0089245F">
      <w:pPr>
        <w:spacing w:after="0" w:line="247" w:lineRule="auto"/>
        <w:jc w:val="both"/>
        <w:rPr>
          <w:rFonts w:eastAsia="Calibri" w:cstheme="minorHAnsi"/>
          <w:sz w:val="20"/>
          <w:szCs w:val="20"/>
        </w:rPr>
      </w:pPr>
    </w:p>
    <w:p w14:paraId="0092A291" w14:textId="77777777" w:rsidR="00CE760D" w:rsidRPr="007530FB" w:rsidRDefault="00CE760D" w:rsidP="0089245F">
      <w:pPr>
        <w:spacing w:after="0" w:line="247" w:lineRule="auto"/>
        <w:jc w:val="both"/>
        <w:rPr>
          <w:rFonts w:eastAsia="Calibri" w:cstheme="minorHAnsi"/>
          <w:sz w:val="20"/>
          <w:szCs w:val="20"/>
        </w:rPr>
      </w:pPr>
      <w:r w:rsidRPr="007530FB">
        <w:rPr>
          <w:rFonts w:eastAsia="Calibri" w:cstheme="minorHAnsi"/>
          <w:sz w:val="20"/>
          <w:szCs w:val="20"/>
        </w:rPr>
        <w:t xml:space="preserve">Vsakršno lobiranje v postopkih oddaje javnih naročil je prepovedano. </w:t>
      </w:r>
    </w:p>
    <w:p w14:paraId="14734A5D" w14:textId="77777777" w:rsidR="00CE760D" w:rsidRPr="007530FB" w:rsidRDefault="00CE760D" w:rsidP="0089245F">
      <w:pPr>
        <w:spacing w:after="0" w:line="247" w:lineRule="auto"/>
        <w:jc w:val="both"/>
        <w:rPr>
          <w:rFonts w:eastAsia="Calibri" w:cstheme="minorHAnsi"/>
          <w:sz w:val="20"/>
          <w:szCs w:val="20"/>
        </w:rPr>
      </w:pPr>
    </w:p>
    <w:p w14:paraId="25F89E07" w14:textId="77777777" w:rsidR="004262B2" w:rsidRPr="00F55683" w:rsidRDefault="004262B2" w:rsidP="0089245F">
      <w:pPr>
        <w:spacing w:after="0" w:line="247" w:lineRule="auto"/>
        <w:jc w:val="both"/>
        <w:rPr>
          <w:rFonts w:cstheme="minorHAnsi"/>
          <w:sz w:val="20"/>
          <w:szCs w:val="20"/>
        </w:rPr>
      </w:pPr>
      <w:bookmarkStart w:id="214" w:name="_Hlk15380061"/>
      <w:r w:rsidRPr="00F55683">
        <w:rPr>
          <w:rFonts w:cstheme="minorHAnsi"/>
          <w:sz w:val="20"/>
          <w:szCs w:val="20"/>
        </w:rPr>
        <w:t xml:space="preserve">Pogodba </w:t>
      </w:r>
      <w:r w:rsidR="00B168F5" w:rsidRPr="00F55683">
        <w:rPr>
          <w:rFonts w:cstheme="minorHAnsi"/>
          <w:sz w:val="20"/>
          <w:szCs w:val="20"/>
        </w:rPr>
        <w:t xml:space="preserve">z izbranim izvajalcem </w:t>
      </w:r>
      <w:r w:rsidRPr="00F55683">
        <w:rPr>
          <w:rFonts w:cstheme="minorHAnsi"/>
          <w:sz w:val="20"/>
          <w:szCs w:val="20"/>
        </w:rPr>
        <w:t>je sklenjena pod razveznim pogojem, ki se uresniči v primeru izpolnitve ene od naslednjih okoliščin:</w:t>
      </w:r>
    </w:p>
    <w:p w14:paraId="4DD33DC5" w14:textId="77777777" w:rsidR="004262B2" w:rsidRPr="00F55683" w:rsidRDefault="004262B2" w:rsidP="00BF0D89">
      <w:pPr>
        <w:numPr>
          <w:ilvl w:val="0"/>
          <w:numId w:val="37"/>
        </w:numPr>
        <w:spacing w:after="0" w:line="247" w:lineRule="auto"/>
        <w:jc w:val="both"/>
        <w:rPr>
          <w:rFonts w:eastAsia="Times New Roman" w:cstheme="minorHAnsi"/>
          <w:sz w:val="20"/>
          <w:szCs w:val="20"/>
        </w:rPr>
      </w:pPr>
      <w:r w:rsidRPr="00F55683">
        <w:rPr>
          <w:rFonts w:eastAsia="Times New Roman" w:cstheme="minorHAnsi"/>
          <w:sz w:val="20"/>
          <w:szCs w:val="20"/>
        </w:rPr>
        <w:t xml:space="preserve">če bo naročnik seznanjen, da je sodišče s pravnomočno odločitvijo ugotovilo kršitev obveznosti delovne, okoljske ali socialne zakonodaje s strani dobavitelja ali podizvajalca ali </w:t>
      </w:r>
    </w:p>
    <w:p w14:paraId="3BF5967E" w14:textId="77777777" w:rsidR="004262B2" w:rsidRPr="00F55683" w:rsidRDefault="004262B2" w:rsidP="00BF0D89">
      <w:pPr>
        <w:numPr>
          <w:ilvl w:val="0"/>
          <w:numId w:val="38"/>
        </w:numPr>
        <w:spacing w:after="0" w:line="247" w:lineRule="auto"/>
        <w:jc w:val="both"/>
        <w:rPr>
          <w:rFonts w:eastAsia="Times New Roman" w:cstheme="minorHAnsi"/>
          <w:sz w:val="20"/>
          <w:szCs w:val="20"/>
        </w:rPr>
      </w:pPr>
      <w:r w:rsidRPr="00F55683">
        <w:rPr>
          <w:rFonts w:eastAsia="Times New Roman" w:cstheme="minorHAnsi"/>
          <w:sz w:val="20"/>
          <w:szCs w:val="20"/>
        </w:rPr>
        <w:t>če bo naročnik seznanjen, da je pristojni državni organ pri dobavitelju ali podizvajalcu v času izvajanja pogodbe ugotovil najmanj dve kršitvi v zvezi s:</w:t>
      </w:r>
    </w:p>
    <w:p w14:paraId="579B3724" w14:textId="77777777" w:rsidR="004262B2" w:rsidRPr="00F55683" w:rsidRDefault="004262B2" w:rsidP="00BF0D89">
      <w:pPr>
        <w:numPr>
          <w:ilvl w:val="1"/>
          <w:numId w:val="38"/>
        </w:numPr>
        <w:spacing w:after="0" w:line="247" w:lineRule="auto"/>
        <w:jc w:val="both"/>
        <w:rPr>
          <w:rFonts w:eastAsia="Times New Roman" w:cstheme="minorHAnsi"/>
          <w:sz w:val="20"/>
          <w:szCs w:val="20"/>
        </w:rPr>
      </w:pPr>
      <w:r w:rsidRPr="00F55683">
        <w:rPr>
          <w:rFonts w:eastAsia="Times New Roman" w:cstheme="minorHAnsi"/>
          <w:sz w:val="20"/>
          <w:szCs w:val="20"/>
        </w:rPr>
        <w:t xml:space="preserve">plačilom za delo, </w:t>
      </w:r>
    </w:p>
    <w:p w14:paraId="789F31F9" w14:textId="77777777" w:rsidR="004262B2" w:rsidRPr="00F55683" w:rsidRDefault="004262B2" w:rsidP="00BF0D89">
      <w:pPr>
        <w:numPr>
          <w:ilvl w:val="1"/>
          <w:numId w:val="38"/>
        </w:numPr>
        <w:spacing w:after="0" w:line="247" w:lineRule="auto"/>
        <w:jc w:val="both"/>
        <w:rPr>
          <w:rFonts w:eastAsia="Times New Roman" w:cstheme="minorHAnsi"/>
          <w:sz w:val="20"/>
          <w:szCs w:val="20"/>
        </w:rPr>
      </w:pPr>
      <w:r w:rsidRPr="00F55683">
        <w:rPr>
          <w:rFonts w:eastAsia="Times New Roman" w:cstheme="minorHAnsi"/>
          <w:sz w:val="20"/>
          <w:szCs w:val="20"/>
        </w:rPr>
        <w:t xml:space="preserve">delovnim časom, </w:t>
      </w:r>
    </w:p>
    <w:p w14:paraId="0E4D0BC1" w14:textId="77777777" w:rsidR="004262B2" w:rsidRPr="00F55683" w:rsidRDefault="004262B2" w:rsidP="00BF0D89">
      <w:pPr>
        <w:numPr>
          <w:ilvl w:val="1"/>
          <w:numId w:val="38"/>
        </w:numPr>
        <w:spacing w:after="0" w:line="247" w:lineRule="auto"/>
        <w:jc w:val="both"/>
        <w:rPr>
          <w:rFonts w:eastAsia="Times New Roman" w:cstheme="minorHAnsi"/>
          <w:sz w:val="20"/>
          <w:szCs w:val="20"/>
        </w:rPr>
      </w:pPr>
      <w:r w:rsidRPr="00F55683">
        <w:rPr>
          <w:rFonts w:eastAsia="Times New Roman" w:cstheme="minorHAnsi"/>
          <w:sz w:val="20"/>
          <w:szCs w:val="20"/>
        </w:rPr>
        <w:t xml:space="preserve">počitki, </w:t>
      </w:r>
    </w:p>
    <w:p w14:paraId="3CC8ACFA" w14:textId="77777777" w:rsidR="004262B2" w:rsidRPr="00F55683" w:rsidRDefault="004262B2" w:rsidP="00BF0D89">
      <w:pPr>
        <w:numPr>
          <w:ilvl w:val="1"/>
          <w:numId w:val="38"/>
        </w:numPr>
        <w:spacing w:after="0" w:line="247" w:lineRule="auto"/>
        <w:jc w:val="both"/>
        <w:rPr>
          <w:rFonts w:eastAsia="Times New Roman" w:cstheme="minorHAnsi"/>
          <w:sz w:val="20"/>
          <w:szCs w:val="20"/>
        </w:rPr>
      </w:pPr>
      <w:r w:rsidRPr="00F55683">
        <w:rPr>
          <w:rFonts w:eastAsia="Times New Roman" w:cstheme="minorHAnsi"/>
          <w:sz w:val="20"/>
          <w:szCs w:val="20"/>
        </w:rPr>
        <w:t>opravljanjem dela na podlagi pogodb civilnega prava kljub obstoju elementov delovnega razmerja ali v zvezi z zaposlovanjem na črno</w:t>
      </w:r>
    </w:p>
    <w:p w14:paraId="79A0BFB2" w14:textId="77777777" w:rsidR="004262B2" w:rsidRPr="00F55683" w:rsidRDefault="004262B2" w:rsidP="00CE4D39">
      <w:pPr>
        <w:spacing w:after="0" w:line="247" w:lineRule="auto"/>
        <w:ind w:left="708"/>
        <w:jc w:val="both"/>
        <w:rPr>
          <w:rFonts w:cstheme="minorHAnsi"/>
          <w:sz w:val="20"/>
          <w:szCs w:val="20"/>
        </w:rPr>
      </w:pPr>
      <w:r w:rsidRPr="00F55683">
        <w:rPr>
          <w:rFonts w:cstheme="minorHAnsi"/>
          <w:sz w:val="20"/>
          <w:szCs w:val="20"/>
        </w:rPr>
        <w:t xml:space="preserve">in za kateri mu je bila s pravnomočno odločitvijo ali več pravnomočnimi odločitvami izrečena globa za prekršek, 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 </w:t>
      </w:r>
    </w:p>
    <w:p w14:paraId="26E6F771" w14:textId="77777777" w:rsidR="00E61E43" w:rsidRDefault="00E61E43" w:rsidP="0089245F">
      <w:pPr>
        <w:spacing w:after="0" w:line="247" w:lineRule="auto"/>
        <w:jc w:val="both"/>
        <w:rPr>
          <w:rFonts w:cstheme="minorHAnsi"/>
          <w:sz w:val="20"/>
          <w:szCs w:val="20"/>
        </w:rPr>
      </w:pPr>
    </w:p>
    <w:p w14:paraId="05AF738F" w14:textId="77777777" w:rsidR="004262B2" w:rsidRDefault="004262B2" w:rsidP="0089245F">
      <w:pPr>
        <w:spacing w:after="0" w:line="247" w:lineRule="auto"/>
        <w:jc w:val="both"/>
        <w:rPr>
          <w:rFonts w:cstheme="minorHAnsi"/>
          <w:sz w:val="20"/>
          <w:szCs w:val="20"/>
        </w:rPr>
      </w:pPr>
      <w:r w:rsidRPr="00F55683">
        <w:rPr>
          <w:rFonts w:cstheme="minorHAnsi"/>
          <w:sz w:val="20"/>
          <w:szCs w:val="20"/>
        </w:rPr>
        <w:t>V primeru izpolnitve okoliščine in pogojev iz prejšnjega odstavka se šteje, da je pogodba razvezana trideseti dan po seznanitvi z okoliščino iz prvega odstavka tega člena.</w:t>
      </w:r>
    </w:p>
    <w:p w14:paraId="36F0EFB2" w14:textId="77777777" w:rsidR="0089245F" w:rsidRDefault="0089245F" w:rsidP="0089245F">
      <w:pPr>
        <w:spacing w:after="0" w:line="247" w:lineRule="auto"/>
        <w:jc w:val="both"/>
        <w:rPr>
          <w:rFonts w:cstheme="minorHAnsi"/>
          <w:sz w:val="20"/>
          <w:szCs w:val="20"/>
        </w:rPr>
      </w:pPr>
    </w:p>
    <w:p w14:paraId="542842B9" w14:textId="77777777" w:rsidR="00CE760D" w:rsidRPr="009F6E0D" w:rsidRDefault="00681F61" w:rsidP="0089245F">
      <w:pPr>
        <w:pStyle w:val="Naslov1"/>
        <w:spacing w:before="0" w:beforeAutospacing="0" w:after="0" w:afterAutospacing="0" w:line="247" w:lineRule="auto"/>
        <w:rPr>
          <w:color w:val="4472C4" w:themeColor="accent1"/>
          <w:lang w:eastAsia="zh-CN"/>
        </w:rPr>
      </w:pPr>
      <w:bookmarkStart w:id="215" w:name="_Toc467133897"/>
      <w:bookmarkStart w:id="216" w:name="_Toc467501214"/>
      <w:bookmarkStart w:id="217" w:name="_Toc336851763"/>
      <w:bookmarkStart w:id="218" w:name="_Toc336851811"/>
      <w:bookmarkStart w:id="219" w:name="_Toc525221469"/>
      <w:bookmarkStart w:id="220" w:name="_Toc72913931"/>
      <w:bookmarkStart w:id="221" w:name="_Toc336851761"/>
      <w:bookmarkStart w:id="222" w:name="_Toc336851809"/>
      <w:bookmarkEnd w:id="214"/>
      <w:bookmarkEnd w:id="215"/>
      <w:bookmarkEnd w:id="216"/>
      <w:r w:rsidRPr="009F6E0D">
        <w:rPr>
          <w:color w:val="4472C4" w:themeColor="accent1"/>
          <w:lang w:eastAsia="zh-CN"/>
        </w:rPr>
        <w:t>OBVESTILO O ODLOČITVI O ODDAJI NAROČILA</w:t>
      </w:r>
      <w:bookmarkEnd w:id="217"/>
      <w:bookmarkEnd w:id="218"/>
      <w:bookmarkEnd w:id="219"/>
      <w:bookmarkEnd w:id="220"/>
    </w:p>
    <w:p w14:paraId="2794A2DA" w14:textId="77777777" w:rsidR="00CE760D" w:rsidRPr="00340EA8" w:rsidRDefault="00CE760D" w:rsidP="0089245F">
      <w:pPr>
        <w:spacing w:after="0" w:line="247" w:lineRule="auto"/>
        <w:jc w:val="both"/>
        <w:rPr>
          <w:rFonts w:eastAsia="Calibri" w:cstheme="minorHAnsi"/>
          <w:color w:val="000000" w:themeColor="text1"/>
          <w:sz w:val="20"/>
          <w:szCs w:val="20"/>
        </w:rPr>
      </w:pPr>
      <w:r w:rsidRPr="007530FB">
        <w:rPr>
          <w:rFonts w:eastAsia="Calibri" w:cstheme="minorHAnsi"/>
          <w:sz w:val="20"/>
          <w:szCs w:val="20"/>
        </w:rPr>
        <w:t xml:space="preserve">Naročnik bo podpisano odločitev o oddaji naročila objavil na portalu javnih </w:t>
      </w:r>
      <w:r w:rsidRPr="00F55683">
        <w:rPr>
          <w:rFonts w:eastAsia="Calibri" w:cstheme="minorHAnsi"/>
          <w:sz w:val="20"/>
          <w:szCs w:val="20"/>
        </w:rPr>
        <w:t>naročil in portalu TED. Odločitev</w:t>
      </w:r>
      <w:r w:rsidRPr="007530FB">
        <w:rPr>
          <w:rFonts w:eastAsia="Calibri" w:cstheme="minorHAnsi"/>
          <w:sz w:val="20"/>
          <w:szCs w:val="20"/>
        </w:rPr>
        <w:t xml:space="preserve"> se šteje za vročeno z dnem objave na portalu javnih naročil.</w:t>
      </w:r>
      <w:r w:rsidRPr="007530FB">
        <w:rPr>
          <w:rFonts w:eastAsia="Calibri" w:cstheme="minorHAnsi"/>
          <w:color w:val="FF0000"/>
          <w:sz w:val="20"/>
          <w:szCs w:val="20"/>
        </w:rPr>
        <w:t xml:space="preserve"> </w:t>
      </w:r>
    </w:p>
    <w:p w14:paraId="0C385167" w14:textId="77777777" w:rsidR="00681F61" w:rsidRPr="00340EA8" w:rsidRDefault="00681F61" w:rsidP="0089245F">
      <w:pPr>
        <w:spacing w:after="0" w:line="247" w:lineRule="auto"/>
        <w:jc w:val="both"/>
        <w:rPr>
          <w:rFonts w:eastAsia="Calibri" w:cstheme="minorHAnsi"/>
          <w:color w:val="000000" w:themeColor="text1"/>
          <w:sz w:val="20"/>
          <w:szCs w:val="20"/>
        </w:rPr>
      </w:pPr>
    </w:p>
    <w:p w14:paraId="6797857A" w14:textId="77777777" w:rsidR="00CE760D" w:rsidRPr="009F6E0D" w:rsidRDefault="00681F61" w:rsidP="0089245F">
      <w:pPr>
        <w:pStyle w:val="Naslov1"/>
        <w:spacing w:before="0" w:beforeAutospacing="0" w:after="0" w:afterAutospacing="0" w:line="247" w:lineRule="auto"/>
        <w:rPr>
          <w:color w:val="4472C4" w:themeColor="accent1"/>
          <w:lang w:eastAsia="zh-CN"/>
        </w:rPr>
      </w:pPr>
      <w:bookmarkStart w:id="223" w:name="_Toc525221470"/>
      <w:bookmarkStart w:id="224" w:name="_Toc72913932"/>
      <w:r w:rsidRPr="009F6E0D">
        <w:rPr>
          <w:color w:val="4472C4" w:themeColor="accent1"/>
          <w:lang w:eastAsia="zh-CN"/>
        </w:rPr>
        <w:t>ODSTOP OD IZVEDBE JAVNEGA NAROČILA</w:t>
      </w:r>
      <w:bookmarkEnd w:id="221"/>
      <w:bookmarkEnd w:id="222"/>
      <w:bookmarkEnd w:id="223"/>
      <w:bookmarkEnd w:id="224"/>
    </w:p>
    <w:p w14:paraId="3AE887D7" w14:textId="77777777" w:rsidR="00CE760D" w:rsidRPr="007530FB" w:rsidRDefault="00CE760D" w:rsidP="0089245F">
      <w:pPr>
        <w:spacing w:after="0" w:line="247" w:lineRule="auto"/>
        <w:jc w:val="both"/>
        <w:rPr>
          <w:rFonts w:eastAsia="Calibri" w:cstheme="minorHAnsi"/>
          <w:sz w:val="20"/>
          <w:szCs w:val="20"/>
        </w:rPr>
      </w:pPr>
      <w:r w:rsidRPr="007530FB">
        <w:rPr>
          <w:rFonts w:eastAsia="Calibri" w:cstheme="minorHAnsi"/>
          <w:sz w:val="20"/>
          <w:szCs w:val="20"/>
        </w:rPr>
        <w:t xml:space="preserve">Naročnik lahko na podlagi osmega odstavka 90. člena ZJN-3 po sprejemu odločitve o oddaji naročila do sklenitve pogodbe odstopi od izvedbe javnega naročila iz utemeljenih razlogov, da predmeta javnega naročila ne potrebujejo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w:t>
      </w:r>
      <w:r w:rsidRPr="007530FB">
        <w:rPr>
          <w:rFonts w:eastAsia="Calibri" w:cstheme="minorHAnsi"/>
          <w:sz w:val="20"/>
          <w:szCs w:val="20"/>
        </w:rPr>
        <w:lastRenderedPageBreak/>
        <w:t>nemogoča. V tem primeru bo naročnik v svoji odločitvi in o razlogih, zaradi katerih odstopa od izvedbe javnega naročila, pisno obvestil ponudnike.</w:t>
      </w:r>
    </w:p>
    <w:p w14:paraId="05B019E0" w14:textId="77777777" w:rsidR="00681F61" w:rsidRPr="007530FB" w:rsidRDefault="00681F61" w:rsidP="0089245F">
      <w:pPr>
        <w:spacing w:after="0" w:line="247" w:lineRule="auto"/>
        <w:jc w:val="both"/>
        <w:rPr>
          <w:rFonts w:eastAsia="Calibri" w:cstheme="minorHAnsi"/>
          <w:sz w:val="20"/>
          <w:szCs w:val="20"/>
        </w:rPr>
      </w:pPr>
    </w:p>
    <w:p w14:paraId="4FDD66E3" w14:textId="77777777" w:rsidR="00CE760D" w:rsidRPr="009F6E0D" w:rsidRDefault="00681F61" w:rsidP="0089245F">
      <w:pPr>
        <w:pStyle w:val="Naslov1"/>
        <w:spacing w:before="0" w:beforeAutospacing="0" w:after="0" w:afterAutospacing="0" w:line="247" w:lineRule="auto"/>
        <w:rPr>
          <w:color w:val="4472C4" w:themeColor="accent1"/>
          <w:lang w:eastAsia="zh-CN"/>
        </w:rPr>
      </w:pPr>
      <w:bookmarkStart w:id="225" w:name="_Toc336851762"/>
      <w:bookmarkStart w:id="226" w:name="_Toc336851810"/>
      <w:bookmarkStart w:id="227" w:name="_Toc525221471"/>
      <w:bookmarkStart w:id="228" w:name="_Toc72913933"/>
      <w:r w:rsidRPr="009F6E0D">
        <w:rPr>
          <w:color w:val="4472C4" w:themeColor="accent1"/>
          <w:lang w:eastAsia="zh-CN"/>
        </w:rPr>
        <w:t>POGODBA</w:t>
      </w:r>
      <w:bookmarkEnd w:id="225"/>
      <w:bookmarkEnd w:id="226"/>
      <w:bookmarkEnd w:id="227"/>
      <w:bookmarkEnd w:id="228"/>
    </w:p>
    <w:p w14:paraId="7BC0FB5C" w14:textId="77777777" w:rsidR="00AD5574" w:rsidRPr="007530FB" w:rsidRDefault="00AD5574" w:rsidP="0089245F">
      <w:pPr>
        <w:spacing w:after="0" w:line="247" w:lineRule="auto"/>
        <w:jc w:val="both"/>
        <w:rPr>
          <w:rFonts w:eastAsia="Calibri" w:cstheme="minorHAnsi"/>
          <w:color w:val="000000"/>
          <w:sz w:val="20"/>
          <w:szCs w:val="20"/>
        </w:rPr>
      </w:pPr>
      <w:r w:rsidRPr="007530FB">
        <w:rPr>
          <w:rFonts w:eastAsia="Calibri" w:cstheme="minorHAnsi"/>
          <w:color w:val="000000"/>
          <w:sz w:val="20"/>
          <w:szCs w:val="20"/>
        </w:rPr>
        <w:t>Naročnik p</w:t>
      </w:r>
      <w:r w:rsidR="00FF796B" w:rsidRPr="007530FB">
        <w:rPr>
          <w:rFonts w:eastAsia="Calibri" w:cstheme="minorHAnsi"/>
          <w:color w:val="000000"/>
          <w:sz w:val="20"/>
          <w:szCs w:val="20"/>
        </w:rPr>
        <w:t>onudnike</w:t>
      </w:r>
      <w:r w:rsidRPr="007530FB">
        <w:rPr>
          <w:rFonts w:eastAsia="Calibri" w:cstheme="minorHAnsi"/>
          <w:color w:val="000000"/>
          <w:sz w:val="20"/>
          <w:szCs w:val="20"/>
        </w:rPr>
        <w:t xml:space="preserve"> opozarja, da ne bo omogočil, da bi sestavni del pogodbe postali tudi morebitni splošni pogoji oz. klavzule ali interni ceniki izbranega </w:t>
      </w:r>
      <w:r w:rsidR="000D18A4" w:rsidRPr="007530FB">
        <w:rPr>
          <w:rFonts w:eastAsia="Calibri" w:cstheme="minorHAnsi"/>
          <w:color w:val="000000"/>
          <w:sz w:val="20"/>
          <w:szCs w:val="20"/>
        </w:rPr>
        <w:t>ponudnika</w:t>
      </w:r>
      <w:r w:rsidRPr="007530FB">
        <w:rPr>
          <w:rFonts w:eastAsia="Calibri" w:cstheme="minorHAnsi"/>
          <w:color w:val="000000"/>
          <w:sz w:val="20"/>
          <w:szCs w:val="20"/>
        </w:rPr>
        <w:t xml:space="preserve"> ali proizvajalcev, razen če so tehnične narave in niso v nasprotju z določili te dokumentacije, temveč bo pogodba sklenjena z vsebino, ki bo izhajala iz vzorca pogodbe in v skladu s to dokumentacijo.</w:t>
      </w:r>
    </w:p>
    <w:p w14:paraId="35780404" w14:textId="77777777" w:rsidR="00AD5574" w:rsidRPr="007530FB" w:rsidRDefault="00AD5574" w:rsidP="0089245F">
      <w:pPr>
        <w:spacing w:after="0" w:line="247" w:lineRule="auto"/>
        <w:jc w:val="both"/>
        <w:rPr>
          <w:rFonts w:eastAsia="Calibri" w:cstheme="minorHAnsi"/>
          <w:color w:val="000000"/>
          <w:sz w:val="20"/>
          <w:szCs w:val="20"/>
        </w:rPr>
      </w:pPr>
    </w:p>
    <w:p w14:paraId="583ED037" w14:textId="77777777" w:rsidR="00B97AF0" w:rsidRDefault="00800D3E" w:rsidP="00031139">
      <w:pPr>
        <w:widowControl w:val="0"/>
        <w:spacing w:after="0" w:line="247" w:lineRule="auto"/>
        <w:jc w:val="both"/>
        <w:rPr>
          <w:rFonts w:eastAsia="Calibri" w:cstheme="minorHAnsi"/>
          <w:b/>
          <w:bCs/>
          <w:color w:val="000000"/>
          <w:sz w:val="20"/>
          <w:szCs w:val="20"/>
        </w:rPr>
      </w:pPr>
      <w:r>
        <w:rPr>
          <w:rFonts w:eastAsia="Calibri" w:cstheme="minorHAnsi"/>
          <w:b/>
          <w:bCs/>
          <w:color w:val="000000"/>
          <w:sz w:val="20"/>
          <w:szCs w:val="20"/>
        </w:rPr>
        <w:t xml:space="preserve">Naročnik si pridržuje pravico, da </w:t>
      </w:r>
      <w:r w:rsidR="00B97AF0">
        <w:rPr>
          <w:rFonts w:eastAsia="Calibri" w:cstheme="minorHAnsi"/>
          <w:b/>
          <w:bCs/>
          <w:color w:val="000000"/>
          <w:sz w:val="20"/>
          <w:szCs w:val="20"/>
        </w:rPr>
        <w:t xml:space="preserve">bo </w:t>
      </w:r>
      <w:r w:rsidR="00B97AF0" w:rsidRPr="00B97AF0">
        <w:rPr>
          <w:rFonts w:eastAsia="Calibri" w:cstheme="minorHAnsi"/>
          <w:b/>
          <w:bCs/>
          <w:color w:val="000000"/>
          <w:sz w:val="20"/>
          <w:szCs w:val="20"/>
        </w:rPr>
        <w:t>podpisal pogodbo za celotno javno naročilo z izbranim ponudnikom po pravnomočno končanem postopku</w:t>
      </w:r>
      <w:r w:rsidR="00B97AF0">
        <w:rPr>
          <w:rFonts w:eastAsia="Calibri" w:cstheme="minorHAnsi"/>
          <w:b/>
          <w:bCs/>
          <w:color w:val="000000"/>
          <w:sz w:val="20"/>
          <w:szCs w:val="20"/>
        </w:rPr>
        <w:t>, ter</w:t>
      </w:r>
      <w:r>
        <w:rPr>
          <w:rFonts w:eastAsia="Calibri" w:cstheme="minorHAnsi"/>
          <w:b/>
          <w:bCs/>
          <w:color w:val="000000"/>
          <w:sz w:val="20"/>
          <w:szCs w:val="20"/>
        </w:rPr>
        <w:t xml:space="preserve"> </w:t>
      </w:r>
      <w:r w:rsidR="00031139" w:rsidRPr="00031139">
        <w:rPr>
          <w:rFonts w:eastAsia="Calibri" w:cstheme="minorHAnsi"/>
          <w:b/>
          <w:bCs/>
          <w:color w:val="000000"/>
          <w:sz w:val="20"/>
          <w:szCs w:val="20"/>
        </w:rPr>
        <w:t>po uspešno zaključenih vseh postopkih organov upravljanja, nadzora in</w:t>
      </w:r>
      <w:r>
        <w:rPr>
          <w:rFonts w:eastAsia="Calibri" w:cstheme="minorHAnsi"/>
          <w:b/>
          <w:bCs/>
          <w:color w:val="000000"/>
          <w:sz w:val="20"/>
          <w:szCs w:val="20"/>
        </w:rPr>
        <w:t>/ali</w:t>
      </w:r>
      <w:r w:rsidR="00031139" w:rsidRPr="00031139">
        <w:rPr>
          <w:rFonts w:eastAsia="Calibri" w:cstheme="minorHAnsi"/>
          <w:b/>
          <w:bCs/>
          <w:color w:val="000000"/>
          <w:sz w:val="20"/>
          <w:szCs w:val="20"/>
        </w:rPr>
        <w:t xml:space="preserve"> lastnik</w:t>
      </w:r>
      <w:r>
        <w:rPr>
          <w:rFonts w:eastAsia="Calibri" w:cstheme="minorHAnsi"/>
          <w:b/>
          <w:bCs/>
          <w:color w:val="000000"/>
          <w:sz w:val="20"/>
          <w:szCs w:val="20"/>
        </w:rPr>
        <w:t>a</w:t>
      </w:r>
      <w:r w:rsidR="00031139" w:rsidRPr="00031139">
        <w:rPr>
          <w:rFonts w:eastAsia="Calibri" w:cstheme="minorHAnsi"/>
          <w:b/>
          <w:bCs/>
          <w:color w:val="000000"/>
          <w:sz w:val="20"/>
          <w:szCs w:val="20"/>
        </w:rPr>
        <w:t>, če bodo izpolnjeni vsi pogoji iz predpisov in aktov, ki urejajo poslovanje naročnik</w:t>
      </w:r>
      <w:r>
        <w:rPr>
          <w:rFonts w:eastAsia="Calibri" w:cstheme="minorHAnsi"/>
          <w:b/>
          <w:bCs/>
          <w:color w:val="000000"/>
          <w:sz w:val="20"/>
          <w:szCs w:val="20"/>
        </w:rPr>
        <w:t>a</w:t>
      </w:r>
      <w:r w:rsidR="00B97AF0">
        <w:rPr>
          <w:rFonts w:eastAsia="Calibri" w:cstheme="minorHAnsi"/>
          <w:b/>
          <w:bCs/>
          <w:color w:val="000000"/>
          <w:sz w:val="20"/>
          <w:szCs w:val="20"/>
        </w:rPr>
        <w:t>.</w:t>
      </w:r>
    </w:p>
    <w:p w14:paraId="7CC6A1BF" w14:textId="77777777" w:rsidR="00031139" w:rsidRPr="00031139" w:rsidRDefault="00031139" w:rsidP="00031139">
      <w:pPr>
        <w:widowControl w:val="0"/>
        <w:spacing w:after="0" w:line="247" w:lineRule="auto"/>
        <w:jc w:val="both"/>
        <w:rPr>
          <w:rFonts w:eastAsia="Calibri" w:cstheme="minorHAnsi"/>
          <w:b/>
          <w:bCs/>
          <w:color w:val="000000"/>
          <w:sz w:val="20"/>
          <w:szCs w:val="20"/>
        </w:rPr>
      </w:pPr>
      <w:r w:rsidRPr="00031139">
        <w:rPr>
          <w:rFonts w:eastAsia="Calibri" w:cstheme="minorHAnsi"/>
          <w:b/>
          <w:bCs/>
          <w:color w:val="000000"/>
          <w:sz w:val="20"/>
          <w:szCs w:val="20"/>
        </w:rPr>
        <w:t xml:space="preserve"> </w:t>
      </w:r>
    </w:p>
    <w:p w14:paraId="6B381F6F" w14:textId="77777777" w:rsidR="00CE4D39" w:rsidRPr="000A14CF" w:rsidRDefault="00031139" w:rsidP="00031139">
      <w:pPr>
        <w:widowControl w:val="0"/>
        <w:spacing w:after="0" w:line="247" w:lineRule="auto"/>
        <w:jc w:val="both"/>
        <w:rPr>
          <w:rFonts w:eastAsia="Calibri" w:cstheme="minorHAnsi"/>
          <w:b/>
          <w:bCs/>
          <w:color w:val="000000"/>
          <w:sz w:val="20"/>
          <w:szCs w:val="20"/>
          <w:highlight w:val="yellow"/>
        </w:rPr>
      </w:pPr>
      <w:r w:rsidRPr="00031139">
        <w:rPr>
          <w:rFonts w:eastAsia="Calibri" w:cstheme="minorHAnsi"/>
          <w:b/>
          <w:bCs/>
          <w:color w:val="000000"/>
          <w:sz w:val="20"/>
          <w:szCs w:val="20"/>
        </w:rPr>
        <w:t xml:space="preserve">Če niso izpolnjeni vsi zgoraj navedeni pogoji, naročnik pogodbe ne bo podpisal. V takšnem primeru ponudnik ni upravičen do povračila </w:t>
      </w:r>
      <w:r w:rsidR="00B97AF0">
        <w:rPr>
          <w:rFonts w:eastAsia="Calibri" w:cstheme="minorHAnsi"/>
          <w:b/>
          <w:bCs/>
          <w:color w:val="000000"/>
          <w:sz w:val="20"/>
          <w:szCs w:val="20"/>
        </w:rPr>
        <w:t xml:space="preserve">iz naslova </w:t>
      </w:r>
      <w:r w:rsidRPr="00031139">
        <w:rPr>
          <w:rFonts w:eastAsia="Calibri" w:cstheme="minorHAnsi"/>
          <w:b/>
          <w:bCs/>
          <w:color w:val="000000"/>
          <w:sz w:val="20"/>
          <w:szCs w:val="20"/>
        </w:rPr>
        <w:t>morebitnih stroškov</w:t>
      </w:r>
      <w:r w:rsidR="00B97AF0">
        <w:rPr>
          <w:rFonts w:eastAsia="Calibri" w:cstheme="minorHAnsi"/>
          <w:b/>
          <w:bCs/>
          <w:color w:val="000000"/>
          <w:sz w:val="20"/>
          <w:szCs w:val="20"/>
        </w:rPr>
        <w:t>, izgube prihodka oz. izgubljenega dobička ali podobno</w:t>
      </w:r>
      <w:r w:rsidRPr="00031139">
        <w:rPr>
          <w:rFonts w:eastAsia="Calibri" w:cstheme="minorHAnsi"/>
          <w:b/>
          <w:bCs/>
          <w:color w:val="000000"/>
          <w:sz w:val="20"/>
          <w:szCs w:val="20"/>
        </w:rPr>
        <w:t xml:space="preserve"> ali nastale škode.</w:t>
      </w:r>
    </w:p>
    <w:p w14:paraId="631AD9B0" w14:textId="77777777" w:rsidR="002638BA" w:rsidRDefault="002638BA" w:rsidP="0089245F">
      <w:pPr>
        <w:widowControl w:val="0"/>
        <w:spacing w:after="0" w:line="247" w:lineRule="auto"/>
        <w:jc w:val="both"/>
        <w:rPr>
          <w:rFonts w:eastAsia="Calibri" w:cstheme="minorHAnsi"/>
          <w:color w:val="000000"/>
          <w:sz w:val="20"/>
          <w:szCs w:val="20"/>
        </w:rPr>
      </w:pPr>
    </w:p>
    <w:p w14:paraId="181E123A" w14:textId="73C19732" w:rsidR="002C4144" w:rsidRDefault="00CE760D" w:rsidP="0089245F">
      <w:pPr>
        <w:widowControl w:val="0"/>
        <w:spacing w:after="0" w:line="247" w:lineRule="auto"/>
        <w:jc w:val="both"/>
        <w:rPr>
          <w:rFonts w:eastAsia="Calibri" w:cstheme="minorHAnsi"/>
          <w:sz w:val="20"/>
          <w:szCs w:val="20"/>
        </w:rPr>
      </w:pPr>
      <w:r w:rsidRPr="007530FB">
        <w:rPr>
          <w:rFonts w:eastAsia="Calibri" w:cstheme="minorHAnsi"/>
          <w:color w:val="000000"/>
          <w:sz w:val="20"/>
          <w:szCs w:val="20"/>
        </w:rPr>
        <w:t xml:space="preserve">Naročnik bo po sprejeti odločitvi </w:t>
      </w:r>
      <w:r w:rsidR="00F55683">
        <w:rPr>
          <w:rFonts w:eastAsia="Calibri" w:cstheme="minorHAnsi"/>
          <w:color w:val="000000"/>
          <w:sz w:val="20"/>
          <w:szCs w:val="20"/>
        </w:rPr>
        <w:t xml:space="preserve">in v skladu z določili te dokumentacije </w:t>
      </w:r>
      <w:r w:rsidRPr="007530FB">
        <w:rPr>
          <w:rFonts w:eastAsia="Calibri" w:cstheme="minorHAnsi"/>
          <w:color w:val="000000"/>
          <w:sz w:val="20"/>
          <w:szCs w:val="20"/>
        </w:rPr>
        <w:t xml:space="preserve">z izbranim ponudnikom </w:t>
      </w:r>
      <w:r w:rsidR="00F55683">
        <w:rPr>
          <w:rFonts w:eastAsia="Calibri" w:cstheme="minorHAnsi"/>
          <w:color w:val="000000"/>
          <w:sz w:val="20"/>
          <w:szCs w:val="20"/>
        </w:rPr>
        <w:t xml:space="preserve">izvedel postopek sklepanja pogodbe </w:t>
      </w:r>
      <w:r w:rsidRPr="007530FB">
        <w:rPr>
          <w:rFonts w:eastAsia="Calibri" w:cstheme="minorHAnsi"/>
          <w:color w:val="000000"/>
          <w:sz w:val="20"/>
          <w:szCs w:val="20"/>
        </w:rPr>
        <w:t xml:space="preserve">po pravnomočno končanem postopku. </w:t>
      </w:r>
      <w:r w:rsidR="002C4144" w:rsidRPr="007530FB">
        <w:rPr>
          <w:rFonts w:eastAsia="Calibri" w:cstheme="minorHAnsi"/>
          <w:sz w:val="20"/>
          <w:szCs w:val="20"/>
        </w:rPr>
        <w:t>Pogodba se bo pred podpisom vsebinsko prilagodila glede na to, ali bo izbrani ponudnik predložil skupno ponudbo, prijavil sodelovanje podizvajalcev in podobno.</w:t>
      </w:r>
    </w:p>
    <w:p w14:paraId="64D25D8F" w14:textId="755C35A6" w:rsidR="00BE5609" w:rsidRDefault="00BE5609" w:rsidP="0089245F">
      <w:pPr>
        <w:widowControl w:val="0"/>
        <w:spacing w:after="0" w:line="247" w:lineRule="auto"/>
        <w:jc w:val="both"/>
        <w:rPr>
          <w:rFonts w:eastAsia="Calibri" w:cstheme="minorHAnsi"/>
          <w:sz w:val="20"/>
          <w:szCs w:val="20"/>
        </w:rPr>
      </w:pPr>
    </w:p>
    <w:p w14:paraId="6D83276D" w14:textId="1890F1B0" w:rsidR="00BE5609" w:rsidRPr="007530FB" w:rsidRDefault="00BE5609" w:rsidP="0089245F">
      <w:pPr>
        <w:widowControl w:val="0"/>
        <w:spacing w:after="0" w:line="247" w:lineRule="auto"/>
        <w:jc w:val="both"/>
        <w:rPr>
          <w:rFonts w:eastAsia="Calibri" w:cstheme="minorHAnsi"/>
          <w:color w:val="000000"/>
          <w:sz w:val="20"/>
          <w:szCs w:val="20"/>
        </w:rPr>
      </w:pPr>
      <w:r w:rsidRPr="00BE5609">
        <w:rPr>
          <w:rFonts w:eastAsia="Calibri" w:cstheme="minorHAnsi"/>
          <w:color w:val="000000"/>
          <w:sz w:val="20"/>
          <w:szCs w:val="20"/>
        </w:rPr>
        <w:t>K sklenitvi pogodbe o izvajanju javnega naročila bo pozvan izbrani ponudnik, katerega ponudba bo glede na merila izbora razvrščena na prvo mesto in hkrati dopustna v smislu 29. točke prvega odstavka 2. člena ZJN-3.</w:t>
      </w:r>
    </w:p>
    <w:p w14:paraId="54ADF404" w14:textId="77777777" w:rsidR="002C4144" w:rsidRPr="007530FB" w:rsidRDefault="002C4144" w:rsidP="0089245F">
      <w:pPr>
        <w:widowControl w:val="0"/>
        <w:spacing w:after="0" w:line="247" w:lineRule="auto"/>
        <w:jc w:val="both"/>
        <w:rPr>
          <w:rFonts w:eastAsia="Calibri" w:cstheme="minorHAnsi"/>
          <w:sz w:val="20"/>
          <w:szCs w:val="20"/>
        </w:rPr>
      </w:pPr>
    </w:p>
    <w:p w14:paraId="30771917" w14:textId="77777777" w:rsidR="00941C7F" w:rsidRPr="007530FB" w:rsidRDefault="002C4144" w:rsidP="0089245F">
      <w:pPr>
        <w:pStyle w:val="BESEDILO0"/>
        <w:spacing w:line="247" w:lineRule="auto"/>
        <w:rPr>
          <w:rFonts w:asciiTheme="minorHAnsi" w:eastAsia="Calibri" w:hAnsiTheme="minorHAnsi" w:cstheme="minorHAnsi"/>
          <w:kern w:val="0"/>
          <w:lang w:eastAsia="en-US"/>
        </w:rPr>
      </w:pPr>
      <w:r w:rsidRPr="007530FB">
        <w:rPr>
          <w:rFonts w:asciiTheme="minorHAnsi" w:eastAsia="Calibri" w:hAnsiTheme="minorHAnsi" w:cstheme="minorHAnsi"/>
          <w:kern w:val="0"/>
          <w:lang w:eastAsia="en-US"/>
        </w:rPr>
        <w:t>Izbrani ponudnik je dolžan najkasneje v treh (3) delovnih dneh po prejemu pogodbe v podpis naročniku vrniti podpisano pogodbo, sicer naročnik lahko sklepa, da ponudnik od podpisa pogodbe odstopa. V primeru, ko to zaradi objektivnih okoliščin ni mogoče lahko naročnik na zaprosilo ponudnika privoli v daljši rok.</w:t>
      </w:r>
      <w:r w:rsidR="00FF796B" w:rsidRPr="007530FB">
        <w:rPr>
          <w:rFonts w:asciiTheme="minorHAnsi" w:eastAsia="Calibri" w:hAnsiTheme="minorHAnsi" w:cstheme="minorHAnsi"/>
          <w:kern w:val="0"/>
          <w:lang w:eastAsia="en-US"/>
        </w:rPr>
        <w:t xml:space="preserve"> </w:t>
      </w:r>
      <w:r w:rsidRPr="007530FB">
        <w:rPr>
          <w:rFonts w:asciiTheme="minorHAnsi" w:eastAsia="Calibri" w:hAnsiTheme="minorHAnsi" w:cstheme="minorHAnsi"/>
          <w:kern w:val="0"/>
          <w:lang w:eastAsia="en-US"/>
        </w:rPr>
        <w:t xml:space="preserve"> </w:t>
      </w:r>
    </w:p>
    <w:p w14:paraId="640A66D0" w14:textId="77777777" w:rsidR="00E54C73" w:rsidRPr="007530FB" w:rsidRDefault="00E54C73" w:rsidP="0089245F">
      <w:pPr>
        <w:pStyle w:val="BESEDILO0"/>
        <w:spacing w:line="247" w:lineRule="auto"/>
        <w:rPr>
          <w:rFonts w:asciiTheme="minorHAnsi" w:eastAsia="Calibri" w:hAnsiTheme="minorHAnsi" w:cstheme="minorHAnsi"/>
          <w:kern w:val="0"/>
          <w:lang w:eastAsia="en-US"/>
        </w:rPr>
      </w:pPr>
    </w:p>
    <w:p w14:paraId="7E172322" w14:textId="626756D2" w:rsidR="00E54C73" w:rsidRDefault="002C4144" w:rsidP="0089245F">
      <w:pPr>
        <w:pStyle w:val="BESEDILO0"/>
        <w:spacing w:line="247" w:lineRule="auto"/>
        <w:rPr>
          <w:rFonts w:asciiTheme="minorHAnsi" w:eastAsia="Calibri" w:hAnsiTheme="minorHAnsi" w:cstheme="minorHAnsi"/>
          <w:kern w:val="0"/>
          <w:lang w:eastAsia="en-US"/>
        </w:rPr>
      </w:pPr>
      <w:r w:rsidRPr="007530FB">
        <w:rPr>
          <w:rFonts w:asciiTheme="minorHAnsi" w:eastAsia="Calibri" w:hAnsiTheme="minorHAnsi" w:cstheme="minorHAnsi"/>
          <w:kern w:val="0"/>
          <w:lang w:eastAsia="en-US"/>
        </w:rPr>
        <w:t>Pogodba je sklenjena, ko jo podpišejo vse pogodbene stranke.</w:t>
      </w:r>
      <w:r w:rsidR="00FF796B" w:rsidRPr="007530FB">
        <w:rPr>
          <w:rFonts w:asciiTheme="minorHAnsi" w:eastAsia="Calibri" w:hAnsiTheme="minorHAnsi" w:cstheme="minorHAnsi"/>
          <w:kern w:val="0"/>
          <w:lang w:eastAsia="en-US"/>
        </w:rPr>
        <w:t xml:space="preserve"> </w:t>
      </w:r>
    </w:p>
    <w:p w14:paraId="317AA748" w14:textId="49704BB3" w:rsidR="00BE5609" w:rsidRDefault="00BE5609" w:rsidP="0089245F">
      <w:pPr>
        <w:pStyle w:val="BESEDILO0"/>
        <w:spacing w:line="247" w:lineRule="auto"/>
        <w:rPr>
          <w:rFonts w:asciiTheme="minorHAnsi" w:eastAsia="Calibri" w:hAnsiTheme="minorHAnsi" w:cstheme="minorHAnsi"/>
          <w:kern w:val="0"/>
          <w:lang w:eastAsia="en-US"/>
        </w:rPr>
      </w:pPr>
    </w:p>
    <w:p w14:paraId="51E1B0C9" w14:textId="1A2BDA0E" w:rsidR="00FF796B" w:rsidRPr="007530FB" w:rsidRDefault="00BE5609" w:rsidP="0089245F">
      <w:pPr>
        <w:pStyle w:val="BESEDILO0"/>
        <w:spacing w:line="247" w:lineRule="auto"/>
        <w:rPr>
          <w:rFonts w:asciiTheme="minorHAnsi" w:eastAsia="Calibri" w:hAnsiTheme="minorHAnsi" w:cstheme="minorHAnsi"/>
          <w:kern w:val="0"/>
          <w:lang w:eastAsia="en-US"/>
        </w:rPr>
      </w:pPr>
      <w:r w:rsidRPr="009A1B31">
        <w:rPr>
          <w:rFonts w:asciiTheme="minorHAnsi" w:eastAsia="Calibri" w:hAnsiTheme="minorHAnsi" w:cstheme="minorHAnsi"/>
          <w:kern w:val="0"/>
          <w:lang w:eastAsia="en-US"/>
        </w:rPr>
        <w:t>Naročnik lahko od ponudnika, ki v predmetnem postopku javnega naročila odstopi od namere za sklenitev pogodbe, poleg zakonskih možnostih, ki jih ima po ZJN-3, zahteva tudi povračilo vse morebitno dodatno nastale škode zaradi takšnega ravnanja izbranega ponudnika. V primeru, da izbrani ponudnik ne bo želel podpisati pogodbe, si naročnik pridržuje pravico, da bo izbral kandidata, ki se je uvrstil na mesto drugo uvrščenega kandidata. V kolikor tudi ta ponudnik odstopi od ponudbe, lahko naročnik pozove k sklenitvi pogodbe naslednjega ponudnika in tako dalje. Naročnik bo v takšnem primeru izbral ponudbo naslednjega ponudnika samo v primeru, v kolikor bo njegova ponudba dopustna ter če bo to v interesu naročnika.</w:t>
      </w:r>
      <w:r>
        <w:rPr>
          <w:rFonts w:asciiTheme="minorHAnsi" w:eastAsia="Calibri" w:hAnsiTheme="minorHAnsi" w:cstheme="minorHAnsi"/>
          <w:kern w:val="0"/>
          <w:lang w:eastAsia="en-US"/>
        </w:rPr>
        <w:t xml:space="preserve"> </w:t>
      </w:r>
      <w:r w:rsidR="00FF796B" w:rsidRPr="007530FB">
        <w:rPr>
          <w:rFonts w:asciiTheme="minorHAnsi" w:eastAsia="Calibri" w:hAnsiTheme="minorHAnsi" w:cstheme="minorHAnsi"/>
          <w:kern w:val="0"/>
          <w:lang w:eastAsia="en-US"/>
        </w:rPr>
        <w:t>Naročnik od ponudnika, ki v roku ne podpiše pogodbe, unovči morebitna finančna zavarovanja za resnost ponudbe</w:t>
      </w:r>
      <w:r>
        <w:rPr>
          <w:rFonts w:asciiTheme="minorHAnsi" w:eastAsia="Calibri" w:hAnsiTheme="minorHAnsi" w:cstheme="minorHAnsi"/>
          <w:kern w:val="0"/>
          <w:lang w:eastAsia="en-US"/>
        </w:rPr>
        <w:t>.</w:t>
      </w:r>
      <w:r w:rsidR="00FF796B" w:rsidRPr="007530FB">
        <w:rPr>
          <w:rFonts w:asciiTheme="minorHAnsi" w:eastAsia="Calibri" w:hAnsiTheme="minorHAnsi" w:cstheme="minorHAnsi"/>
          <w:color w:val="000000"/>
          <w:kern w:val="0"/>
          <w:lang w:eastAsia="en-US"/>
        </w:rPr>
        <w:t xml:space="preserve"> Naročnik si pridržuje tudi pravico sodno iztožiti podpis pogodbe, v kolikor bi bilo to v interesu naročnika. </w:t>
      </w:r>
    </w:p>
    <w:p w14:paraId="5A47DF31" w14:textId="77777777" w:rsidR="00FF796B" w:rsidRPr="007530FB" w:rsidRDefault="00FF796B" w:rsidP="0089245F">
      <w:pPr>
        <w:pStyle w:val="BESEDILO0"/>
        <w:keepLines w:val="0"/>
        <w:widowControl/>
        <w:tabs>
          <w:tab w:val="clear" w:pos="2155"/>
        </w:tabs>
        <w:spacing w:line="247" w:lineRule="auto"/>
        <w:rPr>
          <w:rFonts w:asciiTheme="minorHAnsi" w:hAnsiTheme="minorHAnsi" w:cstheme="minorHAnsi"/>
          <w:lang w:eastAsia="sl-SI"/>
        </w:rPr>
      </w:pPr>
    </w:p>
    <w:p w14:paraId="60432CAD" w14:textId="77777777" w:rsidR="00BE5609" w:rsidRDefault="00BE5609" w:rsidP="00BE5609">
      <w:pPr>
        <w:pStyle w:val="BESEDILO0"/>
        <w:spacing w:line="247" w:lineRule="auto"/>
        <w:rPr>
          <w:rFonts w:asciiTheme="minorHAnsi" w:eastAsia="Calibri" w:hAnsiTheme="minorHAnsi" w:cstheme="minorHAnsi"/>
          <w:kern w:val="0"/>
          <w:lang w:eastAsia="en-US"/>
        </w:rPr>
      </w:pPr>
      <w:r w:rsidRPr="009A432E">
        <w:rPr>
          <w:rFonts w:asciiTheme="minorHAnsi" w:eastAsia="Calibri" w:hAnsiTheme="minorHAnsi" w:cstheme="minorHAnsi"/>
          <w:kern w:val="0"/>
          <w:lang w:eastAsia="en-US"/>
        </w:rPr>
        <w:t xml:space="preserve">Naročnik si pridržuje pravico v primeru okoliščin, ko se ponudnik v preteklem izvedenem postopku javnega naročila na poziv k podpisu pogodbe ni odzval oz. pogodbe ni podpisal ter je odstopil od namere za sklenitev pogodbe, da lahko naročnik na podlagi preteklih okoliščin odstopa odloči, da bo takšen odstop </w:t>
      </w:r>
      <w:r w:rsidRPr="009A1B31">
        <w:rPr>
          <w:rFonts w:asciiTheme="minorHAnsi" w:eastAsia="Calibri" w:hAnsiTheme="minorHAnsi" w:cstheme="minorHAnsi"/>
          <w:kern w:val="0"/>
          <w:lang w:eastAsia="en-US"/>
        </w:rPr>
        <w:t xml:space="preserve">v predmetnem postopku javnega naročila </w:t>
      </w:r>
      <w:r w:rsidRPr="009A432E">
        <w:rPr>
          <w:rFonts w:asciiTheme="minorHAnsi" w:eastAsia="Calibri" w:hAnsiTheme="minorHAnsi" w:cstheme="minorHAnsi"/>
          <w:kern w:val="0"/>
          <w:lang w:eastAsia="en-US"/>
        </w:rPr>
        <w:t>štel za negativno referenco in naslednjih javnih naročilih, ki jih bo izvajal.</w:t>
      </w:r>
    </w:p>
    <w:p w14:paraId="152BB5ED" w14:textId="77777777" w:rsidR="00BE5609" w:rsidRPr="007530FB" w:rsidRDefault="00BE5609" w:rsidP="0089245F">
      <w:pPr>
        <w:pStyle w:val="BESEDILO0"/>
        <w:spacing w:line="247" w:lineRule="auto"/>
        <w:rPr>
          <w:rFonts w:asciiTheme="minorHAnsi" w:eastAsia="Calibri" w:hAnsiTheme="minorHAnsi" w:cstheme="minorHAnsi"/>
          <w:lang w:eastAsia="en-US"/>
        </w:rPr>
      </w:pPr>
    </w:p>
    <w:p w14:paraId="715CDE31" w14:textId="349199AE" w:rsidR="00765AB9" w:rsidRPr="00787FFA" w:rsidRDefault="00552B2E" w:rsidP="00552B2E">
      <w:pPr>
        <w:spacing w:after="0" w:line="247" w:lineRule="auto"/>
        <w:jc w:val="both"/>
        <w:rPr>
          <w:rFonts w:eastAsia="Calibri" w:cstheme="minorHAnsi"/>
          <w:sz w:val="20"/>
          <w:szCs w:val="20"/>
        </w:rPr>
      </w:pPr>
      <w:r w:rsidRPr="00787FFA">
        <w:rPr>
          <w:rFonts w:eastAsia="Calibri" w:cstheme="minorHAnsi"/>
          <w:sz w:val="20"/>
          <w:szCs w:val="20"/>
        </w:rPr>
        <w:t>Naročnik si pridržuje pravico, da v primeru nastopa spremenjenih okoliščin</w:t>
      </w:r>
      <w:r>
        <w:rPr>
          <w:rFonts w:eastAsia="Calibri" w:cstheme="minorHAnsi"/>
          <w:sz w:val="20"/>
          <w:szCs w:val="20"/>
        </w:rPr>
        <w:t>,</w:t>
      </w:r>
      <w:r w:rsidRPr="00787FFA">
        <w:rPr>
          <w:rFonts w:eastAsia="Calibri" w:cstheme="minorHAnsi"/>
          <w:sz w:val="20"/>
          <w:szCs w:val="20"/>
        </w:rPr>
        <w:t xml:space="preserve"> katerih naročnik ni mogel predvideti, nastalih po sklenitvi pogodbe, sklenjene na osnovi tega naročila, podaljša/skrajša rok izvedbe (velja za vmesne, fazne roke kot tudi končni rok izvedbe) naročila z izbranim ponudnikom, spremeni plačilne roke</w:t>
      </w:r>
      <w:r>
        <w:rPr>
          <w:rFonts w:eastAsia="Calibri" w:cstheme="minorHAnsi"/>
          <w:sz w:val="20"/>
          <w:szCs w:val="20"/>
        </w:rPr>
        <w:t xml:space="preserve"> in podobno</w:t>
      </w:r>
      <w:r w:rsidRPr="00787FFA">
        <w:rPr>
          <w:rFonts w:eastAsia="Calibri" w:cstheme="minorHAnsi"/>
          <w:sz w:val="20"/>
          <w:szCs w:val="20"/>
        </w:rPr>
        <w:t>.</w:t>
      </w:r>
      <w:r w:rsidR="00765AB9">
        <w:rPr>
          <w:rFonts w:eastAsia="Calibri" w:cstheme="minorHAnsi"/>
          <w:sz w:val="20"/>
          <w:szCs w:val="20"/>
        </w:rPr>
        <w:t xml:space="preserve"> </w:t>
      </w:r>
    </w:p>
    <w:p w14:paraId="2B9C1181" w14:textId="77777777" w:rsidR="00552B2E" w:rsidRPr="00787FFA" w:rsidRDefault="00552B2E" w:rsidP="00552B2E">
      <w:pPr>
        <w:spacing w:after="0" w:line="247" w:lineRule="auto"/>
        <w:jc w:val="both"/>
        <w:rPr>
          <w:rFonts w:eastAsia="Calibri" w:cstheme="minorHAnsi"/>
          <w:sz w:val="20"/>
          <w:szCs w:val="20"/>
        </w:rPr>
      </w:pPr>
    </w:p>
    <w:p w14:paraId="1D58526A" w14:textId="77777777" w:rsidR="00552B2E" w:rsidRPr="00787FFA" w:rsidRDefault="00552B2E" w:rsidP="00552B2E">
      <w:pPr>
        <w:spacing w:after="0" w:line="247" w:lineRule="auto"/>
        <w:jc w:val="both"/>
        <w:rPr>
          <w:rFonts w:eastAsia="Calibri" w:cstheme="minorHAnsi"/>
          <w:sz w:val="20"/>
          <w:szCs w:val="20"/>
        </w:rPr>
      </w:pPr>
      <w:r w:rsidRPr="00787FFA">
        <w:rPr>
          <w:rFonts w:eastAsia="Calibri" w:cstheme="minorHAnsi"/>
          <w:sz w:val="20"/>
          <w:szCs w:val="20"/>
        </w:rPr>
        <w:t xml:space="preserve">Naročnik si pridržuje tudi pravico do podaljšanja rokov za zaključek storitev, v kolikor zaradi razloga na strani naročnika pride do zamika predvidenega začetka opravljanja storitev, prekinitve izvajanja storitev na zahtevo naročnika, če naročnik naroči dodatne storitve ali občutne spremembe izvedbe, ki vplivajo na kritične poti pri izvedbi storitev - za toliko časa, kot je potrebno, da se te storitve izvedejo. </w:t>
      </w:r>
    </w:p>
    <w:p w14:paraId="605E6A19" w14:textId="77777777" w:rsidR="00552B2E" w:rsidRPr="00787FFA" w:rsidRDefault="00552B2E" w:rsidP="00552B2E">
      <w:pPr>
        <w:spacing w:after="0" w:line="247" w:lineRule="auto"/>
        <w:jc w:val="both"/>
        <w:rPr>
          <w:rFonts w:eastAsia="Calibri" w:cstheme="minorHAnsi"/>
          <w:sz w:val="20"/>
          <w:szCs w:val="20"/>
        </w:rPr>
      </w:pPr>
    </w:p>
    <w:p w14:paraId="211926C3" w14:textId="2CEEC9D5" w:rsidR="00552B2E" w:rsidRPr="00787FFA" w:rsidRDefault="00552B2E" w:rsidP="00552B2E">
      <w:pPr>
        <w:spacing w:after="0" w:line="247" w:lineRule="auto"/>
        <w:jc w:val="both"/>
        <w:rPr>
          <w:rFonts w:eastAsia="Calibri" w:cstheme="minorHAnsi"/>
          <w:sz w:val="20"/>
          <w:szCs w:val="20"/>
        </w:rPr>
      </w:pPr>
      <w:r w:rsidRPr="00787FFA">
        <w:rPr>
          <w:rFonts w:eastAsia="Calibri" w:cstheme="minorHAnsi"/>
          <w:sz w:val="20"/>
          <w:szCs w:val="20"/>
        </w:rPr>
        <w:t xml:space="preserve">Izbrani ponudnik in naročnik se lahko dogovorita za spremembo rokov za izvedbo predmeta javnega naročila, kar ne predstavlja bistvene spremembe </w:t>
      </w:r>
      <w:r w:rsidR="00A837B8">
        <w:rPr>
          <w:rFonts w:eastAsia="Calibri" w:cstheme="minorHAnsi"/>
          <w:sz w:val="20"/>
          <w:szCs w:val="20"/>
        </w:rPr>
        <w:t xml:space="preserve">pogodbe </w:t>
      </w:r>
      <w:r w:rsidRPr="00787FFA">
        <w:rPr>
          <w:rFonts w:eastAsia="Calibri" w:cstheme="minorHAnsi"/>
          <w:sz w:val="20"/>
          <w:szCs w:val="20"/>
        </w:rPr>
        <w:t>v skladu z določbo 95. člena ZJN-3.</w:t>
      </w:r>
    </w:p>
    <w:p w14:paraId="5CF0CCF9" w14:textId="77777777" w:rsidR="00552B2E" w:rsidRDefault="00552B2E" w:rsidP="00552B2E">
      <w:pPr>
        <w:spacing w:after="0" w:line="247" w:lineRule="auto"/>
        <w:jc w:val="both"/>
        <w:rPr>
          <w:rFonts w:eastAsia="Calibri" w:cstheme="minorHAnsi"/>
          <w:sz w:val="20"/>
          <w:szCs w:val="20"/>
        </w:rPr>
      </w:pPr>
    </w:p>
    <w:p w14:paraId="1CF446E6" w14:textId="77777777" w:rsidR="00552B2E" w:rsidRDefault="00552B2E" w:rsidP="00552B2E">
      <w:pPr>
        <w:spacing w:after="0" w:line="247" w:lineRule="auto"/>
        <w:jc w:val="both"/>
        <w:rPr>
          <w:rFonts w:eastAsia="Calibri" w:cstheme="minorHAnsi"/>
          <w:sz w:val="20"/>
          <w:szCs w:val="20"/>
        </w:rPr>
      </w:pPr>
      <w:r w:rsidRPr="00787FFA">
        <w:rPr>
          <w:rFonts w:eastAsia="Calibri" w:cstheme="minorHAnsi"/>
          <w:sz w:val="20"/>
          <w:szCs w:val="20"/>
        </w:rPr>
        <w:lastRenderedPageBreak/>
        <w:t>Naročnik si pridružuje pravico, da pri izvajanju pogodbe naroča tudi storitve, ki niso specificirane v dokumentaciji oz. pogodbi, sklenjeni na osnovi tega naročila, je pa predmet redne ponudbe izvajalca in sodi v predmet naročila. Izvajalec bo moral za storitve, ki so predmet redne ponudbe izvajalca, naročniku poslati ponudbo, ki pa mora zagotavljati sorazmerno primerljivost cen glede na že dogovorjene obstoječe cene.</w:t>
      </w:r>
    </w:p>
    <w:p w14:paraId="6250A23F" w14:textId="77777777" w:rsidR="00552B2E" w:rsidRDefault="00552B2E" w:rsidP="00552B2E">
      <w:pPr>
        <w:spacing w:after="0" w:line="247" w:lineRule="auto"/>
        <w:jc w:val="both"/>
        <w:rPr>
          <w:rFonts w:eastAsia="Calibri" w:cstheme="minorHAnsi"/>
          <w:sz w:val="20"/>
          <w:szCs w:val="20"/>
        </w:rPr>
      </w:pPr>
    </w:p>
    <w:p w14:paraId="4A6D29AC" w14:textId="77777777" w:rsidR="00552B2E" w:rsidRPr="00787FFA" w:rsidRDefault="00552B2E" w:rsidP="00552B2E">
      <w:pPr>
        <w:spacing w:after="0" w:line="247" w:lineRule="auto"/>
        <w:jc w:val="both"/>
        <w:rPr>
          <w:rFonts w:eastAsia="Calibri" w:cstheme="minorHAnsi"/>
          <w:sz w:val="20"/>
          <w:szCs w:val="20"/>
        </w:rPr>
      </w:pPr>
      <w:r w:rsidRPr="00787FFA">
        <w:rPr>
          <w:rFonts w:eastAsia="Calibri" w:cstheme="minorHAnsi"/>
          <w:sz w:val="20"/>
          <w:szCs w:val="20"/>
        </w:rPr>
        <w:t>Zaradi morebitnih nepredvidenih okoliščin se lahko izvajanje storitev prestavi ali tudi podaljša za toliko dni kolikor so trajale nepredvidene okoliščine, kar pa ne sme vplivati na spremembo pogodbenih obveznosti izvajalca ali vrednost pogodbe.</w:t>
      </w:r>
    </w:p>
    <w:p w14:paraId="58E47CB5" w14:textId="77777777" w:rsidR="00552B2E" w:rsidRDefault="00552B2E" w:rsidP="00552B2E">
      <w:pPr>
        <w:pStyle w:val="Standard"/>
        <w:spacing w:after="0" w:line="247" w:lineRule="auto"/>
        <w:jc w:val="both"/>
        <w:rPr>
          <w:rFonts w:asciiTheme="minorHAnsi" w:eastAsia="Calibri" w:hAnsiTheme="minorHAnsi" w:cstheme="minorHAnsi"/>
          <w:sz w:val="20"/>
          <w:szCs w:val="20"/>
        </w:rPr>
      </w:pPr>
    </w:p>
    <w:p w14:paraId="036BA28B" w14:textId="22556375" w:rsidR="00C35DF6" w:rsidRDefault="00552B2E" w:rsidP="00552B2E">
      <w:pPr>
        <w:pStyle w:val="Standard"/>
        <w:spacing w:after="0" w:line="247" w:lineRule="auto"/>
        <w:jc w:val="both"/>
        <w:rPr>
          <w:rFonts w:asciiTheme="minorHAnsi" w:eastAsia="Calibri" w:hAnsiTheme="minorHAnsi" w:cstheme="minorHAnsi"/>
          <w:sz w:val="20"/>
          <w:szCs w:val="20"/>
        </w:rPr>
      </w:pPr>
      <w:r w:rsidRPr="007530FB">
        <w:rPr>
          <w:rFonts w:asciiTheme="minorHAnsi" w:eastAsia="Calibri" w:hAnsiTheme="minorHAnsi" w:cstheme="minorHAnsi"/>
          <w:sz w:val="20"/>
          <w:szCs w:val="20"/>
        </w:rPr>
        <w:t>Naročnik si pridržuje pravico, da</w:t>
      </w:r>
      <w:r>
        <w:rPr>
          <w:rFonts w:asciiTheme="minorHAnsi" w:eastAsia="Calibri" w:hAnsiTheme="minorHAnsi" w:cstheme="minorHAnsi"/>
          <w:sz w:val="20"/>
          <w:szCs w:val="20"/>
        </w:rPr>
        <w:t xml:space="preserve"> poveča ali </w:t>
      </w:r>
      <w:r w:rsidRPr="007530FB">
        <w:rPr>
          <w:rFonts w:asciiTheme="minorHAnsi" w:eastAsia="Calibri" w:hAnsiTheme="minorHAnsi" w:cstheme="minorHAnsi"/>
          <w:sz w:val="20"/>
          <w:szCs w:val="20"/>
        </w:rPr>
        <w:t xml:space="preserve">zmanjša obseg naročenih storitev </w:t>
      </w:r>
      <w:r>
        <w:rPr>
          <w:rFonts w:asciiTheme="minorHAnsi" w:eastAsia="Calibri" w:hAnsiTheme="minorHAnsi" w:cstheme="minorHAnsi"/>
          <w:sz w:val="20"/>
          <w:szCs w:val="20"/>
        </w:rPr>
        <w:t>ter</w:t>
      </w:r>
      <w:r w:rsidRPr="007530FB">
        <w:rPr>
          <w:rFonts w:asciiTheme="minorHAnsi" w:eastAsia="Calibri" w:hAnsiTheme="minorHAnsi" w:cstheme="minorHAnsi"/>
          <w:sz w:val="20"/>
          <w:szCs w:val="20"/>
        </w:rPr>
        <w:t xml:space="preserve"> ga prilagodi dejanskim potrebam naročnika</w:t>
      </w:r>
      <w:r w:rsidR="00C35DF6">
        <w:rPr>
          <w:rFonts w:asciiTheme="minorHAnsi" w:eastAsia="Calibri" w:hAnsiTheme="minorHAnsi" w:cstheme="minorHAnsi"/>
          <w:sz w:val="20"/>
          <w:szCs w:val="20"/>
        </w:rPr>
        <w:t>.</w:t>
      </w:r>
    </w:p>
    <w:p w14:paraId="40D54A6F" w14:textId="77777777" w:rsidR="00340EA8" w:rsidRDefault="00340EA8" w:rsidP="00552B2E">
      <w:pPr>
        <w:pStyle w:val="Standard"/>
        <w:spacing w:after="0" w:line="247" w:lineRule="auto"/>
        <w:jc w:val="both"/>
        <w:rPr>
          <w:rFonts w:asciiTheme="minorHAnsi" w:eastAsia="Calibri" w:hAnsiTheme="minorHAnsi" w:cstheme="minorHAnsi"/>
          <w:sz w:val="20"/>
          <w:szCs w:val="20"/>
        </w:rPr>
      </w:pPr>
    </w:p>
    <w:p w14:paraId="509101B2" w14:textId="0F28CE1A" w:rsidR="00552B2E" w:rsidRDefault="00C35DF6" w:rsidP="00552B2E">
      <w:pPr>
        <w:pStyle w:val="Standard"/>
        <w:spacing w:after="0" w:line="247" w:lineRule="auto"/>
        <w:jc w:val="both"/>
        <w:rPr>
          <w:rFonts w:asciiTheme="minorHAnsi" w:eastAsia="Calibri" w:hAnsiTheme="minorHAnsi" w:cstheme="minorHAnsi"/>
          <w:sz w:val="20"/>
          <w:szCs w:val="20"/>
        </w:rPr>
      </w:pPr>
      <w:r>
        <w:rPr>
          <w:rFonts w:asciiTheme="minorHAnsi" w:eastAsia="Calibri" w:hAnsiTheme="minorHAnsi" w:cstheme="minorHAnsi"/>
          <w:sz w:val="20"/>
          <w:szCs w:val="20"/>
        </w:rPr>
        <w:t>Naročnik si prav tako pridržuje pravico, da</w:t>
      </w:r>
      <w:r w:rsidR="00552B2E">
        <w:rPr>
          <w:rFonts w:asciiTheme="minorHAnsi" w:eastAsia="Calibri" w:hAnsiTheme="minorHAnsi" w:cstheme="minorHAnsi"/>
          <w:sz w:val="20"/>
          <w:szCs w:val="20"/>
        </w:rPr>
        <w:t xml:space="preserve"> odstopi od izvedbe naročila, v kolikor bi se po pričetku izvajanja storitev oz. tekom izvajanja le-teh spremenile okoliščine na strani naročnika tako, da predmet naročila ne bi več ustrezal potrebam naročnika, ali </w:t>
      </w:r>
      <w:r w:rsidR="00552B2E" w:rsidRPr="006E752F">
        <w:rPr>
          <w:rFonts w:asciiTheme="minorHAnsi" w:eastAsia="Calibri" w:hAnsiTheme="minorHAnsi" w:cstheme="minorHAnsi"/>
          <w:sz w:val="20"/>
          <w:szCs w:val="20"/>
        </w:rPr>
        <w:t xml:space="preserve">kadar sredstva za izvedbo pogodbenih obveznosti niso več zagotovljena ali ni več potrebe po izvedbi predmeta pogodbe, </w:t>
      </w:r>
      <w:r w:rsidR="00552B2E">
        <w:rPr>
          <w:rFonts w:asciiTheme="minorHAnsi" w:eastAsia="Calibri" w:hAnsiTheme="minorHAnsi" w:cstheme="minorHAnsi"/>
          <w:sz w:val="20"/>
          <w:szCs w:val="20"/>
        </w:rPr>
        <w:t xml:space="preserve">ali </w:t>
      </w:r>
      <w:r w:rsidR="00552B2E" w:rsidRPr="006E752F">
        <w:rPr>
          <w:rFonts w:asciiTheme="minorHAnsi" w:eastAsia="Calibri" w:hAnsiTheme="minorHAnsi" w:cstheme="minorHAnsi"/>
          <w:sz w:val="20"/>
          <w:szCs w:val="20"/>
        </w:rPr>
        <w:t>zaradi odločitve državnih organov</w:t>
      </w:r>
      <w:r w:rsidR="00552B2E">
        <w:rPr>
          <w:rFonts w:asciiTheme="minorHAnsi" w:eastAsia="Calibri" w:hAnsiTheme="minorHAnsi" w:cstheme="minorHAnsi"/>
          <w:sz w:val="20"/>
          <w:szCs w:val="20"/>
        </w:rPr>
        <w:t xml:space="preserve"> ali drugih okoliščin, na katere naročnik ne bi imel vpliva. </w:t>
      </w:r>
      <w:r w:rsidR="00552B2E" w:rsidRPr="006E752F">
        <w:rPr>
          <w:rFonts w:asciiTheme="minorHAnsi" w:eastAsia="Calibri" w:hAnsiTheme="minorHAnsi" w:cstheme="minorHAnsi"/>
          <w:sz w:val="20"/>
          <w:szCs w:val="20"/>
        </w:rPr>
        <w:t>V takem primeru izvajalcu ne pripada odškodnina, upravičen pa je do plačila za že izvedena dela.</w:t>
      </w:r>
      <w:r w:rsidR="00552B2E">
        <w:rPr>
          <w:rFonts w:asciiTheme="minorHAnsi" w:eastAsia="Calibri" w:hAnsiTheme="minorHAnsi" w:cstheme="minorHAnsi"/>
          <w:sz w:val="20"/>
          <w:szCs w:val="20"/>
        </w:rPr>
        <w:t xml:space="preserve"> </w:t>
      </w:r>
    </w:p>
    <w:p w14:paraId="65FAF09D" w14:textId="77777777" w:rsidR="00552B2E" w:rsidRDefault="00552B2E" w:rsidP="00552B2E">
      <w:pPr>
        <w:pStyle w:val="Standard"/>
        <w:spacing w:after="0" w:line="247" w:lineRule="auto"/>
        <w:jc w:val="both"/>
        <w:rPr>
          <w:rFonts w:asciiTheme="minorHAnsi" w:eastAsia="Calibri" w:hAnsiTheme="minorHAnsi" w:cstheme="minorHAnsi"/>
          <w:sz w:val="20"/>
          <w:szCs w:val="20"/>
        </w:rPr>
      </w:pPr>
    </w:p>
    <w:p w14:paraId="66EDA6E7" w14:textId="77777777" w:rsidR="00552B2E" w:rsidRPr="007530FB" w:rsidRDefault="00552B2E" w:rsidP="00552B2E">
      <w:pPr>
        <w:pStyle w:val="Standard"/>
        <w:spacing w:after="0" w:line="247" w:lineRule="auto"/>
        <w:jc w:val="both"/>
        <w:rPr>
          <w:rFonts w:asciiTheme="minorHAnsi" w:eastAsia="Calibri" w:hAnsiTheme="minorHAnsi" w:cstheme="minorHAnsi"/>
          <w:sz w:val="20"/>
          <w:szCs w:val="20"/>
        </w:rPr>
      </w:pPr>
      <w:r w:rsidRPr="007530FB">
        <w:rPr>
          <w:rFonts w:asciiTheme="minorHAnsi" w:eastAsia="Calibri" w:hAnsiTheme="minorHAnsi" w:cstheme="minorHAnsi"/>
          <w:sz w:val="20"/>
          <w:szCs w:val="20"/>
        </w:rPr>
        <w:t>Ponudnik nima nobenih pravic iz naslova izgube prihodka oz. izgubljenega dobička ali podobno, v primeru, da bo obseg naročenih storitev manjši od predvidenega</w:t>
      </w:r>
      <w:r>
        <w:rPr>
          <w:rFonts w:asciiTheme="minorHAnsi" w:eastAsia="Calibri" w:hAnsiTheme="minorHAnsi" w:cstheme="minorHAnsi"/>
          <w:sz w:val="20"/>
          <w:szCs w:val="20"/>
        </w:rPr>
        <w:t xml:space="preserve"> oziroma bo naročnik od naročila odstopil</w:t>
      </w:r>
      <w:r w:rsidRPr="007530FB">
        <w:rPr>
          <w:rFonts w:asciiTheme="minorHAnsi" w:eastAsia="Calibri" w:hAnsiTheme="minorHAnsi" w:cstheme="minorHAnsi"/>
          <w:sz w:val="20"/>
          <w:szCs w:val="20"/>
        </w:rPr>
        <w:t>.</w:t>
      </w:r>
    </w:p>
    <w:p w14:paraId="4628CD06" w14:textId="77777777" w:rsidR="00552B2E" w:rsidRPr="007530FB" w:rsidRDefault="00552B2E" w:rsidP="00552B2E">
      <w:pPr>
        <w:pStyle w:val="Standard"/>
        <w:spacing w:after="0" w:line="247" w:lineRule="auto"/>
        <w:jc w:val="both"/>
        <w:rPr>
          <w:rFonts w:asciiTheme="minorHAnsi" w:eastAsia="Calibri" w:hAnsiTheme="minorHAnsi" w:cstheme="minorHAnsi"/>
          <w:sz w:val="20"/>
          <w:szCs w:val="20"/>
        </w:rPr>
      </w:pPr>
    </w:p>
    <w:p w14:paraId="66490C0E" w14:textId="77777777" w:rsidR="00552B2E" w:rsidRPr="007530FB" w:rsidRDefault="00552B2E" w:rsidP="00552B2E">
      <w:pPr>
        <w:pStyle w:val="Standard"/>
        <w:spacing w:after="0" w:line="247" w:lineRule="auto"/>
        <w:jc w:val="both"/>
        <w:rPr>
          <w:rFonts w:asciiTheme="minorHAnsi" w:eastAsia="Calibri" w:hAnsiTheme="minorHAnsi" w:cstheme="minorHAnsi"/>
          <w:sz w:val="20"/>
          <w:szCs w:val="20"/>
        </w:rPr>
      </w:pPr>
      <w:r w:rsidRPr="00787FFA">
        <w:rPr>
          <w:rFonts w:asciiTheme="minorHAnsi" w:eastAsia="Calibri" w:hAnsiTheme="minorHAnsi" w:cstheme="minorHAnsi"/>
          <w:sz w:val="20"/>
          <w:szCs w:val="20"/>
        </w:rPr>
        <w:t>Naročnik bo izvedel vse zgoraj navedene spremembe v skladu s prvo točko prvega odstavka 95. člena ZJN-3.</w:t>
      </w:r>
    </w:p>
    <w:p w14:paraId="45DD71B6" w14:textId="77777777" w:rsidR="00D753D2" w:rsidRPr="00340EA8" w:rsidRDefault="00D753D2" w:rsidP="0089245F">
      <w:pPr>
        <w:pStyle w:val="BESEDILO0"/>
        <w:spacing w:line="247" w:lineRule="auto"/>
        <w:rPr>
          <w:rFonts w:asciiTheme="minorHAnsi" w:eastAsia="Calibri" w:hAnsiTheme="minorHAnsi" w:cstheme="minorHAnsi"/>
          <w:color w:val="000000" w:themeColor="text1"/>
        </w:rPr>
      </w:pPr>
    </w:p>
    <w:p w14:paraId="5B603DBD" w14:textId="77777777" w:rsidR="00E54C73" w:rsidRPr="00947B66" w:rsidRDefault="002C4144" w:rsidP="00BF0D89">
      <w:pPr>
        <w:pStyle w:val="Naslov2"/>
        <w:numPr>
          <w:ilvl w:val="1"/>
          <w:numId w:val="53"/>
        </w:numPr>
        <w:spacing w:before="0" w:after="0" w:line="247" w:lineRule="auto"/>
      </w:pPr>
      <w:bookmarkStart w:id="229" w:name="_Toc525221472"/>
      <w:bookmarkStart w:id="230" w:name="_Toc72913934"/>
      <w:r w:rsidRPr="00947B66">
        <w:t>podatki o lastniški strukturi (ustanoviteljih) gospodarskega subjekta</w:t>
      </w:r>
      <w:bookmarkEnd w:id="229"/>
      <w:bookmarkEnd w:id="230"/>
    </w:p>
    <w:p w14:paraId="162D67B6" w14:textId="77777777" w:rsidR="002C4144" w:rsidRPr="007530FB" w:rsidRDefault="002C4144" w:rsidP="0089245F">
      <w:pPr>
        <w:tabs>
          <w:tab w:val="right" w:leader="underscore" w:pos="9072"/>
        </w:tabs>
        <w:spacing w:after="0" w:line="247" w:lineRule="auto"/>
        <w:ind w:right="6"/>
        <w:jc w:val="both"/>
        <w:rPr>
          <w:rFonts w:eastAsia="Calibri" w:cstheme="minorHAnsi"/>
          <w:color w:val="000000"/>
          <w:sz w:val="20"/>
          <w:szCs w:val="20"/>
        </w:rPr>
      </w:pPr>
      <w:r w:rsidRPr="007530FB">
        <w:rPr>
          <w:rFonts w:eastAsia="Calibri" w:cstheme="minorHAnsi"/>
          <w:color w:val="000000"/>
          <w:sz w:val="20"/>
          <w:szCs w:val="20"/>
        </w:rPr>
        <w:t>Ponudnik/gospodarski subjekt mora k ponudbi v skladu s 6. odstavkom 14. člena Zakona o integriteti in preprečevanju korupcije (ZintPK-B) predložiti izjavo o:</w:t>
      </w:r>
    </w:p>
    <w:p w14:paraId="66F061BE" w14:textId="77777777" w:rsidR="002C4144" w:rsidRPr="007530FB" w:rsidRDefault="002C4144" w:rsidP="00BF0D89">
      <w:pPr>
        <w:pStyle w:val="Odstavekseznama"/>
        <w:numPr>
          <w:ilvl w:val="0"/>
          <w:numId w:val="17"/>
        </w:numPr>
        <w:tabs>
          <w:tab w:val="right" w:leader="underscore" w:pos="9072"/>
        </w:tabs>
        <w:spacing w:line="247" w:lineRule="auto"/>
        <w:ind w:right="6"/>
        <w:rPr>
          <w:rFonts w:asciiTheme="minorHAnsi" w:hAnsiTheme="minorHAnsi" w:cstheme="minorHAnsi"/>
          <w:color w:val="000000"/>
          <w:szCs w:val="20"/>
        </w:rPr>
      </w:pPr>
      <w:r w:rsidRPr="007530FB">
        <w:rPr>
          <w:rFonts w:asciiTheme="minorHAnsi" w:hAnsiTheme="minorHAnsi" w:cstheme="minorHAnsi"/>
          <w:color w:val="000000"/>
          <w:szCs w:val="20"/>
        </w:rPr>
        <w:t>svojih lastnikih (fizičnih in pravnih osebah) ter</w:t>
      </w:r>
    </w:p>
    <w:p w14:paraId="2EE2B1CE" w14:textId="77777777" w:rsidR="002C4144" w:rsidRPr="007530FB" w:rsidRDefault="002C4144" w:rsidP="00BF0D89">
      <w:pPr>
        <w:pStyle w:val="Odstavekseznama"/>
        <w:numPr>
          <w:ilvl w:val="0"/>
          <w:numId w:val="17"/>
        </w:numPr>
        <w:tabs>
          <w:tab w:val="right" w:leader="underscore" w:pos="9072"/>
        </w:tabs>
        <w:spacing w:line="247" w:lineRule="auto"/>
        <w:ind w:right="6"/>
        <w:rPr>
          <w:rFonts w:asciiTheme="minorHAnsi" w:hAnsiTheme="minorHAnsi" w:cstheme="minorHAnsi"/>
          <w:color w:val="000000"/>
          <w:szCs w:val="20"/>
        </w:rPr>
      </w:pPr>
      <w:r w:rsidRPr="007530FB">
        <w:rPr>
          <w:rFonts w:asciiTheme="minorHAnsi" w:hAnsiTheme="minorHAnsi" w:cstheme="minorHAnsi"/>
          <w:color w:val="000000"/>
          <w:szCs w:val="20"/>
        </w:rPr>
        <w:t>z njim povezanih družbah.</w:t>
      </w:r>
    </w:p>
    <w:p w14:paraId="49CC085F" w14:textId="77777777" w:rsidR="002C4144" w:rsidRPr="007530FB" w:rsidRDefault="002C4144" w:rsidP="0089245F">
      <w:pPr>
        <w:tabs>
          <w:tab w:val="right" w:leader="underscore" w:pos="9072"/>
        </w:tabs>
        <w:spacing w:after="0" w:line="247" w:lineRule="auto"/>
        <w:ind w:right="6"/>
        <w:jc w:val="both"/>
        <w:rPr>
          <w:rFonts w:eastAsia="Calibri" w:cstheme="minorHAnsi"/>
          <w:color w:val="000000"/>
          <w:sz w:val="20"/>
          <w:szCs w:val="20"/>
        </w:rPr>
      </w:pPr>
      <w:r w:rsidRPr="007530FB">
        <w:rPr>
          <w:rFonts w:eastAsia="Calibri" w:cstheme="minorHAnsi"/>
          <w:color w:val="000000"/>
          <w:sz w:val="20"/>
          <w:szCs w:val="20"/>
        </w:rPr>
        <w:t>Za fizične osebe izjava vsebuje ime in priimek, naslov prebivališča in delež lastništva. V primeru, ko je lastnik d.d., se v izjavi navedejo le imetniki več kot 5</w:t>
      </w:r>
      <w:r w:rsidR="00F34684">
        <w:rPr>
          <w:rFonts w:eastAsia="Calibri" w:cstheme="minorHAnsi"/>
          <w:color w:val="000000"/>
          <w:sz w:val="20"/>
          <w:szCs w:val="20"/>
        </w:rPr>
        <w:t xml:space="preserve"> </w:t>
      </w:r>
      <w:r w:rsidRPr="007530FB">
        <w:rPr>
          <w:rFonts w:eastAsia="Calibri" w:cstheme="minorHAnsi"/>
          <w:color w:val="000000"/>
          <w:sz w:val="20"/>
          <w:szCs w:val="20"/>
        </w:rPr>
        <w:t>% delnic d.d.</w:t>
      </w:r>
    </w:p>
    <w:p w14:paraId="336A0ADD" w14:textId="77777777" w:rsidR="002C4144" w:rsidRPr="007530FB" w:rsidRDefault="002C4144" w:rsidP="0089245F">
      <w:pPr>
        <w:spacing w:after="0" w:line="247" w:lineRule="auto"/>
        <w:jc w:val="both"/>
        <w:rPr>
          <w:rFonts w:eastAsia="Calibri" w:cstheme="minorHAnsi"/>
          <w:color w:val="000000"/>
          <w:sz w:val="20"/>
          <w:szCs w:val="20"/>
        </w:rPr>
      </w:pPr>
    </w:p>
    <w:p w14:paraId="062F9EC6" w14:textId="77777777" w:rsidR="002C4144" w:rsidRPr="007530FB" w:rsidRDefault="002C4144" w:rsidP="0089245F">
      <w:pPr>
        <w:spacing w:after="0" w:line="247" w:lineRule="auto"/>
        <w:jc w:val="both"/>
        <w:rPr>
          <w:rFonts w:eastAsia="Calibri" w:cstheme="minorHAnsi"/>
          <w:b/>
          <w:color w:val="000000"/>
          <w:sz w:val="20"/>
          <w:szCs w:val="20"/>
        </w:rPr>
      </w:pPr>
      <w:r w:rsidRPr="007530FB">
        <w:rPr>
          <w:rFonts w:eastAsia="Calibri" w:cstheme="minorHAnsi"/>
          <w:b/>
          <w:color w:val="000000"/>
          <w:sz w:val="20"/>
          <w:szCs w:val="20"/>
        </w:rPr>
        <w:t xml:space="preserve">Naročnik pri pregledu in ocenjevanju ponudbe ne bo izvajal pregleda in ugotavljal ustreznosti predložene izjave o lastniški strukturi (ustanoviteljih) gospodarskega subjekta, ampak bo ustreznost predložene izjave ugotavljal pred podpisom pogodbe. </w:t>
      </w:r>
    </w:p>
    <w:p w14:paraId="6BEAC747" w14:textId="77777777" w:rsidR="002C4144" w:rsidRPr="007530FB" w:rsidRDefault="002C4144" w:rsidP="0089245F">
      <w:pPr>
        <w:spacing w:after="0" w:line="247" w:lineRule="auto"/>
        <w:jc w:val="both"/>
        <w:rPr>
          <w:rFonts w:eastAsia="Calibri" w:cstheme="minorHAnsi"/>
          <w:color w:val="000000"/>
          <w:sz w:val="20"/>
          <w:szCs w:val="20"/>
        </w:rPr>
      </w:pPr>
    </w:p>
    <w:p w14:paraId="28EBD539" w14:textId="77777777" w:rsidR="002C4144" w:rsidRPr="007530FB" w:rsidRDefault="002C4144" w:rsidP="0089245F">
      <w:pPr>
        <w:spacing w:after="0" w:line="247" w:lineRule="auto"/>
        <w:jc w:val="both"/>
        <w:rPr>
          <w:rFonts w:eastAsia="Calibri" w:cstheme="minorHAnsi"/>
          <w:sz w:val="20"/>
          <w:szCs w:val="20"/>
        </w:rPr>
      </w:pPr>
      <w:r w:rsidRPr="007530FB">
        <w:rPr>
          <w:rFonts w:eastAsia="Calibri" w:cstheme="minorHAnsi"/>
          <w:color w:val="000000"/>
          <w:sz w:val="20"/>
          <w:szCs w:val="20"/>
        </w:rPr>
        <w:t xml:space="preserve">Naročnik lahko odstopi od izvedbe javnega naročila, če se za ponudnika izkaže, da je povezana oseba z naročnikom ali njegovimi povezanimi osebami. </w:t>
      </w:r>
      <w:r w:rsidRPr="007530FB">
        <w:rPr>
          <w:rFonts w:eastAsia="Calibri" w:cstheme="minorHAnsi"/>
          <w:sz w:val="20"/>
          <w:szCs w:val="20"/>
        </w:rPr>
        <w:t>Če bo ponudnik predložil lažno izjavo oziroma bo dal neresnične podatke o navedenih dejstvih, bo to imelo za posledico ničnost pogodbe.</w:t>
      </w:r>
    </w:p>
    <w:p w14:paraId="7A5FAADE" w14:textId="77777777" w:rsidR="002C4144" w:rsidRPr="007530FB" w:rsidRDefault="002C4144" w:rsidP="0089245F">
      <w:pPr>
        <w:tabs>
          <w:tab w:val="right" w:leader="underscore" w:pos="9072"/>
        </w:tabs>
        <w:spacing w:after="0" w:line="247" w:lineRule="auto"/>
        <w:ind w:right="6"/>
        <w:jc w:val="both"/>
        <w:rPr>
          <w:rFonts w:eastAsia="Calibri" w:cstheme="minorHAnsi"/>
          <w:color w:val="000000"/>
          <w:sz w:val="20"/>
          <w:szCs w:val="20"/>
        </w:rPr>
      </w:pPr>
    </w:p>
    <w:p w14:paraId="432B0B92" w14:textId="77777777" w:rsidR="00CE760D" w:rsidRPr="007530FB" w:rsidRDefault="002C4144" w:rsidP="0089245F">
      <w:pPr>
        <w:spacing w:after="0" w:line="247" w:lineRule="auto"/>
        <w:jc w:val="both"/>
        <w:rPr>
          <w:rFonts w:eastAsia="Calibri" w:cstheme="minorHAnsi"/>
          <w:sz w:val="20"/>
          <w:szCs w:val="20"/>
        </w:rPr>
      </w:pPr>
      <w:r w:rsidRPr="007530FB">
        <w:rPr>
          <w:rFonts w:eastAsia="Calibri" w:cstheme="minorHAnsi"/>
          <w:color w:val="000000"/>
          <w:sz w:val="20"/>
          <w:szCs w:val="20"/>
        </w:rPr>
        <w:t>Pogoj mora izpolniti ponudnik, v primeru skupne ponudbe pa vsak partner v skupni ponudbi.</w:t>
      </w:r>
    </w:p>
    <w:p w14:paraId="6567C2DE" w14:textId="77777777" w:rsidR="00681F61" w:rsidRPr="007530FB" w:rsidRDefault="00681F61" w:rsidP="0089245F">
      <w:pPr>
        <w:spacing w:after="0" w:line="247" w:lineRule="auto"/>
        <w:jc w:val="both"/>
        <w:rPr>
          <w:rFonts w:eastAsia="Calibri" w:cstheme="minorHAnsi"/>
          <w:sz w:val="20"/>
          <w:szCs w:val="20"/>
        </w:rPr>
      </w:pPr>
    </w:p>
    <w:p w14:paraId="58ABAEE4" w14:textId="77777777" w:rsidR="00CE760D" w:rsidRPr="009F6E0D" w:rsidRDefault="00681F61" w:rsidP="0089245F">
      <w:pPr>
        <w:pStyle w:val="Naslov1"/>
        <w:spacing w:before="0" w:beforeAutospacing="0" w:after="0" w:afterAutospacing="0" w:line="247" w:lineRule="auto"/>
        <w:rPr>
          <w:color w:val="4472C4" w:themeColor="accent1"/>
          <w:lang w:eastAsia="zh-CN"/>
        </w:rPr>
      </w:pPr>
      <w:bookmarkStart w:id="231" w:name="_Toc336851764"/>
      <w:bookmarkStart w:id="232" w:name="_Toc336851812"/>
      <w:bookmarkStart w:id="233" w:name="_Toc525221473"/>
      <w:bookmarkStart w:id="234" w:name="_Toc72913935"/>
      <w:r w:rsidRPr="009F6E0D">
        <w:rPr>
          <w:color w:val="4472C4" w:themeColor="accent1"/>
          <w:lang w:eastAsia="zh-CN"/>
        </w:rPr>
        <w:t>PRAVNO VARSTVO</w:t>
      </w:r>
      <w:bookmarkEnd w:id="231"/>
      <w:bookmarkEnd w:id="232"/>
      <w:bookmarkEnd w:id="233"/>
      <w:bookmarkEnd w:id="234"/>
    </w:p>
    <w:p w14:paraId="4D613E6A" w14:textId="77777777" w:rsidR="00B61010" w:rsidRPr="007530FB" w:rsidRDefault="00B61010" w:rsidP="0089245F">
      <w:pPr>
        <w:suppressAutoHyphens/>
        <w:autoSpaceDN w:val="0"/>
        <w:spacing w:after="0" w:line="247" w:lineRule="auto"/>
        <w:ind w:right="6"/>
        <w:jc w:val="both"/>
        <w:textAlignment w:val="baseline"/>
        <w:rPr>
          <w:rFonts w:eastAsia="Calibri" w:cstheme="minorHAnsi"/>
          <w:kern w:val="3"/>
          <w:sz w:val="20"/>
          <w:szCs w:val="20"/>
          <w:lang w:eastAsia="zh-CN"/>
        </w:rPr>
      </w:pPr>
      <w:bookmarkStart w:id="235" w:name="_Hlk508708883"/>
      <w:r w:rsidRPr="007530FB">
        <w:rPr>
          <w:rFonts w:eastAsia="Calibri" w:cstheme="minorHAnsi"/>
          <w:kern w:val="3"/>
          <w:sz w:val="20"/>
          <w:szCs w:val="20"/>
          <w:lang w:eastAsia="zh-CN"/>
        </w:rPr>
        <w:t xml:space="preserve">Zahtevek za revizijo, ki se nanaša na vsebino objave in/ali razpisno dokumentacijo, se, razen v primeru iz </w:t>
      </w:r>
      <w:r w:rsidR="00C36960">
        <w:rPr>
          <w:rFonts w:eastAsia="Calibri" w:cstheme="minorHAnsi"/>
          <w:kern w:val="3"/>
          <w:sz w:val="20"/>
          <w:szCs w:val="20"/>
          <w:lang w:eastAsia="zh-CN"/>
        </w:rPr>
        <w:t xml:space="preserve">tretjega </w:t>
      </w:r>
      <w:r w:rsidRPr="007530FB">
        <w:rPr>
          <w:rFonts w:eastAsia="Calibri" w:cstheme="minorHAnsi"/>
          <w:kern w:val="3"/>
          <w:sz w:val="20"/>
          <w:szCs w:val="20"/>
          <w:lang w:eastAsia="zh-CN"/>
        </w:rPr>
        <w:t>odstavka 25. člena Zakonu o pravnem varstvu v postopkih javnega naročanja (Uradni list RS, št. 43/11, s spr.; v nadaljevanju: ZPVPJN), lahko vloži v desetih (10) delovnih dneh od dneva objave obvestila o javnem naročilu ali obvestila o dodatnih informacijah, informacijah o nedokončanem postopku ali popravku, če se s tem obvestilom spreminjajo ali dopolnjujejo zahteve ali merila za izbor najugodnejšega ponudnika iz razpisne dokumentacije ali predhodno objavljenega obvestila o naročilu, vendar ne po roku za prejem ponudb.</w:t>
      </w:r>
      <w:r w:rsidR="00053648">
        <w:rPr>
          <w:rFonts w:eastAsia="Calibri" w:cstheme="minorHAnsi"/>
          <w:kern w:val="3"/>
          <w:sz w:val="20"/>
          <w:szCs w:val="20"/>
          <w:lang w:eastAsia="zh-CN"/>
        </w:rPr>
        <w:t xml:space="preserve"> </w:t>
      </w:r>
      <w:r w:rsidRPr="007530FB">
        <w:rPr>
          <w:rFonts w:eastAsia="Calibri" w:cstheme="minorHAnsi"/>
          <w:kern w:val="3"/>
          <w:sz w:val="20"/>
          <w:szCs w:val="20"/>
          <w:lang w:eastAsia="zh-CN"/>
        </w:rPr>
        <w:t>Zahtevek za revizijo mora vsebovati vse podatke in dokazila, kot jih določa 15. člen ZPVPJN.</w:t>
      </w:r>
    </w:p>
    <w:p w14:paraId="26A43D54" w14:textId="77777777" w:rsidR="00B61010" w:rsidRPr="007530FB" w:rsidRDefault="00B61010" w:rsidP="0089245F">
      <w:pPr>
        <w:suppressAutoHyphens/>
        <w:autoSpaceDN w:val="0"/>
        <w:spacing w:after="0" w:line="247" w:lineRule="auto"/>
        <w:ind w:right="6"/>
        <w:jc w:val="both"/>
        <w:textAlignment w:val="baseline"/>
        <w:rPr>
          <w:rFonts w:eastAsia="Calibri" w:cstheme="minorHAnsi"/>
          <w:kern w:val="3"/>
          <w:sz w:val="20"/>
          <w:szCs w:val="20"/>
          <w:lang w:eastAsia="zh-CN"/>
        </w:rPr>
      </w:pPr>
    </w:p>
    <w:p w14:paraId="05D18AAC" w14:textId="77777777" w:rsidR="00B61010" w:rsidRPr="007530FB" w:rsidRDefault="00B61010" w:rsidP="0089245F">
      <w:pPr>
        <w:keepLines/>
        <w:widowControl w:val="0"/>
        <w:tabs>
          <w:tab w:val="left" w:pos="2155"/>
        </w:tabs>
        <w:suppressAutoHyphens/>
        <w:autoSpaceDN w:val="0"/>
        <w:spacing w:after="0" w:line="247" w:lineRule="auto"/>
        <w:ind w:right="6"/>
        <w:jc w:val="both"/>
        <w:textAlignment w:val="baseline"/>
        <w:rPr>
          <w:rFonts w:eastAsia="Calibri" w:cstheme="minorHAnsi"/>
          <w:kern w:val="3"/>
          <w:sz w:val="20"/>
          <w:szCs w:val="20"/>
          <w:lang w:eastAsia="zh-CN"/>
        </w:rPr>
      </w:pPr>
      <w:r w:rsidRPr="007530FB">
        <w:rPr>
          <w:rFonts w:eastAsia="Calibri" w:cstheme="minorHAnsi"/>
          <w:kern w:val="3"/>
          <w:sz w:val="20"/>
          <w:szCs w:val="20"/>
          <w:lang w:eastAsia="zh-CN"/>
        </w:rPr>
        <w:t xml:space="preserve">Vlagatelj mora zahtevku za revizijo priložiti potrdilo o plačilu takse v višini </w:t>
      </w:r>
      <w:r w:rsidR="00C33E82">
        <w:rPr>
          <w:rFonts w:eastAsia="Calibri" w:cstheme="minorHAnsi"/>
          <w:b/>
          <w:kern w:val="3"/>
          <w:sz w:val="20"/>
          <w:szCs w:val="20"/>
          <w:lang w:eastAsia="zh-CN"/>
        </w:rPr>
        <w:t>4</w:t>
      </w:r>
      <w:r w:rsidRPr="007057CD">
        <w:rPr>
          <w:rFonts w:eastAsia="Calibri" w:cstheme="minorHAnsi"/>
          <w:b/>
          <w:kern w:val="3"/>
          <w:sz w:val="20"/>
          <w:szCs w:val="20"/>
          <w:lang w:eastAsia="zh-CN"/>
        </w:rPr>
        <w:t>.000,00 EUR</w:t>
      </w:r>
      <w:r w:rsidRPr="007057CD">
        <w:rPr>
          <w:rFonts w:eastAsia="Calibri" w:cstheme="minorHAnsi"/>
          <w:kern w:val="3"/>
          <w:sz w:val="20"/>
          <w:szCs w:val="20"/>
          <w:lang w:eastAsia="zh-CN"/>
        </w:rPr>
        <w:t>.</w:t>
      </w:r>
      <w:r w:rsidRPr="007530FB">
        <w:rPr>
          <w:rFonts w:eastAsia="Calibri" w:cstheme="minorHAnsi"/>
          <w:kern w:val="3"/>
          <w:sz w:val="20"/>
          <w:szCs w:val="20"/>
          <w:lang w:eastAsia="zh-CN"/>
        </w:rPr>
        <w:t xml:space="preserve"> Taksa se nakaže na transakcijski račun št. SI56 0110 0100 0358 802, odprt pri Banki Slovenije, Slovenska 35, 1505 Ljubljana, Slovenija – izvrševanje proračuna RS, sklic 11 16110-7111290-XXXXXXLL. Zadnjih osem številk predstavlja številko objave na portalu javnih naročil, pri čemer oznaka X pomeni št. objave obvestila, oznaka L pa označbo leta. V kolikor je številka objave obvestila krajša od šestih znakov, se na manjkajoča mesta spredaj vpiše 0.</w:t>
      </w:r>
    </w:p>
    <w:p w14:paraId="52C1A314" w14:textId="77777777" w:rsidR="00B61010" w:rsidRPr="007530FB" w:rsidRDefault="00B61010" w:rsidP="0089245F">
      <w:pPr>
        <w:keepLines/>
        <w:widowControl w:val="0"/>
        <w:tabs>
          <w:tab w:val="left" w:pos="2155"/>
        </w:tabs>
        <w:suppressAutoHyphens/>
        <w:autoSpaceDN w:val="0"/>
        <w:spacing w:after="0" w:line="247" w:lineRule="auto"/>
        <w:ind w:right="6"/>
        <w:jc w:val="both"/>
        <w:textAlignment w:val="baseline"/>
        <w:rPr>
          <w:rFonts w:eastAsia="Calibri" w:cstheme="minorHAnsi"/>
          <w:kern w:val="3"/>
          <w:sz w:val="20"/>
          <w:szCs w:val="20"/>
          <w:lang w:eastAsia="zh-CN"/>
        </w:rPr>
      </w:pPr>
    </w:p>
    <w:p w14:paraId="699A11C0" w14:textId="54329553" w:rsidR="008C16BD" w:rsidRPr="007530FB" w:rsidRDefault="00B61010" w:rsidP="0089245F">
      <w:pPr>
        <w:suppressAutoHyphens/>
        <w:autoSpaceDN w:val="0"/>
        <w:spacing w:after="0" w:line="247" w:lineRule="auto"/>
        <w:ind w:right="6"/>
        <w:jc w:val="both"/>
        <w:textAlignment w:val="baseline"/>
        <w:rPr>
          <w:rFonts w:eastAsia="Calibri" w:cstheme="minorHAnsi"/>
          <w:kern w:val="3"/>
          <w:sz w:val="20"/>
          <w:szCs w:val="20"/>
          <w:lang w:eastAsia="zh-CN"/>
        </w:rPr>
      </w:pPr>
      <w:r w:rsidRPr="007530FB">
        <w:rPr>
          <w:rFonts w:eastAsia="Calibri" w:cstheme="minorHAnsi"/>
          <w:kern w:val="3"/>
          <w:sz w:val="20"/>
          <w:szCs w:val="20"/>
          <w:lang w:eastAsia="zh-CN"/>
        </w:rPr>
        <w:t xml:space="preserve">Vlagatelj mora vložiti zahtevek za revizijo </w:t>
      </w:r>
      <w:r w:rsidR="00340EA8" w:rsidRPr="00340EA8">
        <w:rPr>
          <w:rFonts w:eastAsia="Calibri" w:cstheme="minorHAnsi"/>
          <w:kern w:val="3"/>
          <w:sz w:val="20"/>
          <w:szCs w:val="20"/>
          <w:lang w:eastAsia="zh-CN"/>
        </w:rPr>
        <w:t>preko portala eRevizija</w:t>
      </w:r>
      <w:r w:rsidRPr="007530FB">
        <w:rPr>
          <w:rFonts w:eastAsia="Calibri" w:cstheme="minorHAnsi"/>
          <w:kern w:val="3"/>
          <w:sz w:val="20"/>
          <w:szCs w:val="20"/>
          <w:lang w:eastAsia="zh-CN"/>
        </w:rPr>
        <w:t xml:space="preserve">. </w:t>
      </w:r>
      <w:r w:rsidR="00CA4420" w:rsidRPr="00CA4420">
        <w:rPr>
          <w:rFonts w:eastAsia="Calibri" w:cstheme="minorHAnsi"/>
          <w:kern w:val="3"/>
          <w:sz w:val="20"/>
          <w:szCs w:val="20"/>
          <w:lang w:eastAsia="zh-CN"/>
        </w:rPr>
        <w:t xml:space="preserve">S 1.1.2021 </w:t>
      </w:r>
      <w:r w:rsidR="00CA4420">
        <w:rPr>
          <w:rFonts w:eastAsia="Calibri" w:cstheme="minorHAnsi"/>
          <w:kern w:val="3"/>
          <w:sz w:val="20"/>
          <w:szCs w:val="20"/>
          <w:lang w:eastAsia="zh-CN"/>
        </w:rPr>
        <w:t xml:space="preserve">je </w:t>
      </w:r>
      <w:r w:rsidR="00CA4420" w:rsidRPr="00CA4420">
        <w:rPr>
          <w:rFonts w:eastAsia="Calibri" w:cstheme="minorHAnsi"/>
          <w:kern w:val="3"/>
          <w:sz w:val="20"/>
          <w:szCs w:val="20"/>
          <w:lang w:eastAsia="zh-CN"/>
        </w:rPr>
        <w:t>posta</w:t>
      </w:r>
      <w:r w:rsidR="00CA4420">
        <w:rPr>
          <w:rFonts w:eastAsia="Calibri" w:cstheme="minorHAnsi"/>
          <w:kern w:val="3"/>
          <w:sz w:val="20"/>
          <w:szCs w:val="20"/>
          <w:lang w:eastAsia="zh-CN"/>
        </w:rPr>
        <w:t>la</w:t>
      </w:r>
      <w:r w:rsidR="00CA4420" w:rsidRPr="00CA4420">
        <w:rPr>
          <w:rFonts w:eastAsia="Calibri" w:cstheme="minorHAnsi"/>
          <w:kern w:val="3"/>
          <w:sz w:val="20"/>
          <w:szCs w:val="20"/>
          <w:lang w:eastAsia="zh-CN"/>
        </w:rPr>
        <w:t xml:space="preserve"> obvezna uporaba portala eRevizija, to pomeni, da se od opredeljenega datuma zahtevek za revizijo vloži prek portala eRevizija (spletni </w:t>
      </w:r>
      <w:r w:rsidR="00CA4420" w:rsidRPr="00CA4420">
        <w:rPr>
          <w:rFonts w:eastAsia="Calibri" w:cstheme="minorHAnsi"/>
          <w:kern w:val="3"/>
          <w:sz w:val="20"/>
          <w:szCs w:val="20"/>
          <w:lang w:eastAsia="zh-CN"/>
        </w:rPr>
        <w:lastRenderedPageBreak/>
        <w:t>informacijski portal Državne revizijske komisije). Informacija, da je bil vložen zahtevek za revizijo, se nemudoma prek portala eRevizija samodejno objavi v dosjeju javnega naročila na portalu javnih naročil. Če zaradi tehničnih težav portal eRevizija pred iztekom posameznega roka ne deluje, se lahko informacije ali dokumenti vložijo pisno neposredno pri naslovniku ali po pošti priporočeno s povratnico najpozneje do konca naslednjega delovnega dne po izteku roka. Čas nedelovanja portala eRevizija se objavi na tem portalu. Pošiljatelj po ponovni vzpostavitvi delovanja informacije ali dokumente naknadno pošlje še prek portala eRevizija, kjer se postopek nadaljuje.</w:t>
      </w:r>
    </w:p>
    <w:p w14:paraId="56A7EAA2" w14:textId="77777777" w:rsidR="00CE760D" w:rsidRPr="009F6E0D" w:rsidRDefault="00DC62CD" w:rsidP="00501210">
      <w:pPr>
        <w:pStyle w:val="Naslov1"/>
        <w:rPr>
          <w:color w:val="4472C4" w:themeColor="accent1"/>
          <w:lang w:eastAsia="zh-CN"/>
        </w:rPr>
      </w:pPr>
      <w:bookmarkStart w:id="236" w:name="_Toc72913936"/>
      <w:bookmarkEnd w:id="235"/>
      <w:r w:rsidRPr="009F6E0D">
        <w:rPr>
          <w:color w:val="4472C4" w:themeColor="accent1"/>
          <w:lang w:eastAsia="zh-CN"/>
        </w:rPr>
        <w:t>INFORMATIVNI SEZNAM ZA PRIPRAVO PONUDBE</w:t>
      </w:r>
      <w:bookmarkEnd w:id="236"/>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6"/>
        <w:gridCol w:w="8505"/>
      </w:tblGrid>
      <w:tr w:rsidR="00E301CE" w:rsidRPr="007530FB" w14:paraId="7E48D3DC" w14:textId="77777777" w:rsidTr="00CA4420">
        <w:trPr>
          <w:trHeight w:val="323"/>
        </w:trPr>
        <w:tc>
          <w:tcPr>
            <w:tcW w:w="986" w:type="dxa"/>
            <w:tcBorders>
              <w:top w:val="single" w:sz="4" w:space="0" w:color="auto"/>
              <w:left w:val="single" w:sz="4" w:space="0" w:color="auto"/>
              <w:bottom w:val="single" w:sz="4" w:space="0" w:color="auto"/>
              <w:right w:val="single" w:sz="4" w:space="0" w:color="auto"/>
            </w:tcBorders>
          </w:tcPr>
          <w:p w14:paraId="02E13AAC" w14:textId="77777777" w:rsidR="00E301CE" w:rsidRPr="00CE4D39" w:rsidRDefault="00E301CE" w:rsidP="007530FB">
            <w:pPr>
              <w:spacing w:after="0" w:line="247" w:lineRule="auto"/>
              <w:jc w:val="center"/>
              <w:rPr>
                <w:rFonts w:eastAsia="Calibri" w:cstheme="minorHAnsi"/>
                <w:b/>
                <w:bCs/>
                <w:color w:val="000000"/>
                <w:sz w:val="20"/>
                <w:szCs w:val="20"/>
              </w:rPr>
            </w:pPr>
            <w:r w:rsidRPr="00CE4D39">
              <w:rPr>
                <w:rFonts w:eastAsia="Calibri" w:cstheme="minorHAnsi"/>
                <w:b/>
                <w:bCs/>
                <w:color w:val="000000"/>
                <w:sz w:val="20"/>
                <w:szCs w:val="20"/>
              </w:rPr>
              <w:t>Zap. št.</w:t>
            </w:r>
          </w:p>
        </w:tc>
        <w:tc>
          <w:tcPr>
            <w:tcW w:w="8505" w:type="dxa"/>
            <w:tcBorders>
              <w:top w:val="single" w:sz="4" w:space="0" w:color="auto"/>
              <w:left w:val="single" w:sz="4" w:space="0" w:color="auto"/>
              <w:bottom w:val="single" w:sz="4" w:space="0" w:color="auto"/>
              <w:right w:val="single" w:sz="4" w:space="0" w:color="auto"/>
            </w:tcBorders>
          </w:tcPr>
          <w:p w14:paraId="15948897" w14:textId="77777777" w:rsidR="00E301CE" w:rsidRPr="007530FB" w:rsidRDefault="00E301CE" w:rsidP="00C6483B">
            <w:pPr>
              <w:spacing w:after="0" w:line="247" w:lineRule="auto"/>
              <w:rPr>
                <w:rFonts w:eastAsia="Calibri" w:cstheme="minorHAnsi"/>
                <w:b/>
                <w:bCs/>
                <w:color w:val="000000"/>
                <w:sz w:val="20"/>
                <w:szCs w:val="20"/>
                <w:highlight w:val="yellow"/>
              </w:rPr>
            </w:pPr>
            <w:r w:rsidRPr="00CE4D39">
              <w:rPr>
                <w:rFonts w:eastAsia="Calibri" w:cstheme="minorHAnsi"/>
                <w:b/>
                <w:bCs/>
                <w:color w:val="000000"/>
                <w:sz w:val="20"/>
                <w:szCs w:val="20"/>
              </w:rPr>
              <w:t>DOKUMENTACIJA</w:t>
            </w:r>
          </w:p>
        </w:tc>
      </w:tr>
      <w:tr w:rsidR="00E301CE" w:rsidRPr="007530FB" w14:paraId="20D88D3C" w14:textId="77777777" w:rsidTr="00CA4420">
        <w:tc>
          <w:tcPr>
            <w:tcW w:w="986" w:type="dxa"/>
            <w:tcBorders>
              <w:top w:val="single" w:sz="4" w:space="0" w:color="auto"/>
              <w:left w:val="single" w:sz="4" w:space="0" w:color="auto"/>
              <w:bottom w:val="single" w:sz="4" w:space="0" w:color="auto"/>
              <w:right w:val="single" w:sz="4" w:space="0" w:color="auto"/>
            </w:tcBorders>
          </w:tcPr>
          <w:p w14:paraId="4AF488F2" w14:textId="77777777" w:rsidR="00E301CE" w:rsidRPr="00CE4D39" w:rsidRDefault="00E301CE" w:rsidP="00BF0D89">
            <w:pPr>
              <w:numPr>
                <w:ilvl w:val="0"/>
                <w:numId w:val="18"/>
              </w:numPr>
              <w:spacing w:after="0" w:line="247" w:lineRule="auto"/>
              <w:rPr>
                <w:rFonts w:eastAsia="Calibri" w:cstheme="minorHAnsi"/>
                <w:b/>
                <w:bCs/>
                <w:color w:val="000000"/>
                <w:sz w:val="20"/>
                <w:szCs w:val="20"/>
              </w:rPr>
            </w:pPr>
            <w:r w:rsidRPr="00CE4D39">
              <w:rPr>
                <w:rFonts w:eastAsia="Calibri" w:cstheme="minorHAnsi"/>
                <w:b/>
                <w:bCs/>
                <w:color w:val="000000"/>
                <w:sz w:val="20"/>
                <w:szCs w:val="20"/>
              </w:rPr>
              <w:t>1.</w:t>
            </w:r>
          </w:p>
        </w:tc>
        <w:tc>
          <w:tcPr>
            <w:tcW w:w="8505" w:type="dxa"/>
            <w:tcBorders>
              <w:top w:val="single" w:sz="4" w:space="0" w:color="auto"/>
              <w:left w:val="single" w:sz="4" w:space="0" w:color="auto"/>
              <w:bottom w:val="single" w:sz="4" w:space="0" w:color="auto"/>
              <w:right w:val="single" w:sz="4" w:space="0" w:color="auto"/>
            </w:tcBorders>
          </w:tcPr>
          <w:p w14:paraId="223686A8" w14:textId="77777777" w:rsidR="00E301CE" w:rsidRPr="00CE4D39" w:rsidRDefault="00880A49" w:rsidP="005010A0">
            <w:pPr>
              <w:spacing w:after="0" w:line="247" w:lineRule="auto"/>
              <w:rPr>
                <w:rFonts w:eastAsia="Calibri" w:cstheme="minorHAnsi"/>
                <w:b/>
                <w:bCs/>
                <w:color w:val="000000"/>
                <w:sz w:val="20"/>
                <w:szCs w:val="20"/>
              </w:rPr>
            </w:pPr>
            <w:r w:rsidRPr="00CE4D39">
              <w:rPr>
                <w:rFonts w:eastAsia="Calibri" w:cstheme="minorHAnsi"/>
                <w:b/>
                <w:bCs/>
                <w:color w:val="000000"/>
                <w:sz w:val="20"/>
                <w:szCs w:val="20"/>
              </w:rPr>
              <w:t xml:space="preserve">Obrazec </w:t>
            </w:r>
            <w:r w:rsidR="00260EA6" w:rsidRPr="00CE4D39">
              <w:rPr>
                <w:rFonts w:eastAsia="Calibri" w:cstheme="minorHAnsi"/>
                <w:b/>
                <w:bCs/>
                <w:color w:val="000000"/>
                <w:sz w:val="20"/>
                <w:szCs w:val="20"/>
              </w:rPr>
              <w:t>ponudbe</w:t>
            </w:r>
            <w:r w:rsidRPr="00CE4D39">
              <w:rPr>
                <w:rFonts w:eastAsia="Calibri" w:cstheme="minorHAnsi"/>
                <w:b/>
                <w:bCs/>
                <w:color w:val="000000"/>
                <w:sz w:val="20"/>
                <w:szCs w:val="20"/>
              </w:rPr>
              <w:t xml:space="preserve"> </w:t>
            </w:r>
            <w:r w:rsidR="00E301CE" w:rsidRPr="00CE4D39">
              <w:rPr>
                <w:rFonts w:eastAsia="Calibri" w:cstheme="minorHAnsi"/>
                <w:b/>
                <w:bCs/>
                <w:color w:val="000000"/>
                <w:sz w:val="20"/>
                <w:szCs w:val="20"/>
              </w:rPr>
              <w:t>(priloga št. 1)</w:t>
            </w:r>
          </w:p>
        </w:tc>
      </w:tr>
      <w:tr w:rsidR="00E301CE" w:rsidRPr="007530FB" w14:paraId="7ED240B0" w14:textId="77777777" w:rsidTr="00CA4420">
        <w:tc>
          <w:tcPr>
            <w:tcW w:w="986" w:type="dxa"/>
            <w:tcBorders>
              <w:top w:val="single" w:sz="4" w:space="0" w:color="auto"/>
              <w:left w:val="single" w:sz="4" w:space="0" w:color="auto"/>
              <w:bottom w:val="single" w:sz="4" w:space="0" w:color="auto"/>
              <w:right w:val="single" w:sz="4" w:space="0" w:color="auto"/>
            </w:tcBorders>
          </w:tcPr>
          <w:p w14:paraId="2EAF0519" w14:textId="77777777" w:rsidR="00E301CE" w:rsidRPr="00CE4D39" w:rsidRDefault="00E301CE" w:rsidP="00BF0D89">
            <w:pPr>
              <w:numPr>
                <w:ilvl w:val="0"/>
                <w:numId w:val="18"/>
              </w:numPr>
              <w:spacing w:after="0" w:line="247" w:lineRule="auto"/>
              <w:contextualSpacing/>
              <w:rPr>
                <w:rFonts w:eastAsia="Calibri" w:cstheme="minorHAnsi"/>
                <w:b/>
                <w:bCs/>
                <w:color w:val="000000"/>
                <w:sz w:val="20"/>
                <w:szCs w:val="20"/>
              </w:rPr>
            </w:pPr>
            <w:r w:rsidRPr="00CE4D39">
              <w:rPr>
                <w:rFonts w:eastAsia="Calibri" w:cstheme="minorHAnsi"/>
                <w:b/>
                <w:bCs/>
                <w:color w:val="000000"/>
                <w:sz w:val="20"/>
                <w:szCs w:val="20"/>
              </w:rPr>
              <w:t>2.</w:t>
            </w:r>
          </w:p>
        </w:tc>
        <w:tc>
          <w:tcPr>
            <w:tcW w:w="8505" w:type="dxa"/>
            <w:tcBorders>
              <w:top w:val="single" w:sz="4" w:space="0" w:color="auto"/>
              <w:left w:val="single" w:sz="4" w:space="0" w:color="auto"/>
              <w:bottom w:val="single" w:sz="4" w:space="0" w:color="auto"/>
              <w:right w:val="single" w:sz="4" w:space="0" w:color="auto"/>
            </w:tcBorders>
          </w:tcPr>
          <w:p w14:paraId="0B6362CE" w14:textId="6A09B91D" w:rsidR="00765AB9" w:rsidRPr="00CE4D39" w:rsidRDefault="00880A49" w:rsidP="00CA4420">
            <w:pPr>
              <w:spacing w:after="0" w:line="247" w:lineRule="auto"/>
              <w:rPr>
                <w:rFonts w:eastAsia="Calibri" w:cstheme="minorHAnsi"/>
                <w:b/>
                <w:bCs/>
                <w:color w:val="000000"/>
                <w:sz w:val="20"/>
                <w:szCs w:val="20"/>
              </w:rPr>
            </w:pPr>
            <w:r w:rsidRPr="00CE4D39">
              <w:rPr>
                <w:rFonts w:eastAsia="Calibri" w:cstheme="minorHAnsi"/>
                <w:b/>
                <w:bCs/>
                <w:color w:val="000000"/>
                <w:sz w:val="20"/>
                <w:szCs w:val="20"/>
              </w:rPr>
              <w:t>Predračun</w:t>
            </w:r>
            <w:r w:rsidR="00E301CE" w:rsidRPr="00CE4D39">
              <w:rPr>
                <w:rFonts w:eastAsia="Calibri" w:cstheme="minorHAnsi"/>
                <w:b/>
                <w:bCs/>
                <w:color w:val="000000"/>
                <w:sz w:val="20"/>
                <w:szCs w:val="20"/>
              </w:rPr>
              <w:t xml:space="preserve"> (priloga št. 2</w:t>
            </w:r>
            <w:r w:rsidR="00CA4420">
              <w:rPr>
                <w:rFonts w:eastAsia="Calibri" w:cstheme="minorHAnsi"/>
                <w:b/>
                <w:bCs/>
                <w:color w:val="000000"/>
                <w:sz w:val="20"/>
                <w:szCs w:val="20"/>
              </w:rPr>
              <w:t>) -</w:t>
            </w:r>
            <w:r w:rsidR="00001EC6">
              <w:rPr>
                <w:rFonts w:eastAsia="Calibri" w:cstheme="minorHAnsi"/>
                <w:b/>
                <w:bCs/>
                <w:color w:val="000000"/>
                <w:sz w:val="20"/>
                <w:szCs w:val="20"/>
              </w:rPr>
              <w:t xml:space="preserve"> </w:t>
            </w:r>
            <w:r w:rsidR="00001EC6" w:rsidRPr="00CA4420">
              <w:rPr>
                <w:rFonts w:eastAsia="Calibri" w:cstheme="minorHAnsi"/>
                <w:b/>
                <w:bCs/>
                <w:color w:val="000000"/>
                <w:sz w:val="20"/>
                <w:szCs w:val="20"/>
              </w:rPr>
              <w:t>se izpolni</w:t>
            </w:r>
            <w:r w:rsidR="00CA4420">
              <w:rPr>
                <w:rFonts w:eastAsia="Calibri" w:cstheme="minorHAnsi"/>
                <w:b/>
                <w:bCs/>
                <w:color w:val="000000"/>
                <w:sz w:val="20"/>
                <w:szCs w:val="20"/>
              </w:rPr>
              <w:t xml:space="preserve"> in predloži </w:t>
            </w:r>
            <w:r w:rsidR="00001EC6" w:rsidRPr="00CA4420">
              <w:rPr>
                <w:rFonts w:eastAsia="Calibri" w:cstheme="minorHAnsi"/>
                <w:b/>
                <w:bCs/>
                <w:color w:val="000000"/>
                <w:sz w:val="20"/>
                <w:szCs w:val="20"/>
              </w:rPr>
              <w:t>v 2. fazi postopka</w:t>
            </w:r>
            <w:r w:rsidR="00E301CE" w:rsidRPr="00CE4D39">
              <w:rPr>
                <w:rFonts w:eastAsia="Calibri" w:cstheme="minorHAnsi"/>
                <w:b/>
                <w:bCs/>
                <w:color w:val="000000"/>
                <w:sz w:val="20"/>
                <w:szCs w:val="20"/>
              </w:rPr>
              <w:t>)</w:t>
            </w:r>
          </w:p>
        </w:tc>
      </w:tr>
      <w:tr w:rsidR="00765AB9" w:rsidRPr="007530FB" w14:paraId="7126A8F0" w14:textId="77777777" w:rsidTr="00CA4420">
        <w:tc>
          <w:tcPr>
            <w:tcW w:w="986" w:type="dxa"/>
            <w:tcBorders>
              <w:top w:val="single" w:sz="4" w:space="0" w:color="auto"/>
              <w:left w:val="single" w:sz="4" w:space="0" w:color="auto"/>
              <w:bottom w:val="single" w:sz="4" w:space="0" w:color="auto"/>
              <w:right w:val="single" w:sz="4" w:space="0" w:color="auto"/>
            </w:tcBorders>
          </w:tcPr>
          <w:p w14:paraId="2B694FD7" w14:textId="36B4035B" w:rsidR="00765AB9" w:rsidRPr="00CE4D39" w:rsidRDefault="00765AB9" w:rsidP="00BF0D89">
            <w:pPr>
              <w:numPr>
                <w:ilvl w:val="0"/>
                <w:numId w:val="18"/>
              </w:numPr>
              <w:spacing w:after="0" w:line="247" w:lineRule="auto"/>
              <w:contextualSpacing/>
              <w:rPr>
                <w:rFonts w:eastAsia="Calibri" w:cstheme="minorHAnsi"/>
                <w:b/>
                <w:bCs/>
                <w:color w:val="000000"/>
                <w:sz w:val="20"/>
                <w:szCs w:val="20"/>
              </w:rPr>
            </w:pPr>
            <w:r>
              <w:rPr>
                <w:rFonts w:eastAsia="Calibri" w:cstheme="minorHAnsi"/>
                <w:b/>
                <w:bCs/>
                <w:color w:val="000000"/>
                <w:sz w:val="20"/>
                <w:szCs w:val="20"/>
              </w:rPr>
              <w:t xml:space="preserve">3. </w:t>
            </w:r>
          </w:p>
        </w:tc>
        <w:tc>
          <w:tcPr>
            <w:tcW w:w="8505" w:type="dxa"/>
            <w:tcBorders>
              <w:top w:val="single" w:sz="4" w:space="0" w:color="auto"/>
              <w:left w:val="single" w:sz="4" w:space="0" w:color="auto"/>
              <w:bottom w:val="single" w:sz="4" w:space="0" w:color="auto"/>
              <w:right w:val="single" w:sz="4" w:space="0" w:color="auto"/>
            </w:tcBorders>
          </w:tcPr>
          <w:p w14:paraId="0228C553" w14:textId="69FB3C16" w:rsidR="00765AB9" w:rsidRPr="00CE4D39" w:rsidRDefault="00765AB9" w:rsidP="005010A0">
            <w:pPr>
              <w:spacing w:after="0" w:line="247" w:lineRule="auto"/>
              <w:rPr>
                <w:rFonts w:eastAsia="Calibri" w:cstheme="minorHAnsi"/>
                <w:b/>
                <w:bCs/>
                <w:color w:val="000000"/>
                <w:sz w:val="20"/>
                <w:szCs w:val="20"/>
              </w:rPr>
            </w:pPr>
            <w:r>
              <w:rPr>
                <w:rFonts w:eastAsia="Calibri" w:cstheme="minorHAnsi"/>
                <w:b/>
                <w:bCs/>
                <w:color w:val="000000"/>
                <w:sz w:val="20"/>
                <w:szCs w:val="20"/>
              </w:rPr>
              <w:t>Specifikacija ponudbe (priloga št.3</w:t>
            </w:r>
            <w:r w:rsidR="00CA4420">
              <w:rPr>
                <w:rFonts w:eastAsia="Calibri" w:cstheme="minorHAnsi"/>
                <w:b/>
                <w:bCs/>
                <w:color w:val="000000"/>
                <w:sz w:val="20"/>
                <w:szCs w:val="20"/>
              </w:rPr>
              <w:t xml:space="preserve">) - </w:t>
            </w:r>
            <w:r w:rsidR="00001EC6">
              <w:t xml:space="preserve"> </w:t>
            </w:r>
            <w:r w:rsidR="00001EC6" w:rsidRPr="00001EC6">
              <w:rPr>
                <w:rFonts w:eastAsia="Calibri" w:cstheme="minorHAnsi"/>
                <w:b/>
                <w:bCs/>
                <w:color w:val="000000"/>
                <w:sz w:val="20"/>
                <w:szCs w:val="20"/>
              </w:rPr>
              <w:t>se izpolni</w:t>
            </w:r>
            <w:r w:rsidR="00CA4420">
              <w:rPr>
                <w:rFonts w:eastAsia="Calibri" w:cstheme="minorHAnsi"/>
                <w:b/>
                <w:bCs/>
                <w:color w:val="000000"/>
                <w:sz w:val="20"/>
                <w:szCs w:val="20"/>
              </w:rPr>
              <w:t xml:space="preserve"> in predloži</w:t>
            </w:r>
            <w:r w:rsidR="00001EC6" w:rsidRPr="00001EC6">
              <w:rPr>
                <w:rFonts w:eastAsia="Calibri" w:cstheme="minorHAnsi"/>
                <w:b/>
                <w:bCs/>
                <w:color w:val="000000"/>
                <w:sz w:val="20"/>
                <w:szCs w:val="20"/>
              </w:rPr>
              <w:t xml:space="preserve"> v 2. fazi postopka</w:t>
            </w:r>
            <w:r>
              <w:rPr>
                <w:rFonts w:eastAsia="Calibri" w:cstheme="minorHAnsi"/>
                <w:b/>
                <w:bCs/>
                <w:color w:val="000000"/>
                <w:sz w:val="20"/>
                <w:szCs w:val="20"/>
              </w:rPr>
              <w:t>)</w:t>
            </w:r>
          </w:p>
        </w:tc>
      </w:tr>
      <w:tr w:rsidR="00E301CE" w:rsidRPr="007530FB" w14:paraId="49F1900E" w14:textId="77777777" w:rsidTr="00CA4420">
        <w:tc>
          <w:tcPr>
            <w:tcW w:w="986" w:type="dxa"/>
            <w:tcBorders>
              <w:top w:val="single" w:sz="4" w:space="0" w:color="auto"/>
              <w:left w:val="single" w:sz="4" w:space="0" w:color="auto"/>
              <w:bottom w:val="single" w:sz="4" w:space="0" w:color="auto"/>
              <w:right w:val="single" w:sz="4" w:space="0" w:color="auto"/>
            </w:tcBorders>
          </w:tcPr>
          <w:p w14:paraId="6308A78E" w14:textId="08A4FB14" w:rsidR="00E301CE" w:rsidRPr="00CA4420" w:rsidRDefault="00CA4420" w:rsidP="00BF0D89">
            <w:pPr>
              <w:numPr>
                <w:ilvl w:val="0"/>
                <w:numId w:val="18"/>
              </w:numPr>
              <w:spacing w:after="0" w:line="247" w:lineRule="auto"/>
              <w:contextualSpacing/>
              <w:rPr>
                <w:rFonts w:eastAsia="Calibri" w:cstheme="minorHAnsi"/>
                <w:b/>
                <w:bCs/>
                <w:color w:val="000000"/>
                <w:sz w:val="20"/>
                <w:szCs w:val="20"/>
                <w:highlight w:val="yellow"/>
              </w:rPr>
            </w:pPr>
            <w:r w:rsidRPr="00CA4420">
              <w:rPr>
                <w:rFonts w:eastAsia="Calibri" w:cstheme="minorHAnsi"/>
                <w:b/>
                <w:bCs/>
                <w:color w:val="000000"/>
                <w:sz w:val="20"/>
                <w:szCs w:val="20"/>
              </w:rPr>
              <w:t>4</w:t>
            </w:r>
            <w:r w:rsidR="00E301CE" w:rsidRPr="00CA4420">
              <w:rPr>
                <w:rFonts w:eastAsia="Calibri" w:cstheme="minorHAnsi"/>
                <w:b/>
                <w:bCs/>
                <w:color w:val="000000"/>
                <w:sz w:val="20"/>
                <w:szCs w:val="20"/>
              </w:rPr>
              <w:t>.</w:t>
            </w:r>
          </w:p>
        </w:tc>
        <w:tc>
          <w:tcPr>
            <w:tcW w:w="8505" w:type="dxa"/>
            <w:tcBorders>
              <w:top w:val="single" w:sz="4" w:space="0" w:color="auto"/>
              <w:left w:val="single" w:sz="4" w:space="0" w:color="auto"/>
              <w:bottom w:val="single" w:sz="4" w:space="0" w:color="auto"/>
              <w:right w:val="single" w:sz="4" w:space="0" w:color="auto"/>
            </w:tcBorders>
          </w:tcPr>
          <w:p w14:paraId="5E10EA18" w14:textId="77777777" w:rsidR="009A6B1D" w:rsidRPr="00CE4D39" w:rsidRDefault="00E301CE" w:rsidP="005010A0">
            <w:pPr>
              <w:spacing w:after="0" w:line="247" w:lineRule="auto"/>
              <w:rPr>
                <w:rFonts w:eastAsia="Calibri" w:cstheme="minorHAnsi"/>
                <w:b/>
                <w:bCs/>
                <w:color w:val="000000"/>
                <w:sz w:val="20"/>
                <w:szCs w:val="20"/>
              </w:rPr>
            </w:pPr>
            <w:r w:rsidRPr="00CE4D39">
              <w:rPr>
                <w:rFonts w:eastAsia="Calibri" w:cstheme="minorHAnsi"/>
                <w:b/>
                <w:bCs/>
                <w:color w:val="000000"/>
                <w:sz w:val="20"/>
                <w:szCs w:val="20"/>
              </w:rPr>
              <w:t>ESPD obrazec, ki je izpolnjen</w:t>
            </w:r>
            <w:r w:rsidR="005010A0">
              <w:rPr>
                <w:rFonts w:eastAsia="Calibri" w:cstheme="minorHAnsi"/>
                <w:b/>
                <w:bCs/>
                <w:color w:val="000000"/>
                <w:sz w:val="20"/>
                <w:szCs w:val="20"/>
              </w:rPr>
              <w:t xml:space="preserve"> -</w:t>
            </w:r>
            <w:r w:rsidR="005010A0">
              <w:rPr>
                <w:rFonts w:cstheme="minorHAnsi"/>
                <w:b/>
                <w:bCs/>
                <w:color w:val="000000"/>
                <w:sz w:val="20"/>
                <w:szCs w:val="20"/>
              </w:rPr>
              <w:t xml:space="preserve"> </w:t>
            </w:r>
            <w:r w:rsidRPr="00CE4D39">
              <w:rPr>
                <w:rFonts w:cstheme="minorHAnsi"/>
                <w:b/>
                <w:bCs/>
                <w:color w:val="000000"/>
                <w:sz w:val="20"/>
                <w:szCs w:val="20"/>
              </w:rPr>
              <w:t>Obrazec predloži vsak ponudnik, partner v skupni ponudbi</w:t>
            </w:r>
            <w:r w:rsidR="005D7074" w:rsidRPr="00CE4D39">
              <w:rPr>
                <w:rFonts w:cstheme="minorHAnsi"/>
                <w:b/>
                <w:bCs/>
                <w:color w:val="000000"/>
                <w:sz w:val="20"/>
                <w:szCs w:val="20"/>
              </w:rPr>
              <w:t>,</w:t>
            </w:r>
            <w:r w:rsidRPr="00CE4D39">
              <w:rPr>
                <w:rFonts w:cstheme="minorHAnsi"/>
                <w:b/>
                <w:bCs/>
                <w:color w:val="000000"/>
                <w:sz w:val="20"/>
                <w:szCs w:val="20"/>
              </w:rPr>
              <w:t xml:space="preserve"> vsak podizvajalec</w:t>
            </w:r>
            <w:r w:rsidR="005D7074" w:rsidRPr="00CE4D39">
              <w:rPr>
                <w:rFonts w:cstheme="minorHAnsi"/>
                <w:b/>
                <w:bCs/>
                <w:color w:val="000000"/>
                <w:sz w:val="20"/>
                <w:szCs w:val="20"/>
              </w:rPr>
              <w:t>, vsaka oseba, katere zmogljivosti se uporablja</w:t>
            </w:r>
            <w:r w:rsidR="00D56ED5" w:rsidRPr="00CE4D39">
              <w:rPr>
                <w:rFonts w:cstheme="minorHAnsi"/>
                <w:b/>
                <w:bCs/>
                <w:color w:val="000000"/>
                <w:sz w:val="20"/>
                <w:szCs w:val="20"/>
              </w:rPr>
              <w:t>,</w:t>
            </w:r>
            <w:r w:rsidR="005D7074" w:rsidRPr="00CE4D39">
              <w:rPr>
                <w:rFonts w:cstheme="minorHAnsi"/>
                <w:b/>
                <w:bCs/>
                <w:color w:val="000000"/>
                <w:sz w:val="20"/>
                <w:szCs w:val="20"/>
              </w:rPr>
              <w:t xml:space="preserve"> in vsaka fizična osebe, ki zastopa prej navedene kategorije. </w:t>
            </w:r>
            <w:r w:rsidR="005D7074" w:rsidRPr="00CE4D39">
              <w:rPr>
                <w:rFonts w:eastAsia="Calibri" w:cstheme="minorHAnsi"/>
                <w:b/>
                <w:bCs/>
                <w:color w:val="000000"/>
                <w:sz w:val="20"/>
                <w:szCs w:val="20"/>
              </w:rPr>
              <w:t>Podizvajalec predloži ESPD obrazec</w:t>
            </w:r>
            <w:r w:rsidRPr="00CE4D39">
              <w:rPr>
                <w:rFonts w:eastAsia="Calibri" w:cstheme="minorHAnsi"/>
                <w:b/>
                <w:bCs/>
                <w:color w:val="000000"/>
                <w:sz w:val="20"/>
                <w:szCs w:val="20"/>
              </w:rPr>
              <w:t xml:space="preserve"> ne glede na to ali zahteva neposredno plačilo s strani naročnika ali ne.</w:t>
            </w:r>
          </w:p>
        </w:tc>
      </w:tr>
      <w:tr w:rsidR="00E301CE" w:rsidRPr="007530FB" w14:paraId="664EC0DD" w14:textId="77777777" w:rsidTr="00CA4420">
        <w:tc>
          <w:tcPr>
            <w:tcW w:w="986" w:type="dxa"/>
            <w:tcBorders>
              <w:top w:val="single" w:sz="4" w:space="0" w:color="auto"/>
              <w:left w:val="single" w:sz="4" w:space="0" w:color="auto"/>
              <w:bottom w:val="single" w:sz="4" w:space="0" w:color="auto"/>
              <w:right w:val="single" w:sz="4" w:space="0" w:color="auto"/>
            </w:tcBorders>
          </w:tcPr>
          <w:p w14:paraId="53305428" w14:textId="7F8E8A05" w:rsidR="00E301CE" w:rsidRPr="00CE4D39" w:rsidRDefault="00CA4420" w:rsidP="00BF0D89">
            <w:pPr>
              <w:numPr>
                <w:ilvl w:val="0"/>
                <w:numId w:val="18"/>
              </w:numPr>
              <w:spacing w:after="0" w:line="247" w:lineRule="auto"/>
              <w:contextualSpacing/>
              <w:rPr>
                <w:rFonts w:eastAsia="Calibri" w:cstheme="minorHAnsi"/>
                <w:b/>
                <w:bCs/>
                <w:color w:val="000000"/>
                <w:sz w:val="20"/>
                <w:szCs w:val="20"/>
              </w:rPr>
            </w:pPr>
            <w:r>
              <w:rPr>
                <w:rFonts w:eastAsia="Calibri" w:cstheme="minorHAnsi"/>
                <w:b/>
                <w:bCs/>
                <w:color w:val="000000"/>
                <w:sz w:val="20"/>
                <w:szCs w:val="20"/>
              </w:rPr>
              <w:t>5</w:t>
            </w:r>
            <w:r w:rsidR="00E301CE" w:rsidRPr="00CE4D39">
              <w:rPr>
                <w:rFonts w:eastAsia="Calibri" w:cstheme="minorHAnsi"/>
                <w:b/>
                <w:bCs/>
                <w:color w:val="000000"/>
                <w:sz w:val="20"/>
                <w:szCs w:val="20"/>
              </w:rPr>
              <w:t>.</w:t>
            </w:r>
          </w:p>
        </w:tc>
        <w:tc>
          <w:tcPr>
            <w:tcW w:w="8505" w:type="dxa"/>
            <w:tcBorders>
              <w:top w:val="single" w:sz="4" w:space="0" w:color="auto"/>
              <w:left w:val="single" w:sz="4" w:space="0" w:color="auto"/>
              <w:bottom w:val="single" w:sz="4" w:space="0" w:color="auto"/>
              <w:right w:val="single" w:sz="4" w:space="0" w:color="auto"/>
            </w:tcBorders>
          </w:tcPr>
          <w:p w14:paraId="6B3834CE" w14:textId="39243D29" w:rsidR="00E301CE" w:rsidRPr="00CE4D39" w:rsidRDefault="00FC2442" w:rsidP="00CA4420">
            <w:pPr>
              <w:spacing w:after="0" w:line="247" w:lineRule="auto"/>
              <w:rPr>
                <w:rFonts w:eastAsia="Calibri" w:cstheme="minorHAnsi"/>
                <w:b/>
                <w:bCs/>
                <w:color w:val="000000"/>
                <w:sz w:val="20"/>
                <w:szCs w:val="20"/>
              </w:rPr>
            </w:pPr>
            <w:r w:rsidRPr="00CE4D39">
              <w:rPr>
                <w:rFonts w:eastAsia="Calibri" w:cstheme="minorHAnsi"/>
                <w:b/>
                <w:bCs/>
                <w:color w:val="000000"/>
                <w:sz w:val="20"/>
                <w:szCs w:val="20"/>
              </w:rPr>
              <w:t>Izjava gospodarskega subjekta o lastniški strukturi</w:t>
            </w:r>
            <w:r w:rsidR="002D6E86" w:rsidRPr="00CE4D39">
              <w:rPr>
                <w:rFonts w:eastAsia="Calibri" w:cstheme="minorHAnsi"/>
                <w:b/>
                <w:bCs/>
                <w:color w:val="000000"/>
                <w:sz w:val="20"/>
                <w:szCs w:val="20"/>
              </w:rPr>
              <w:t xml:space="preserve"> (priloga št. 4)</w:t>
            </w:r>
            <w:r w:rsidR="00CA4420">
              <w:rPr>
                <w:rFonts w:eastAsia="Calibri" w:cstheme="minorHAnsi"/>
                <w:b/>
                <w:bCs/>
                <w:color w:val="000000"/>
                <w:sz w:val="20"/>
                <w:szCs w:val="20"/>
              </w:rPr>
              <w:t xml:space="preserve"> - i</w:t>
            </w:r>
            <w:r w:rsidR="002D6E86" w:rsidRPr="00CE4D39">
              <w:rPr>
                <w:rFonts w:eastAsia="Calibri" w:cstheme="minorHAnsi"/>
                <w:b/>
                <w:bCs/>
                <w:color w:val="000000"/>
                <w:sz w:val="20"/>
                <w:szCs w:val="20"/>
              </w:rPr>
              <w:t>zjavo predloži vsak ponudnik</w:t>
            </w:r>
            <w:r w:rsidR="00C07FC3" w:rsidRPr="00CE4D39">
              <w:rPr>
                <w:rFonts w:eastAsia="Calibri" w:cstheme="minorHAnsi"/>
                <w:b/>
                <w:bCs/>
                <w:color w:val="000000"/>
                <w:sz w:val="20"/>
                <w:szCs w:val="20"/>
              </w:rPr>
              <w:t xml:space="preserve"> in</w:t>
            </w:r>
            <w:r w:rsidR="002D6E86" w:rsidRPr="00CE4D39">
              <w:rPr>
                <w:rFonts w:eastAsia="Calibri" w:cstheme="minorHAnsi"/>
                <w:b/>
                <w:bCs/>
                <w:color w:val="000000"/>
                <w:sz w:val="20"/>
                <w:szCs w:val="20"/>
              </w:rPr>
              <w:t xml:space="preserve"> vsak partner v skupni ponudbi.</w:t>
            </w:r>
          </w:p>
        </w:tc>
      </w:tr>
      <w:tr w:rsidR="00FC2442" w:rsidRPr="007530FB" w14:paraId="4BFBCF78" w14:textId="77777777" w:rsidTr="00CA4420">
        <w:tc>
          <w:tcPr>
            <w:tcW w:w="986" w:type="dxa"/>
            <w:tcBorders>
              <w:top w:val="single" w:sz="4" w:space="0" w:color="auto"/>
              <w:left w:val="single" w:sz="4" w:space="0" w:color="auto"/>
              <w:bottom w:val="single" w:sz="4" w:space="0" w:color="auto"/>
              <w:right w:val="single" w:sz="4" w:space="0" w:color="auto"/>
            </w:tcBorders>
          </w:tcPr>
          <w:p w14:paraId="7649D9D7" w14:textId="6D553C29" w:rsidR="00FC2442" w:rsidRPr="00CE4D39" w:rsidRDefault="00CA4420" w:rsidP="00BF0D89">
            <w:pPr>
              <w:numPr>
                <w:ilvl w:val="0"/>
                <w:numId w:val="18"/>
              </w:numPr>
              <w:spacing w:after="0" w:line="247" w:lineRule="auto"/>
              <w:contextualSpacing/>
              <w:rPr>
                <w:rFonts w:eastAsia="Calibri" w:cstheme="minorHAnsi"/>
                <w:b/>
                <w:bCs/>
                <w:color w:val="000000"/>
                <w:sz w:val="20"/>
                <w:szCs w:val="20"/>
              </w:rPr>
            </w:pPr>
            <w:r>
              <w:rPr>
                <w:rFonts w:eastAsia="Calibri" w:cstheme="minorHAnsi"/>
                <w:b/>
                <w:bCs/>
                <w:color w:val="000000"/>
                <w:sz w:val="20"/>
                <w:szCs w:val="20"/>
              </w:rPr>
              <w:t>6</w:t>
            </w:r>
            <w:r w:rsidR="002D6E86" w:rsidRPr="00CE4D39">
              <w:rPr>
                <w:rFonts w:eastAsia="Calibri" w:cstheme="minorHAnsi"/>
                <w:b/>
                <w:bCs/>
                <w:color w:val="000000"/>
                <w:sz w:val="20"/>
                <w:szCs w:val="20"/>
              </w:rPr>
              <w:t>.</w:t>
            </w:r>
          </w:p>
        </w:tc>
        <w:tc>
          <w:tcPr>
            <w:tcW w:w="8505" w:type="dxa"/>
            <w:tcBorders>
              <w:top w:val="single" w:sz="4" w:space="0" w:color="auto"/>
              <w:left w:val="single" w:sz="4" w:space="0" w:color="auto"/>
              <w:bottom w:val="single" w:sz="4" w:space="0" w:color="auto"/>
              <w:right w:val="single" w:sz="4" w:space="0" w:color="auto"/>
            </w:tcBorders>
          </w:tcPr>
          <w:p w14:paraId="7A4BE0CB" w14:textId="47D34F4E" w:rsidR="002D6E86" w:rsidRPr="00CE4D39" w:rsidRDefault="00FC2442" w:rsidP="00CA4420">
            <w:pPr>
              <w:spacing w:after="0" w:line="247" w:lineRule="auto"/>
              <w:rPr>
                <w:rFonts w:eastAsia="Calibri" w:cstheme="minorHAnsi"/>
                <w:b/>
                <w:bCs/>
                <w:color w:val="000000"/>
                <w:sz w:val="20"/>
                <w:szCs w:val="20"/>
              </w:rPr>
            </w:pPr>
            <w:r w:rsidRPr="00CE4D39">
              <w:rPr>
                <w:rFonts w:eastAsia="Calibri" w:cstheme="minorHAnsi"/>
                <w:b/>
                <w:bCs/>
                <w:color w:val="000000"/>
                <w:sz w:val="20"/>
                <w:szCs w:val="20"/>
              </w:rPr>
              <w:t xml:space="preserve">Izjava o skupnem nastopanju (priloga št. </w:t>
            </w:r>
            <w:r w:rsidR="002D6E86" w:rsidRPr="00CE4D39">
              <w:rPr>
                <w:rFonts w:eastAsia="Calibri" w:cstheme="minorHAnsi"/>
                <w:b/>
                <w:bCs/>
                <w:color w:val="000000"/>
                <w:sz w:val="20"/>
                <w:szCs w:val="20"/>
              </w:rPr>
              <w:t>5)</w:t>
            </w:r>
            <w:r w:rsidR="00CA4420">
              <w:rPr>
                <w:rFonts w:eastAsia="Calibri" w:cstheme="minorHAnsi"/>
                <w:b/>
                <w:bCs/>
                <w:color w:val="000000"/>
                <w:sz w:val="20"/>
                <w:szCs w:val="20"/>
              </w:rPr>
              <w:t xml:space="preserve"> - i</w:t>
            </w:r>
            <w:r w:rsidRPr="00CE4D39">
              <w:rPr>
                <w:rFonts w:eastAsia="Calibri" w:cstheme="minorHAnsi"/>
                <w:b/>
                <w:bCs/>
                <w:color w:val="000000"/>
                <w:sz w:val="20"/>
                <w:szCs w:val="20"/>
              </w:rPr>
              <w:t>zjava se predloži samo v primeru skupnega nastopa.</w:t>
            </w:r>
          </w:p>
        </w:tc>
      </w:tr>
      <w:tr w:rsidR="00E301CE" w:rsidRPr="007530FB" w14:paraId="75F4BFD4" w14:textId="77777777" w:rsidTr="00CA4420">
        <w:tc>
          <w:tcPr>
            <w:tcW w:w="986" w:type="dxa"/>
            <w:tcBorders>
              <w:top w:val="single" w:sz="4" w:space="0" w:color="auto"/>
              <w:left w:val="single" w:sz="4" w:space="0" w:color="auto"/>
              <w:bottom w:val="single" w:sz="4" w:space="0" w:color="auto"/>
              <w:right w:val="single" w:sz="4" w:space="0" w:color="auto"/>
            </w:tcBorders>
          </w:tcPr>
          <w:p w14:paraId="16531506" w14:textId="1E3BD730" w:rsidR="00E301CE" w:rsidRPr="00CE4D39" w:rsidRDefault="00CA4420" w:rsidP="00BF0D89">
            <w:pPr>
              <w:numPr>
                <w:ilvl w:val="0"/>
                <w:numId w:val="18"/>
              </w:numPr>
              <w:spacing w:after="0" w:line="247" w:lineRule="auto"/>
              <w:contextualSpacing/>
              <w:rPr>
                <w:rFonts w:eastAsia="Calibri" w:cstheme="minorHAnsi"/>
                <w:b/>
                <w:bCs/>
                <w:color w:val="000000"/>
                <w:sz w:val="20"/>
                <w:szCs w:val="20"/>
              </w:rPr>
            </w:pPr>
            <w:r>
              <w:rPr>
                <w:rFonts w:eastAsia="Calibri" w:cstheme="minorHAnsi"/>
                <w:b/>
                <w:bCs/>
                <w:color w:val="000000"/>
                <w:sz w:val="20"/>
                <w:szCs w:val="20"/>
              </w:rPr>
              <w:t>7</w:t>
            </w:r>
            <w:r w:rsidR="00E301CE" w:rsidRPr="00CE4D39">
              <w:rPr>
                <w:rFonts w:eastAsia="Calibri" w:cstheme="minorHAnsi"/>
                <w:b/>
                <w:bCs/>
                <w:color w:val="000000"/>
                <w:sz w:val="20"/>
                <w:szCs w:val="20"/>
              </w:rPr>
              <w:t>.</w:t>
            </w:r>
          </w:p>
        </w:tc>
        <w:tc>
          <w:tcPr>
            <w:tcW w:w="8505" w:type="dxa"/>
            <w:tcBorders>
              <w:top w:val="single" w:sz="4" w:space="0" w:color="auto"/>
              <w:left w:val="single" w:sz="4" w:space="0" w:color="auto"/>
              <w:bottom w:val="single" w:sz="4" w:space="0" w:color="auto"/>
              <w:right w:val="single" w:sz="4" w:space="0" w:color="auto"/>
            </w:tcBorders>
          </w:tcPr>
          <w:p w14:paraId="7E469CA7" w14:textId="10A0257C" w:rsidR="002D6E86" w:rsidRPr="00CE4D39" w:rsidRDefault="00E301CE" w:rsidP="00CA4420">
            <w:pPr>
              <w:spacing w:after="0" w:line="247" w:lineRule="auto"/>
              <w:rPr>
                <w:rFonts w:eastAsia="Calibri" w:cstheme="minorHAnsi"/>
                <w:b/>
                <w:bCs/>
                <w:color w:val="000000"/>
                <w:sz w:val="20"/>
                <w:szCs w:val="20"/>
              </w:rPr>
            </w:pPr>
            <w:r w:rsidRPr="00CE4D39">
              <w:rPr>
                <w:rFonts w:eastAsia="Calibri" w:cstheme="minorHAnsi"/>
                <w:b/>
                <w:bCs/>
                <w:color w:val="000000"/>
                <w:sz w:val="20"/>
                <w:szCs w:val="20"/>
              </w:rPr>
              <w:t>Izjava ponudnika - Podizvajalci (priloga št. 6)</w:t>
            </w:r>
            <w:r w:rsidR="00CA4420">
              <w:rPr>
                <w:rFonts w:eastAsia="Calibri" w:cstheme="minorHAnsi"/>
                <w:b/>
                <w:bCs/>
                <w:color w:val="000000"/>
                <w:sz w:val="20"/>
                <w:szCs w:val="20"/>
              </w:rPr>
              <w:t xml:space="preserve"> - </w:t>
            </w:r>
            <w:r w:rsidRPr="00CE4D39">
              <w:rPr>
                <w:rFonts w:eastAsia="Calibri" w:cstheme="minorHAnsi"/>
                <w:b/>
                <w:bCs/>
                <w:color w:val="000000"/>
                <w:sz w:val="20"/>
                <w:szCs w:val="20"/>
              </w:rPr>
              <w:t>Izjav</w:t>
            </w:r>
            <w:r w:rsidR="0004603A" w:rsidRPr="00CE4D39">
              <w:rPr>
                <w:rFonts w:eastAsia="Calibri" w:cstheme="minorHAnsi"/>
                <w:b/>
                <w:bCs/>
                <w:color w:val="000000"/>
                <w:sz w:val="20"/>
                <w:szCs w:val="20"/>
              </w:rPr>
              <w:t xml:space="preserve">a se predloži samo v primeru </w:t>
            </w:r>
            <w:r w:rsidR="00C07FC3" w:rsidRPr="00CE4D39">
              <w:rPr>
                <w:rFonts w:eastAsia="Calibri" w:cstheme="minorHAnsi"/>
                <w:b/>
                <w:bCs/>
                <w:color w:val="000000"/>
                <w:sz w:val="20"/>
                <w:szCs w:val="20"/>
              </w:rPr>
              <w:t>nastopa s</w:t>
            </w:r>
            <w:r w:rsidR="0004603A" w:rsidRPr="00CE4D39">
              <w:rPr>
                <w:rFonts w:eastAsia="Calibri" w:cstheme="minorHAnsi"/>
                <w:b/>
                <w:bCs/>
                <w:color w:val="000000"/>
                <w:sz w:val="20"/>
                <w:szCs w:val="20"/>
              </w:rPr>
              <w:t xml:space="preserve"> podizvajalc</w:t>
            </w:r>
            <w:r w:rsidR="00C07FC3" w:rsidRPr="00CE4D39">
              <w:rPr>
                <w:rFonts w:eastAsia="Calibri" w:cstheme="minorHAnsi"/>
                <w:b/>
                <w:bCs/>
                <w:color w:val="000000"/>
                <w:sz w:val="20"/>
                <w:szCs w:val="20"/>
              </w:rPr>
              <w:t>i</w:t>
            </w:r>
            <w:r w:rsidR="0004603A" w:rsidRPr="00CE4D39">
              <w:rPr>
                <w:rFonts w:eastAsia="Calibri" w:cstheme="minorHAnsi"/>
                <w:b/>
                <w:bCs/>
                <w:color w:val="000000"/>
                <w:sz w:val="20"/>
                <w:szCs w:val="20"/>
              </w:rPr>
              <w:t>.</w:t>
            </w:r>
          </w:p>
        </w:tc>
      </w:tr>
      <w:tr w:rsidR="00DD4FAF" w:rsidRPr="007530FB" w14:paraId="67409849" w14:textId="77777777" w:rsidTr="00CA4420">
        <w:tc>
          <w:tcPr>
            <w:tcW w:w="986" w:type="dxa"/>
            <w:tcBorders>
              <w:top w:val="single" w:sz="4" w:space="0" w:color="auto"/>
              <w:left w:val="single" w:sz="4" w:space="0" w:color="auto"/>
              <w:bottom w:val="single" w:sz="4" w:space="0" w:color="auto"/>
              <w:right w:val="single" w:sz="4" w:space="0" w:color="auto"/>
            </w:tcBorders>
          </w:tcPr>
          <w:p w14:paraId="4970304F" w14:textId="2109C18F" w:rsidR="00DD4FAF" w:rsidRPr="00CE4D39" w:rsidRDefault="00CA4420" w:rsidP="00BF0D89">
            <w:pPr>
              <w:numPr>
                <w:ilvl w:val="0"/>
                <w:numId w:val="18"/>
              </w:numPr>
              <w:spacing w:after="0" w:line="247" w:lineRule="auto"/>
              <w:contextualSpacing/>
              <w:rPr>
                <w:rFonts w:eastAsia="Calibri" w:cstheme="minorHAnsi"/>
                <w:b/>
                <w:bCs/>
                <w:color w:val="000000"/>
                <w:sz w:val="20"/>
                <w:szCs w:val="20"/>
              </w:rPr>
            </w:pPr>
            <w:r>
              <w:rPr>
                <w:rFonts w:eastAsia="Calibri" w:cstheme="minorHAnsi"/>
                <w:b/>
                <w:bCs/>
                <w:color w:val="000000"/>
                <w:sz w:val="20"/>
                <w:szCs w:val="20"/>
              </w:rPr>
              <w:t>8</w:t>
            </w:r>
            <w:r w:rsidR="00DD4FAF" w:rsidRPr="00CE4D39">
              <w:rPr>
                <w:rFonts w:eastAsia="Calibri" w:cstheme="minorHAnsi"/>
                <w:b/>
                <w:bCs/>
                <w:color w:val="000000"/>
                <w:sz w:val="20"/>
                <w:szCs w:val="20"/>
              </w:rPr>
              <w:t xml:space="preserve">. </w:t>
            </w:r>
          </w:p>
          <w:p w14:paraId="6FFA301F" w14:textId="77777777" w:rsidR="00DD4FAF" w:rsidRPr="00CE4D39" w:rsidRDefault="00DD4FAF" w:rsidP="00BF0D89">
            <w:pPr>
              <w:numPr>
                <w:ilvl w:val="0"/>
                <w:numId w:val="18"/>
              </w:numPr>
              <w:spacing w:after="0" w:line="247" w:lineRule="auto"/>
              <w:contextualSpacing/>
              <w:rPr>
                <w:rFonts w:eastAsia="Calibri" w:cstheme="minorHAnsi"/>
                <w:b/>
                <w:bCs/>
                <w:color w:val="000000"/>
                <w:sz w:val="20"/>
                <w:szCs w:val="20"/>
              </w:rPr>
            </w:pPr>
          </w:p>
        </w:tc>
        <w:tc>
          <w:tcPr>
            <w:tcW w:w="8505" w:type="dxa"/>
            <w:tcBorders>
              <w:top w:val="single" w:sz="4" w:space="0" w:color="auto"/>
              <w:left w:val="single" w:sz="4" w:space="0" w:color="auto"/>
              <w:bottom w:val="single" w:sz="4" w:space="0" w:color="auto"/>
              <w:right w:val="single" w:sz="4" w:space="0" w:color="auto"/>
            </w:tcBorders>
          </w:tcPr>
          <w:p w14:paraId="7D6A04A1" w14:textId="33EB093E" w:rsidR="00BF45D9" w:rsidRPr="00CE4D39" w:rsidRDefault="00DD4FAF" w:rsidP="00CA4420">
            <w:pPr>
              <w:spacing w:after="0" w:line="247" w:lineRule="auto"/>
              <w:rPr>
                <w:rFonts w:eastAsia="Calibri" w:cstheme="minorHAnsi"/>
                <w:b/>
                <w:bCs/>
                <w:color w:val="000000"/>
                <w:sz w:val="20"/>
                <w:szCs w:val="20"/>
              </w:rPr>
            </w:pPr>
            <w:r w:rsidRPr="00CE4D39">
              <w:rPr>
                <w:rFonts w:eastAsia="Calibri" w:cstheme="minorHAnsi"/>
                <w:b/>
                <w:bCs/>
                <w:color w:val="000000"/>
                <w:sz w:val="20"/>
                <w:szCs w:val="20"/>
              </w:rPr>
              <w:t>Soglasje oziroma pooblastilo izvajalca in podizvajalca (priloga št. 7)</w:t>
            </w:r>
            <w:r w:rsidR="00CA4420">
              <w:rPr>
                <w:rFonts w:eastAsia="Calibri" w:cstheme="minorHAnsi"/>
                <w:b/>
                <w:bCs/>
                <w:color w:val="000000"/>
                <w:sz w:val="20"/>
                <w:szCs w:val="20"/>
              </w:rPr>
              <w:t xml:space="preserve"> - s</w:t>
            </w:r>
            <w:r w:rsidR="0004603A" w:rsidRPr="00CE4D39">
              <w:rPr>
                <w:rFonts w:eastAsia="Calibri" w:cstheme="minorHAnsi"/>
                <w:b/>
                <w:bCs/>
                <w:color w:val="000000"/>
                <w:sz w:val="20"/>
                <w:szCs w:val="20"/>
              </w:rPr>
              <w:t>oglasje se predloži v primeru</w:t>
            </w:r>
            <w:r w:rsidR="004F06CA">
              <w:rPr>
                <w:rFonts w:eastAsia="Calibri" w:cstheme="minorHAnsi"/>
                <w:b/>
                <w:bCs/>
                <w:color w:val="000000"/>
                <w:sz w:val="20"/>
                <w:szCs w:val="20"/>
              </w:rPr>
              <w:t>,</w:t>
            </w:r>
            <w:r w:rsidR="0004603A" w:rsidRPr="00CE4D39">
              <w:rPr>
                <w:rFonts w:eastAsia="Calibri" w:cstheme="minorHAnsi"/>
                <w:b/>
                <w:bCs/>
                <w:color w:val="000000"/>
                <w:sz w:val="20"/>
                <w:szCs w:val="20"/>
              </w:rPr>
              <w:t xml:space="preserve"> ko podizvajalec zahteva neposredno plačilo.</w:t>
            </w:r>
          </w:p>
        </w:tc>
      </w:tr>
      <w:tr w:rsidR="00BF45D9" w:rsidRPr="007530FB" w14:paraId="7C72FBBE" w14:textId="77777777" w:rsidTr="00CA4420">
        <w:tc>
          <w:tcPr>
            <w:tcW w:w="986" w:type="dxa"/>
            <w:tcBorders>
              <w:top w:val="single" w:sz="4" w:space="0" w:color="auto"/>
              <w:left w:val="single" w:sz="4" w:space="0" w:color="auto"/>
              <w:bottom w:val="single" w:sz="4" w:space="0" w:color="auto"/>
              <w:right w:val="single" w:sz="4" w:space="0" w:color="auto"/>
            </w:tcBorders>
          </w:tcPr>
          <w:p w14:paraId="341F15D7" w14:textId="7F8E5D99" w:rsidR="00BF45D9" w:rsidRPr="00CE4D39" w:rsidRDefault="00CA4420" w:rsidP="00BF0D89">
            <w:pPr>
              <w:numPr>
                <w:ilvl w:val="0"/>
                <w:numId w:val="18"/>
              </w:numPr>
              <w:spacing w:after="0" w:line="247" w:lineRule="auto"/>
              <w:contextualSpacing/>
              <w:rPr>
                <w:rFonts w:eastAsia="Calibri" w:cstheme="minorHAnsi"/>
                <w:b/>
                <w:bCs/>
                <w:color w:val="000000"/>
                <w:sz w:val="20"/>
                <w:szCs w:val="20"/>
              </w:rPr>
            </w:pPr>
            <w:r>
              <w:rPr>
                <w:rFonts w:eastAsia="Calibri" w:cstheme="minorHAnsi"/>
                <w:b/>
                <w:bCs/>
                <w:color w:val="000000"/>
                <w:sz w:val="20"/>
                <w:szCs w:val="20"/>
              </w:rPr>
              <w:t>9</w:t>
            </w:r>
            <w:r w:rsidR="00BF45D9" w:rsidRPr="00CE4D39">
              <w:rPr>
                <w:rFonts w:eastAsia="Calibri" w:cstheme="minorHAnsi"/>
                <w:b/>
                <w:bCs/>
                <w:color w:val="000000"/>
                <w:sz w:val="20"/>
                <w:szCs w:val="20"/>
              </w:rPr>
              <w:t>.</w:t>
            </w:r>
          </w:p>
          <w:p w14:paraId="2795B379" w14:textId="77777777" w:rsidR="00BF45D9" w:rsidRPr="00CE4D39" w:rsidRDefault="00BF45D9" w:rsidP="00BF0D89">
            <w:pPr>
              <w:numPr>
                <w:ilvl w:val="0"/>
                <w:numId w:val="18"/>
              </w:numPr>
              <w:spacing w:after="0" w:line="247" w:lineRule="auto"/>
              <w:contextualSpacing/>
              <w:rPr>
                <w:rFonts w:eastAsia="Calibri" w:cstheme="minorHAnsi"/>
                <w:b/>
                <w:bCs/>
                <w:color w:val="000000"/>
                <w:sz w:val="20"/>
                <w:szCs w:val="20"/>
              </w:rPr>
            </w:pPr>
          </w:p>
        </w:tc>
        <w:tc>
          <w:tcPr>
            <w:tcW w:w="8505" w:type="dxa"/>
            <w:tcBorders>
              <w:top w:val="single" w:sz="4" w:space="0" w:color="auto"/>
              <w:left w:val="single" w:sz="4" w:space="0" w:color="auto"/>
              <w:bottom w:val="single" w:sz="4" w:space="0" w:color="auto"/>
              <w:right w:val="single" w:sz="4" w:space="0" w:color="auto"/>
            </w:tcBorders>
          </w:tcPr>
          <w:p w14:paraId="2FF59C1E" w14:textId="72D18521" w:rsidR="005D350B" w:rsidRPr="00CE4D39" w:rsidRDefault="00BF45D9" w:rsidP="00CA4420">
            <w:pPr>
              <w:spacing w:after="0" w:line="247" w:lineRule="auto"/>
              <w:rPr>
                <w:rFonts w:eastAsia="Calibri" w:cstheme="minorHAnsi"/>
                <w:b/>
                <w:bCs/>
                <w:color w:val="000000"/>
                <w:sz w:val="20"/>
                <w:szCs w:val="20"/>
              </w:rPr>
            </w:pPr>
            <w:r w:rsidRPr="00CE4D39">
              <w:rPr>
                <w:rFonts w:eastAsia="Calibri" w:cstheme="minorHAnsi"/>
                <w:b/>
                <w:bCs/>
                <w:color w:val="000000"/>
                <w:sz w:val="20"/>
                <w:szCs w:val="20"/>
              </w:rPr>
              <w:t>Izjava ponudnika – Subjekti</w:t>
            </w:r>
            <w:r w:rsidR="00D56ED5" w:rsidRPr="00CE4D39">
              <w:rPr>
                <w:rFonts w:eastAsia="Calibri" w:cstheme="minorHAnsi"/>
                <w:b/>
                <w:bCs/>
                <w:color w:val="000000"/>
                <w:sz w:val="20"/>
                <w:szCs w:val="20"/>
              </w:rPr>
              <w:t>,</w:t>
            </w:r>
            <w:r w:rsidRPr="00CE4D39">
              <w:rPr>
                <w:rFonts w:eastAsia="Calibri" w:cstheme="minorHAnsi"/>
                <w:b/>
                <w:bCs/>
                <w:color w:val="000000"/>
                <w:sz w:val="20"/>
                <w:szCs w:val="20"/>
              </w:rPr>
              <w:t xml:space="preserve"> na katerih zmogljivosti se ponudnik sklicuje (priloga št. 8)</w:t>
            </w:r>
            <w:r w:rsidR="00CA4420">
              <w:rPr>
                <w:rFonts w:eastAsia="Calibri" w:cstheme="minorHAnsi"/>
                <w:b/>
                <w:bCs/>
                <w:color w:val="000000"/>
                <w:sz w:val="20"/>
                <w:szCs w:val="20"/>
              </w:rPr>
              <w:t xml:space="preserve"> - i</w:t>
            </w:r>
            <w:r w:rsidRPr="00CE4D39">
              <w:rPr>
                <w:rFonts w:eastAsia="Calibri" w:cstheme="minorHAnsi"/>
                <w:b/>
                <w:bCs/>
                <w:color w:val="000000"/>
                <w:sz w:val="20"/>
                <w:szCs w:val="20"/>
              </w:rPr>
              <w:t>zjava se predloži samo v primeru nastopa s subjekti</w:t>
            </w:r>
            <w:r w:rsidR="004F06CA">
              <w:rPr>
                <w:rFonts w:eastAsia="Calibri" w:cstheme="minorHAnsi"/>
                <w:b/>
                <w:bCs/>
                <w:color w:val="000000"/>
                <w:sz w:val="20"/>
                <w:szCs w:val="20"/>
              </w:rPr>
              <w:t>,</w:t>
            </w:r>
            <w:r w:rsidRPr="00CE4D39">
              <w:rPr>
                <w:rFonts w:eastAsia="Calibri" w:cstheme="minorHAnsi"/>
                <w:b/>
                <w:bCs/>
                <w:color w:val="000000"/>
                <w:sz w:val="20"/>
                <w:szCs w:val="20"/>
              </w:rPr>
              <w:t xml:space="preserve"> na katerih zmogljivosti se ponudnik sklicuje.</w:t>
            </w:r>
          </w:p>
        </w:tc>
      </w:tr>
      <w:tr w:rsidR="00E301CE" w:rsidRPr="007530FB" w14:paraId="582722B3" w14:textId="77777777" w:rsidTr="00CA4420">
        <w:tc>
          <w:tcPr>
            <w:tcW w:w="986" w:type="dxa"/>
            <w:tcBorders>
              <w:top w:val="single" w:sz="4" w:space="0" w:color="auto"/>
              <w:left w:val="single" w:sz="4" w:space="0" w:color="auto"/>
              <w:bottom w:val="single" w:sz="4" w:space="0" w:color="auto"/>
              <w:right w:val="single" w:sz="4" w:space="0" w:color="auto"/>
            </w:tcBorders>
          </w:tcPr>
          <w:p w14:paraId="6230A7D9" w14:textId="5B079A6D" w:rsidR="00E301CE" w:rsidRPr="00CE4D39" w:rsidRDefault="00CA4420" w:rsidP="00BF0D89">
            <w:pPr>
              <w:numPr>
                <w:ilvl w:val="0"/>
                <w:numId w:val="18"/>
              </w:numPr>
              <w:spacing w:after="0" w:line="247" w:lineRule="auto"/>
              <w:contextualSpacing/>
              <w:rPr>
                <w:rFonts w:eastAsia="Calibri" w:cstheme="minorHAnsi"/>
                <w:b/>
                <w:bCs/>
                <w:color w:val="000000"/>
                <w:sz w:val="20"/>
                <w:szCs w:val="20"/>
              </w:rPr>
            </w:pPr>
            <w:r>
              <w:rPr>
                <w:rFonts w:eastAsia="Calibri" w:cstheme="minorHAnsi"/>
                <w:b/>
                <w:bCs/>
                <w:color w:val="000000"/>
                <w:sz w:val="20"/>
                <w:szCs w:val="20"/>
              </w:rPr>
              <w:t>10</w:t>
            </w:r>
            <w:r w:rsidR="00E301CE" w:rsidRPr="00CE4D39">
              <w:rPr>
                <w:rFonts w:eastAsia="Calibri" w:cstheme="minorHAnsi"/>
                <w:b/>
                <w:bCs/>
                <w:color w:val="000000"/>
                <w:sz w:val="20"/>
                <w:szCs w:val="20"/>
              </w:rPr>
              <w:t>.</w:t>
            </w:r>
          </w:p>
        </w:tc>
        <w:tc>
          <w:tcPr>
            <w:tcW w:w="8505" w:type="dxa"/>
            <w:tcBorders>
              <w:top w:val="single" w:sz="4" w:space="0" w:color="auto"/>
              <w:left w:val="single" w:sz="4" w:space="0" w:color="auto"/>
              <w:bottom w:val="single" w:sz="4" w:space="0" w:color="auto"/>
              <w:right w:val="single" w:sz="4" w:space="0" w:color="auto"/>
            </w:tcBorders>
          </w:tcPr>
          <w:p w14:paraId="7FA42B89" w14:textId="77777777" w:rsidR="005010A0" w:rsidRPr="007530FB" w:rsidRDefault="006B596F" w:rsidP="005010A0">
            <w:pPr>
              <w:spacing w:after="0" w:line="247" w:lineRule="auto"/>
              <w:rPr>
                <w:rFonts w:eastAsia="Calibri" w:cstheme="minorHAnsi"/>
                <w:b/>
                <w:bCs/>
                <w:color w:val="000000"/>
                <w:sz w:val="20"/>
                <w:szCs w:val="20"/>
                <w:highlight w:val="yellow"/>
              </w:rPr>
            </w:pPr>
            <w:r w:rsidRPr="00CE4D39">
              <w:rPr>
                <w:rFonts w:eastAsia="Calibri" w:cstheme="minorHAnsi"/>
                <w:b/>
                <w:bCs/>
                <w:color w:val="000000"/>
                <w:sz w:val="20"/>
                <w:szCs w:val="20"/>
              </w:rPr>
              <w:t>Referenčn</w:t>
            </w:r>
            <w:r w:rsidR="00CE4D39" w:rsidRPr="00CE4D39">
              <w:rPr>
                <w:rFonts w:eastAsia="Calibri" w:cstheme="minorHAnsi"/>
                <w:b/>
                <w:bCs/>
                <w:color w:val="000000"/>
                <w:sz w:val="20"/>
                <w:szCs w:val="20"/>
              </w:rPr>
              <w:t>a</w:t>
            </w:r>
            <w:r w:rsidRPr="00CE4D39">
              <w:rPr>
                <w:rFonts w:eastAsia="Calibri" w:cstheme="minorHAnsi"/>
                <w:b/>
                <w:bCs/>
                <w:color w:val="000000"/>
                <w:sz w:val="20"/>
                <w:szCs w:val="20"/>
              </w:rPr>
              <w:t xml:space="preserve"> izjav</w:t>
            </w:r>
            <w:r w:rsidR="00CE4D39" w:rsidRPr="00CE4D39">
              <w:rPr>
                <w:rFonts w:eastAsia="Calibri" w:cstheme="minorHAnsi"/>
                <w:b/>
                <w:bCs/>
                <w:color w:val="000000"/>
                <w:sz w:val="20"/>
                <w:szCs w:val="20"/>
              </w:rPr>
              <w:t>a</w:t>
            </w:r>
            <w:r w:rsidRPr="00CE4D39">
              <w:rPr>
                <w:rFonts w:eastAsia="Calibri" w:cstheme="minorHAnsi"/>
                <w:b/>
                <w:bCs/>
                <w:color w:val="000000"/>
                <w:sz w:val="20"/>
                <w:szCs w:val="20"/>
              </w:rPr>
              <w:t xml:space="preserve"> (priloga št.</w:t>
            </w:r>
            <w:r w:rsidR="002D3593">
              <w:rPr>
                <w:rFonts w:eastAsia="Calibri" w:cstheme="minorHAnsi"/>
                <w:b/>
                <w:bCs/>
                <w:color w:val="000000"/>
                <w:sz w:val="20"/>
                <w:szCs w:val="20"/>
              </w:rPr>
              <w:t xml:space="preserve"> 9</w:t>
            </w:r>
            <w:r w:rsidRPr="00CE4D39">
              <w:rPr>
                <w:rFonts w:eastAsia="Calibri" w:cstheme="minorHAnsi"/>
                <w:b/>
                <w:bCs/>
                <w:color w:val="000000"/>
                <w:sz w:val="20"/>
                <w:szCs w:val="20"/>
              </w:rPr>
              <w:t>)</w:t>
            </w:r>
          </w:p>
        </w:tc>
      </w:tr>
      <w:tr w:rsidR="002135D2" w:rsidRPr="007530FB" w14:paraId="112D7ED7" w14:textId="77777777" w:rsidTr="00CA4420">
        <w:tc>
          <w:tcPr>
            <w:tcW w:w="986" w:type="dxa"/>
            <w:tcBorders>
              <w:top w:val="single" w:sz="4" w:space="0" w:color="auto"/>
              <w:left w:val="single" w:sz="4" w:space="0" w:color="auto"/>
              <w:bottom w:val="single" w:sz="4" w:space="0" w:color="auto"/>
              <w:right w:val="single" w:sz="4" w:space="0" w:color="auto"/>
            </w:tcBorders>
          </w:tcPr>
          <w:p w14:paraId="706B17A6" w14:textId="6C39C56C" w:rsidR="002135D2" w:rsidRPr="00CE4D39" w:rsidRDefault="00CA4420" w:rsidP="00C6483B">
            <w:pPr>
              <w:spacing w:after="0" w:line="247" w:lineRule="auto"/>
              <w:contextualSpacing/>
              <w:rPr>
                <w:rFonts w:eastAsia="Calibri" w:cstheme="minorHAnsi"/>
                <w:b/>
                <w:bCs/>
                <w:color w:val="000000"/>
                <w:sz w:val="20"/>
                <w:szCs w:val="20"/>
              </w:rPr>
            </w:pPr>
            <w:r>
              <w:rPr>
                <w:rFonts w:eastAsia="Calibri" w:cstheme="minorHAnsi"/>
                <w:b/>
                <w:bCs/>
                <w:color w:val="000000"/>
                <w:sz w:val="20"/>
                <w:szCs w:val="20"/>
              </w:rPr>
              <w:t>11</w:t>
            </w:r>
            <w:r w:rsidR="002135D2">
              <w:rPr>
                <w:rFonts w:eastAsia="Calibri" w:cstheme="minorHAnsi"/>
                <w:b/>
                <w:bCs/>
                <w:color w:val="000000"/>
                <w:sz w:val="20"/>
                <w:szCs w:val="20"/>
              </w:rPr>
              <w:t>.</w:t>
            </w:r>
          </w:p>
        </w:tc>
        <w:tc>
          <w:tcPr>
            <w:tcW w:w="8505" w:type="dxa"/>
            <w:tcBorders>
              <w:top w:val="single" w:sz="4" w:space="0" w:color="auto"/>
              <w:left w:val="single" w:sz="4" w:space="0" w:color="auto"/>
              <w:bottom w:val="single" w:sz="4" w:space="0" w:color="auto"/>
              <w:right w:val="single" w:sz="4" w:space="0" w:color="auto"/>
            </w:tcBorders>
          </w:tcPr>
          <w:p w14:paraId="5777275A" w14:textId="77777777" w:rsidR="002135D2" w:rsidRPr="00CE4D39" w:rsidRDefault="002135D2" w:rsidP="002135D2">
            <w:pPr>
              <w:spacing w:after="0" w:line="247" w:lineRule="auto"/>
              <w:rPr>
                <w:rFonts w:eastAsia="Calibri" w:cstheme="minorHAnsi"/>
                <w:b/>
                <w:bCs/>
                <w:color w:val="000000"/>
                <w:sz w:val="20"/>
                <w:szCs w:val="20"/>
              </w:rPr>
            </w:pPr>
            <w:r w:rsidRPr="002135D2">
              <w:rPr>
                <w:rFonts w:eastAsia="Calibri" w:cstheme="minorHAnsi"/>
                <w:b/>
                <w:bCs/>
                <w:color w:val="000000"/>
                <w:sz w:val="20"/>
                <w:szCs w:val="20"/>
              </w:rPr>
              <w:t>Izjava o izpolnjevanju kadrovskih zahtev</w:t>
            </w:r>
            <w:r>
              <w:rPr>
                <w:rFonts w:eastAsia="Calibri" w:cstheme="minorHAnsi"/>
                <w:b/>
                <w:bCs/>
                <w:color w:val="000000"/>
                <w:sz w:val="20"/>
                <w:szCs w:val="20"/>
              </w:rPr>
              <w:t xml:space="preserve"> (priloga št. 10)</w:t>
            </w:r>
          </w:p>
        </w:tc>
      </w:tr>
      <w:tr w:rsidR="002135D2" w:rsidRPr="007530FB" w14:paraId="727383F9" w14:textId="77777777" w:rsidTr="00CA4420">
        <w:tc>
          <w:tcPr>
            <w:tcW w:w="986" w:type="dxa"/>
            <w:tcBorders>
              <w:top w:val="single" w:sz="4" w:space="0" w:color="auto"/>
              <w:left w:val="single" w:sz="4" w:space="0" w:color="auto"/>
              <w:bottom w:val="single" w:sz="4" w:space="0" w:color="auto"/>
              <w:right w:val="single" w:sz="4" w:space="0" w:color="auto"/>
            </w:tcBorders>
          </w:tcPr>
          <w:p w14:paraId="1967BB1A" w14:textId="674E70C2" w:rsidR="002135D2" w:rsidRDefault="00CA4420" w:rsidP="005010A0">
            <w:pPr>
              <w:spacing w:after="0" w:line="247" w:lineRule="auto"/>
              <w:contextualSpacing/>
              <w:rPr>
                <w:rFonts w:eastAsia="Calibri" w:cstheme="minorHAnsi"/>
                <w:b/>
                <w:bCs/>
                <w:color w:val="000000"/>
                <w:sz w:val="20"/>
                <w:szCs w:val="20"/>
              </w:rPr>
            </w:pPr>
            <w:r>
              <w:rPr>
                <w:rFonts w:eastAsia="Calibri" w:cstheme="minorHAnsi"/>
                <w:b/>
                <w:bCs/>
                <w:color w:val="000000"/>
                <w:sz w:val="20"/>
                <w:szCs w:val="20"/>
              </w:rPr>
              <w:t>12</w:t>
            </w:r>
            <w:r w:rsidR="008C56AD">
              <w:rPr>
                <w:rFonts w:eastAsia="Calibri" w:cstheme="minorHAnsi"/>
                <w:b/>
                <w:bCs/>
                <w:color w:val="000000"/>
                <w:sz w:val="20"/>
                <w:szCs w:val="20"/>
              </w:rPr>
              <w:t>.</w:t>
            </w:r>
          </w:p>
        </w:tc>
        <w:tc>
          <w:tcPr>
            <w:tcW w:w="8505" w:type="dxa"/>
            <w:tcBorders>
              <w:top w:val="single" w:sz="4" w:space="0" w:color="auto"/>
              <w:left w:val="single" w:sz="4" w:space="0" w:color="auto"/>
              <w:bottom w:val="single" w:sz="4" w:space="0" w:color="auto"/>
              <w:right w:val="single" w:sz="4" w:space="0" w:color="auto"/>
            </w:tcBorders>
          </w:tcPr>
          <w:p w14:paraId="3B818261" w14:textId="77777777" w:rsidR="002135D2" w:rsidRPr="002135D2" w:rsidRDefault="00A974BD" w:rsidP="002135D2">
            <w:pPr>
              <w:spacing w:after="0" w:line="247" w:lineRule="auto"/>
              <w:rPr>
                <w:rFonts w:eastAsia="Calibri" w:cstheme="minorHAnsi"/>
                <w:b/>
                <w:bCs/>
                <w:color w:val="000000"/>
                <w:sz w:val="20"/>
                <w:szCs w:val="20"/>
              </w:rPr>
            </w:pPr>
            <w:r>
              <w:rPr>
                <w:rFonts w:eastAsia="Calibri" w:cstheme="minorHAnsi"/>
                <w:b/>
                <w:bCs/>
                <w:color w:val="000000"/>
                <w:sz w:val="20"/>
                <w:szCs w:val="20"/>
              </w:rPr>
              <w:t>I</w:t>
            </w:r>
            <w:r w:rsidRPr="00A974BD">
              <w:rPr>
                <w:rFonts w:eastAsia="Calibri" w:cstheme="minorHAnsi"/>
                <w:b/>
                <w:bCs/>
                <w:color w:val="000000"/>
                <w:sz w:val="20"/>
                <w:szCs w:val="20"/>
              </w:rPr>
              <w:t xml:space="preserve">zjava o dodatnih izkušnjah priglašenih strokovnjakov za ponder 2 / merilo </w:t>
            </w:r>
            <w:r w:rsidR="008C56AD">
              <w:rPr>
                <w:rFonts w:eastAsia="Calibri" w:cstheme="minorHAnsi"/>
                <w:b/>
                <w:bCs/>
                <w:color w:val="000000"/>
                <w:sz w:val="20"/>
                <w:szCs w:val="20"/>
              </w:rPr>
              <w:t>(priloga št. 11)</w:t>
            </w:r>
          </w:p>
        </w:tc>
      </w:tr>
      <w:tr w:rsidR="00644E33" w:rsidRPr="007530FB" w14:paraId="7BC8D8EE" w14:textId="77777777" w:rsidTr="00CA4420">
        <w:tc>
          <w:tcPr>
            <w:tcW w:w="986" w:type="dxa"/>
            <w:tcBorders>
              <w:top w:val="single" w:sz="4" w:space="0" w:color="auto"/>
              <w:left w:val="single" w:sz="4" w:space="0" w:color="auto"/>
              <w:bottom w:val="single" w:sz="4" w:space="0" w:color="auto"/>
              <w:right w:val="single" w:sz="4" w:space="0" w:color="auto"/>
            </w:tcBorders>
          </w:tcPr>
          <w:p w14:paraId="549AE543" w14:textId="6C93CCCA" w:rsidR="00644E33" w:rsidRDefault="00CA4420" w:rsidP="005010A0">
            <w:pPr>
              <w:spacing w:after="0" w:line="247" w:lineRule="auto"/>
              <w:contextualSpacing/>
              <w:rPr>
                <w:rFonts w:eastAsia="Calibri" w:cstheme="minorHAnsi"/>
                <w:b/>
                <w:bCs/>
                <w:color w:val="000000"/>
                <w:sz w:val="20"/>
                <w:szCs w:val="20"/>
              </w:rPr>
            </w:pPr>
            <w:r>
              <w:rPr>
                <w:rFonts w:eastAsia="Calibri" w:cstheme="minorHAnsi"/>
                <w:b/>
                <w:bCs/>
                <w:color w:val="000000"/>
                <w:sz w:val="20"/>
                <w:szCs w:val="20"/>
              </w:rPr>
              <w:t>13</w:t>
            </w:r>
            <w:r w:rsidR="00D51EE9">
              <w:rPr>
                <w:rFonts w:eastAsia="Calibri" w:cstheme="minorHAnsi"/>
                <w:b/>
                <w:bCs/>
                <w:color w:val="000000"/>
                <w:sz w:val="20"/>
                <w:szCs w:val="20"/>
              </w:rPr>
              <w:t>.</w:t>
            </w:r>
          </w:p>
        </w:tc>
        <w:tc>
          <w:tcPr>
            <w:tcW w:w="8505" w:type="dxa"/>
            <w:tcBorders>
              <w:top w:val="single" w:sz="4" w:space="0" w:color="auto"/>
              <w:left w:val="single" w:sz="4" w:space="0" w:color="auto"/>
              <w:bottom w:val="single" w:sz="4" w:space="0" w:color="auto"/>
              <w:right w:val="single" w:sz="4" w:space="0" w:color="auto"/>
            </w:tcBorders>
          </w:tcPr>
          <w:p w14:paraId="555A1447" w14:textId="77777777" w:rsidR="00644E33" w:rsidRDefault="00811BE1" w:rsidP="002135D2">
            <w:pPr>
              <w:spacing w:after="0" w:line="247" w:lineRule="auto"/>
              <w:rPr>
                <w:rFonts w:eastAsia="Calibri" w:cstheme="minorHAnsi"/>
                <w:b/>
                <w:bCs/>
                <w:color w:val="000000"/>
                <w:sz w:val="20"/>
                <w:szCs w:val="20"/>
              </w:rPr>
            </w:pPr>
            <w:r>
              <w:rPr>
                <w:rFonts w:eastAsia="Calibri" w:cstheme="minorHAnsi"/>
                <w:b/>
                <w:bCs/>
                <w:color w:val="000000"/>
                <w:sz w:val="20"/>
                <w:szCs w:val="20"/>
              </w:rPr>
              <w:t>Vzorec pogodbe</w:t>
            </w:r>
            <w:r w:rsidR="00A974BD">
              <w:rPr>
                <w:rFonts w:eastAsia="Calibri" w:cstheme="minorHAnsi"/>
                <w:b/>
                <w:bCs/>
                <w:color w:val="000000"/>
                <w:sz w:val="20"/>
                <w:szCs w:val="20"/>
              </w:rPr>
              <w:t xml:space="preserve"> (priloga </w:t>
            </w:r>
            <w:r w:rsidR="00053648">
              <w:rPr>
                <w:rFonts w:eastAsia="Calibri" w:cstheme="minorHAnsi"/>
                <w:b/>
                <w:bCs/>
                <w:color w:val="000000"/>
                <w:sz w:val="20"/>
                <w:szCs w:val="20"/>
              </w:rPr>
              <w:t>š</w:t>
            </w:r>
            <w:r w:rsidR="00A974BD">
              <w:rPr>
                <w:rFonts w:eastAsia="Calibri" w:cstheme="minorHAnsi"/>
                <w:b/>
                <w:bCs/>
                <w:color w:val="000000"/>
                <w:sz w:val="20"/>
                <w:szCs w:val="20"/>
              </w:rPr>
              <w:t>t. 12)</w:t>
            </w:r>
          </w:p>
        </w:tc>
      </w:tr>
      <w:tr w:rsidR="002135D2" w:rsidRPr="007530FB" w14:paraId="4A9DE2B2" w14:textId="77777777" w:rsidTr="00CA4420">
        <w:tc>
          <w:tcPr>
            <w:tcW w:w="986" w:type="dxa"/>
            <w:tcBorders>
              <w:top w:val="single" w:sz="4" w:space="0" w:color="auto"/>
              <w:left w:val="single" w:sz="4" w:space="0" w:color="auto"/>
              <w:bottom w:val="single" w:sz="4" w:space="0" w:color="auto"/>
              <w:right w:val="single" w:sz="4" w:space="0" w:color="auto"/>
            </w:tcBorders>
          </w:tcPr>
          <w:p w14:paraId="63372D4D" w14:textId="39329F0B" w:rsidR="002135D2" w:rsidRDefault="00CA4420" w:rsidP="002135D2">
            <w:pPr>
              <w:spacing w:after="0" w:line="247" w:lineRule="auto"/>
              <w:contextualSpacing/>
              <w:rPr>
                <w:rFonts w:eastAsia="Calibri" w:cstheme="minorHAnsi"/>
                <w:b/>
                <w:bCs/>
                <w:color w:val="000000"/>
                <w:sz w:val="20"/>
                <w:szCs w:val="20"/>
              </w:rPr>
            </w:pPr>
            <w:r>
              <w:rPr>
                <w:rFonts w:eastAsia="Calibri" w:cstheme="minorHAnsi"/>
                <w:b/>
                <w:bCs/>
                <w:color w:val="000000"/>
                <w:sz w:val="20"/>
                <w:szCs w:val="20"/>
              </w:rPr>
              <w:t>14</w:t>
            </w:r>
            <w:r w:rsidR="00D51EE9">
              <w:rPr>
                <w:rFonts w:eastAsia="Calibri" w:cstheme="minorHAnsi"/>
                <w:b/>
                <w:bCs/>
                <w:color w:val="000000"/>
                <w:sz w:val="20"/>
                <w:szCs w:val="20"/>
              </w:rPr>
              <w:t>.</w:t>
            </w:r>
          </w:p>
        </w:tc>
        <w:tc>
          <w:tcPr>
            <w:tcW w:w="8505" w:type="dxa"/>
            <w:tcBorders>
              <w:top w:val="single" w:sz="4" w:space="0" w:color="auto"/>
              <w:left w:val="single" w:sz="4" w:space="0" w:color="auto"/>
              <w:bottom w:val="single" w:sz="4" w:space="0" w:color="auto"/>
              <w:right w:val="single" w:sz="4" w:space="0" w:color="auto"/>
            </w:tcBorders>
          </w:tcPr>
          <w:p w14:paraId="56D1D324" w14:textId="685416BF" w:rsidR="002135D2" w:rsidRPr="002135D2" w:rsidRDefault="00D53079" w:rsidP="005010A0">
            <w:pPr>
              <w:spacing w:after="0" w:line="247" w:lineRule="auto"/>
              <w:rPr>
                <w:rFonts w:eastAsia="Calibri" w:cstheme="minorHAnsi"/>
                <w:b/>
                <w:bCs/>
                <w:color w:val="000000"/>
                <w:sz w:val="20"/>
                <w:szCs w:val="20"/>
              </w:rPr>
            </w:pPr>
            <w:r w:rsidRPr="00D53079">
              <w:rPr>
                <w:rFonts w:eastAsia="Calibri" w:cstheme="minorHAnsi"/>
                <w:b/>
                <w:bCs/>
                <w:color w:val="000000"/>
                <w:sz w:val="20"/>
                <w:szCs w:val="20"/>
              </w:rPr>
              <w:t>Finančno zavarovanje za resnost ponudbe</w:t>
            </w:r>
            <w:r w:rsidRPr="00D53079" w:rsidDel="00D53079">
              <w:rPr>
                <w:rFonts w:eastAsia="Calibri" w:cstheme="minorHAnsi"/>
                <w:b/>
                <w:bCs/>
                <w:color w:val="000000"/>
                <w:sz w:val="20"/>
                <w:szCs w:val="20"/>
              </w:rPr>
              <w:t xml:space="preserve"> </w:t>
            </w:r>
            <w:r>
              <w:rPr>
                <w:rFonts w:eastAsia="Calibri" w:cstheme="minorHAnsi"/>
                <w:b/>
                <w:bCs/>
                <w:color w:val="000000"/>
                <w:sz w:val="20"/>
                <w:szCs w:val="20"/>
              </w:rPr>
              <w:t xml:space="preserve">– bančna garancija </w:t>
            </w:r>
            <w:r w:rsidR="002135D2">
              <w:rPr>
                <w:rFonts w:eastAsia="Calibri" w:cstheme="minorHAnsi"/>
                <w:b/>
                <w:bCs/>
                <w:color w:val="000000"/>
                <w:sz w:val="20"/>
                <w:szCs w:val="20"/>
              </w:rPr>
              <w:t>(priloga št. 1</w:t>
            </w:r>
            <w:r w:rsidR="005010A0">
              <w:rPr>
                <w:rFonts w:eastAsia="Calibri" w:cstheme="minorHAnsi"/>
                <w:b/>
                <w:bCs/>
                <w:color w:val="000000"/>
                <w:sz w:val="20"/>
                <w:szCs w:val="20"/>
              </w:rPr>
              <w:t>3</w:t>
            </w:r>
            <w:r w:rsidR="002135D2">
              <w:rPr>
                <w:rFonts w:eastAsia="Calibri" w:cstheme="minorHAnsi"/>
                <w:b/>
                <w:bCs/>
                <w:color w:val="000000"/>
                <w:sz w:val="20"/>
                <w:szCs w:val="20"/>
              </w:rPr>
              <w:t>)</w:t>
            </w:r>
            <w:r w:rsidR="00CA4420">
              <w:rPr>
                <w:rFonts w:eastAsia="Calibri" w:cstheme="minorHAnsi"/>
                <w:b/>
                <w:bCs/>
                <w:color w:val="000000"/>
                <w:sz w:val="20"/>
                <w:szCs w:val="20"/>
              </w:rPr>
              <w:t xml:space="preserve">, ki se </w:t>
            </w:r>
            <w:r w:rsidR="00CA4420" w:rsidRPr="00CA4420">
              <w:rPr>
                <w:rFonts w:eastAsia="Calibri" w:cstheme="minorHAnsi"/>
                <w:b/>
                <w:bCs/>
                <w:color w:val="000000"/>
                <w:sz w:val="20"/>
                <w:szCs w:val="20"/>
              </w:rPr>
              <w:t>predloži v 2. fazi postopka</w:t>
            </w:r>
          </w:p>
        </w:tc>
      </w:tr>
      <w:tr w:rsidR="002135D2" w:rsidRPr="007530FB" w14:paraId="1DC1D879" w14:textId="77777777" w:rsidTr="00CA4420">
        <w:tc>
          <w:tcPr>
            <w:tcW w:w="986" w:type="dxa"/>
            <w:tcBorders>
              <w:top w:val="single" w:sz="4" w:space="0" w:color="auto"/>
              <w:left w:val="single" w:sz="4" w:space="0" w:color="auto"/>
              <w:bottom w:val="single" w:sz="4" w:space="0" w:color="auto"/>
              <w:right w:val="single" w:sz="4" w:space="0" w:color="auto"/>
            </w:tcBorders>
          </w:tcPr>
          <w:p w14:paraId="260E9F9B" w14:textId="3D8D6D0F" w:rsidR="002135D2" w:rsidRPr="00CE4D39" w:rsidRDefault="00CA4420" w:rsidP="00BF0D89">
            <w:pPr>
              <w:numPr>
                <w:ilvl w:val="0"/>
                <w:numId w:val="18"/>
              </w:numPr>
              <w:spacing w:after="0" w:line="247" w:lineRule="auto"/>
              <w:contextualSpacing/>
              <w:rPr>
                <w:rFonts w:eastAsia="Calibri" w:cstheme="minorHAnsi"/>
                <w:b/>
                <w:bCs/>
                <w:color w:val="000000"/>
                <w:sz w:val="20"/>
                <w:szCs w:val="20"/>
              </w:rPr>
            </w:pPr>
            <w:r>
              <w:rPr>
                <w:rFonts w:eastAsia="Calibri" w:cstheme="minorHAnsi"/>
                <w:b/>
                <w:bCs/>
                <w:color w:val="000000"/>
                <w:sz w:val="20"/>
                <w:szCs w:val="20"/>
              </w:rPr>
              <w:t>15</w:t>
            </w:r>
            <w:r w:rsidR="00D51EE9">
              <w:rPr>
                <w:rFonts w:eastAsia="Calibri" w:cstheme="minorHAnsi"/>
                <w:b/>
                <w:bCs/>
                <w:color w:val="000000"/>
                <w:sz w:val="20"/>
                <w:szCs w:val="20"/>
              </w:rPr>
              <w:t>.</w:t>
            </w:r>
          </w:p>
        </w:tc>
        <w:tc>
          <w:tcPr>
            <w:tcW w:w="8505" w:type="dxa"/>
            <w:tcBorders>
              <w:top w:val="single" w:sz="4" w:space="0" w:color="auto"/>
              <w:left w:val="single" w:sz="4" w:space="0" w:color="auto"/>
              <w:bottom w:val="single" w:sz="4" w:space="0" w:color="auto"/>
              <w:right w:val="single" w:sz="4" w:space="0" w:color="auto"/>
            </w:tcBorders>
          </w:tcPr>
          <w:p w14:paraId="1A0DC817" w14:textId="77777777" w:rsidR="002135D2" w:rsidRPr="007530FB" w:rsidRDefault="002135D2" w:rsidP="00811BE1">
            <w:pPr>
              <w:spacing w:after="0" w:line="247" w:lineRule="auto"/>
              <w:rPr>
                <w:rFonts w:eastAsia="Calibri" w:cstheme="minorHAnsi"/>
                <w:b/>
                <w:bCs/>
                <w:color w:val="000000"/>
                <w:sz w:val="20"/>
                <w:szCs w:val="20"/>
                <w:highlight w:val="yellow"/>
              </w:rPr>
            </w:pPr>
            <w:r w:rsidRPr="002D3593">
              <w:rPr>
                <w:rFonts w:eastAsia="Calibri" w:cstheme="minorHAnsi"/>
                <w:b/>
                <w:bCs/>
                <w:color w:val="000000"/>
                <w:sz w:val="20"/>
                <w:szCs w:val="20"/>
              </w:rPr>
              <w:t>Zavezujoča izjava ponudnika o predložitvi</w:t>
            </w:r>
            <w:r>
              <w:rPr>
                <w:rFonts w:eastAsia="Calibri" w:cstheme="minorHAnsi"/>
                <w:b/>
                <w:bCs/>
                <w:color w:val="000000"/>
                <w:sz w:val="20"/>
                <w:szCs w:val="20"/>
              </w:rPr>
              <w:t xml:space="preserve"> </w:t>
            </w:r>
            <w:r w:rsidRPr="002D3593">
              <w:rPr>
                <w:rFonts w:eastAsia="Calibri" w:cstheme="minorHAnsi"/>
                <w:b/>
                <w:bCs/>
                <w:color w:val="000000"/>
                <w:sz w:val="20"/>
                <w:szCs w:val="20"/>
              </w:rPr>
              <w:t>finančnega zavarovanja za dobro izvedbo pogodbenih obveznosti</w:t>
            </w:r>
            <w:r>
              <w:rPr>
                <w:rFonts w:eastAsia="Calibri" w:cstheme="minorHAnsi"/>
                <w:b/>
                <w:bCs/>
                <w:color w:val="000000"/>
                <w:sz w:val="20"/>
                <w:szCs w:val="20"/>
              </w:rPr>
              <w:t xml:space="preserve"> – </w:t>
            </w:r>
            <w:r w:rsidR="00D53079">
              <w:rPr>
                <w:rFonts w:eastAsia="Calibri" w:cstheme="minorHAnsi"/>
                <w:b/>
                <w:bCs/>
                <w:color w:val="000000"/>
                <w:sz w:val="20"/>
                <w:szCs w:val="20"/>
              </w:rPr>
              <w:t>bančna garancija</w:t>
            </w:r>
            <w:r>
              <w:rPr>
                <w:rFonts w:eastAsia="Calibri" w:cstheme="minorHAnsi"/>
                <w:b/>
                <w:bCs/>
                <w:color w:val="000000"/>
                <w:sz w:val="20"/>
                <w:szCs w:val="20"/>
              </w:rPr>
              <w:t xml:space="preserve"> (priloga št. 1</w:t>
            </w:r>
            <w:r w:rsidR="00811BE1">
              <w:rPr>
                <w:rFonts w:eastAsia="Calibri" w:cstheme="minorHAnsi"/>
                <w:b/>
                <w:bCs/>
                <w:color w:val="000000"/>
                <w:sz w:val="20"/>
                <w:szCs w:val="20"/>
              </w:rPr>
              <w:t>4</w:t>
            </w:r>
            <w:r>
              <w:rPr>
                <w:rFonts w:eastAsia="Calibri" w:cstheme="minorHAnsi"/>
                <w:b/>
                <w:bCs/>
                <w:color w:val="000000"/>
                <w:sz w:val="20"/>
                <w:szCs w:val="20"/>
              </w:rPr>
              <w:t>)</w:t>
            </w:r>
          </w:p>
        </w:tc>
      </w:tr>
      <w:tr w:rsidR="00811BE1" w:rsidRPr="007530FB" w14:paraId="4AA8258E" w14:textId="77777777" w:rsidTr="00CA4420">
        <w:tc>
          <w:tcPr>
            <w:tcW w:w="986" w:type="dxa"/>
            <w:tcBorders>
              <w:top w:val="single" w:sz="4" w:space="0" w:color="auto"/>
              <w:left w:val="single" w:sz="4" w:space="0" w:color="auto"/>
              <w:bottom w:val="single" w:sz="4" w:space="0" w:color="auto"/>
              <w:right w:val="single" w:sz="4" w:space="0" w:color="auto"/>
            </w:tcBorders>
          </w:tcPr>
          <w:p w14:paraId="309A63B0" w14:textId="01AF08B6" w:rsidR="00811BE1" w:rsidRDefault="00CA4420" w:rsidP="00BF0D89">
            <w:pPr>
              <w:numPr>
                <w:ilvl w:val="0"/>
                <w:numId w:val="18"/>
              </w:numPr>
              <w:spacing w:after="0" w:line="247" w:lineRule="auto"/>
              <w:contextualSpacing/>
              <w:rPr>
                <w:rFonts w:eastAsia="Calibri" w:cstheme="minorHAnsi"/>
                <w:b/>
                <w:bCs/>
                <w:color w:val="000000"/>
                <w:sz w:val="20"/>
                <w:szCs w:val="20"/>
              </w:rPr>
            </w:pPr>
            <w:r>
              <w:rPr>
                <w:rFonts w:eastAsia="Calibri" w:cstheme="minorHAnsi"/>
                <w:b/>
                <w:bCs/>
                <w:color w:val="000000"/>
                <w:sz w:val="20"/>
                <w:szCs w:val="20"/>
              </w:rPr>
              <w:t>16</w:t>
            </w:r>
            <w:r w:rsidR="00811BE1">
              <w:rPr>
                <w:rFonts w:eastAsia="Calibri" w:cstheme="minorHAnsi"/>
                <w:b/>
                <w:bCs/>
                <w:color w:val="000000"/>
                <w:sz w:val="20"/>
                <w:szCs w:val="20"/>
              </w:rPr>
              <w:t>.</w:t>
            </w:r>
          </w:p>
        </w:tc>
        <w:tc>
          <w:tcPr>
            <w:tcW w:w="8505" w:type="dxa"/>
            <w:tcBorders>
              <w:top w:val="single" w:sz="4" w:space="0" w:color="auto"/>
              <w:left w:val="single" w:sz="4" w:space="0" w:color="auto"/>
              <w:bottom w:val="single" w:sz="4" w:space="0" w:color="auto"/>
              <w:right w:val="single" w:sz="4" w:space="0" w:color="auto"/>
            </w:tcBorders>
          </w:tcPr>
          <w:p w14:paraId="2DEF2696" w14:textId="77777777" w:rsidR="00811BE1" w:rsidRPr="002D3593" w:rsidRDefault="00811BE1" w:rsidP="00811BE1">
            <w:pPr>
              <w:spacing w:after="0" w:line="247" w:lineRule="auto"/>
              <w:rPr>
                <w:rFonts w:eastAsia="Calibri" w:cstheme="minorHAnsi"/>
                <w:b/>
                <w:bCs/>
                <w:color w:val="000000"/>
                <w:sz w:val="20"/>
                <w:szCs w:val="20"/>
              </w:rPr>
            </w:pPr>
            <w:r>
              <w:rPr>
                <w:rFonts w:eastAsia="Calibri" w:cstheme="minorHAnsi"/>
                <w:b/>
                <w:bCs/>
                <w:color w:val="000000"/>
                <w:sz w:val="20"/>
                <w:szCs w:val="20"/>
              </w:rPr>
              <w:t xml:space="preserve">Zaželeno: </w:t>
            </w:r>
            <w:r w:rsidRPr="00811BE1">
              <w:rPr>
                <w:rFonts w:eastAsia="Calibri" w:cstheme="minorHAnsi"/>
                <w:b/>
                <w:bCs/>
                <w:color w:val="000000"/>
                <w:sz w:val="20"/>
                <w:szCs w:val="20"/>
              </w:rPr>
              <w:t>R</w:t>
            </w:r>
            <w:r>
              <w:rPr>
                <w:rFonts w:eastAsia="Calibri" w:cstheme="minorHAnsi"/>
                <w:b/>
                <w:bCs/>
                <w:color w:val="000000"/>
                <w:sz w:val="20"/>
                <w:szCs w:val="20"/>
              </w:rPr>
              <w:t>eferenčni potrdilo o izvedbi</w:t>
            </w:r>
            <w:r>
              <w:t xml:space="preserve"> (</w:t>
            </w:r>
            <w:r w:rsidRPr="00811BE1">
              <w:rPr>
                <w:rFonts w:eastAsia="Calibri" w:cstheme="minorHAnsi"/>
                <w:b/>
                <w:bCs/>
                <w:color w:val="000000"/>
                <w:sz w:val="20"/>
                <w:szCs w:val="20"/>
              </w:rPr>
              <w:t>priloga št. 1</w:t>
            </w:r>
            <w:r>
              <w:rPr>
                <w:rFonts w:eastAsia="Calibri" w:cstheme="minorHAnsi"/>
                <w:b/>
                <w:bCs/>
                <w:color w:val="000000"/>
                <w:sz w:val="20"/>
                <w:szCs w:val="20"/>
              </w:rPr>
              <w:t>5</w:t>
            </w:r>
            <w:r w:rsidRPr="00811BE1">
              <w:rPr>
                <w:rFonts w:eastAsia="Calibri" w:cstheme="minorHAnsi"/>
                <w:b/>
                <w:bCs/>
                <w:color w:val="000000"/>
                <w:sz w:val="20"/>
                <w:szCs w:val="20"/>
              </w:rPr>
              <w:t>) ali druga enakovredna dokazila, iz katerih je razvidno izpolnjevanje referenčnega pogoja (končni obračun del, izvedbena pogodba ali/in podobno)</w:t>
            </w:r>
          </w:p>
        </w:tc>
      </w:tr>
      <w:tr w:rsidR="002135D2" w:rsidRPr="007530FB" w14:paraId="7C28C7FA" w14:textId="77777777" w:rsidTr="00CA4420">
        <w:tc>
          <w:tcPr>
            <w:tcW w:w="986" w:type="dxa"/>
            <w:tcBorders>
              <w:top w:val="single" w:sz="4" w:space="0" w:color="auto"/>
              <w:left w:val="single" w:sz="4" w:space="0" w:color="auto"/>
              <w:bottom w:val="single" w:sz="4" w:space="0" w:color="auto"/>
              <w:right w:val="single" w:sz="4" w:space="0" w:color="auto"/>
            </w:tcBorders>
          </w:tcPr>
          <w:p w14:paraId="2FB582FE" w14:textId="0C55F8BA" w:rsidR="002135D2" w:rsidRPr="005D350B" w:rsidRDefault="00D51EE9" w:rsidP="002135D2">
            <w:pPr>
              <w:spacing w:after="0" w:line="247" w:lineRule="auto"/>
              <w:contextualSpacing/>
              <w:rPr>
                <w:rFonts w:eastAsia="Calibri" w:cstheme="minorHAnsi"/>
                <w:b/>
                <w:bCs/>
                <w:color w:val="000000"/>
                <w:sz w:val="20"/>
                <w:szCs w:val="20"/>
              </w:rPr>
            </w:pPr>
            <w:r>
              <w:rPr>
                <w:rFonts w:eastAsia="Calibri" w:cstheme="minorHAnsi"/>
                <w:b/>
                <w:bCs/>
                <w:color w:val="000000"/>
                <w:sz w:val="20"/>
                <w:szCs w:val="20"/>
              </w:rPr>
              <w:t>1</w:t>
            </w:r>
            <w:r w:rsidR="00CA4420">
              <w:rPr>
                <w:rFonts w:eastAsia="Calibri" w:cstheme="minorHAnsi"/>
                <w:b/>
                <w:bCs/>
                <w:color w:val="000000"/>
                <w:sz w:val="20"/>
                <w:szCs w:val="20"/>
              </w:rPr>
              <w:t>7</w:t>
            </w:r>
            <w:r>
              <w:rPr>
                <w:rFonts w:eastAsia="Calibri" w:cstheme="minorHAnsi"/>
                <w:b/>
                <w:bCs/>
                <w:color w:val="000000"/>
                <w:sz w:val="20"/>
                <w:szCs w:val="20"/>
              </w:rPr>
              <w:t>.</w:t>
            </w:r>
            <w:r w:rsidR="002135D2" w:rsidRPr="005D350B">
              <w:rPr>
                <w:rFonts w:eastAsia="Calibri" w:cstheme="minorHAnsi"/>
                <w:b/>
                <w:bCs/>
                <w:color w:val="000000"/>
                <w:sz w:val="20"/>
                <w:szCs w:val="20"/>
              </w:rPr>
              <w:t xml:space="preserve"> </w:t>
            </w:r>
          </w:p>
        </w:tc>
        <w:tc>
          <w:tcPr>
            <w:tcW w:w="8505" w:type="dxa"/>
            <w:tcBorders>
              <w:top w:val="single" w:sz="4" w:space="0" w:color="auto"/>
              <w:left w:val="single" w:sz="4" w:space="0" w:color="auto"/>
              <w:bottom w:val="single" w:sz="4" w:space="0" w:color="auto"/>
              <w:right w:val="single" w:sz="4" w:space="0" w:color="auto"/>
            </w:tcBorders>
          </w:tcPr>
          <w:p w14:paraId="616F0BE9" w14:textId="77777777" w:rsidR="002135D2" w:rsidRDefault="00D53079" w:rsidP="00811BE1">
            <w:pPr>
              <w:spacing w:after="0" w:line="247" w:lineRule="auto"/>
              <w:rPr>
                <w:rFonts w:cstheme="minorHAnsi"/>
                <w:b/>
                <w:sz w:val="20"/>
                <w:szCs w:val="20"/>
              </w:rPr>
            </w:pPr>
            <w:r>
              <w:rPr>
                <w:rFonts w:eastAsia="Times New Roman" w:cstheme="minorHAnsi"/>
                <w:b/>
                <w:sz w:val="20"/>
                <w:szCs w:val="20"/>
              </w:rPr>
              <w:t>Z</w:t>
            </w:r>
            <w:r w:rsidR="002135D2">
              <w:rPr>
                <w:rFonts w:eastAsia="Times New Roman" w:cstheme="minorHAnsi"/>
                <w:b/>
                <w:sz w:val="20"/>
                <w:szCs w:val="20"/>
              </w:rPr>
              <w:t xml:space="preserve">aželeno: </w:t>
            </w:r>
            <w:r w:rsidR="00811BE1">
              <w:rPr>
                <w:rFonts w:eastAsia="Times New Roman" w:cstheme="minorHAnsi"/>
                <w:b/>
                <w:sz w:val="20"/>
                <w:szCs w:val="20"/>
              </w:rPr>
              <w:t>Kadrovsko r</w:t>
            </w:r>
            <w:r w:rsidR="002135D2" w:rsidRPr="00EB767F">
              <w:rPr>
                <w:rFonts w:eastAsia="Times New Roman" w:cstheme="minorHAnsi"/>
                <w:b/>
                <w:sz w:val="20"/>
                <w:szCs w:val="20"/>
              </w:rPr>
              <w:t>eferenčn</w:t>
            </w:r>
            <w:r w:rsidR="002135D2">
              <w:rPr>
                <w:rFonts w:eastAsia="Times New Roman" w:cstheme="minorHAnsi"/>
                <w:b/>
                <w:sz w:val="20"/>
                <w:szCs w:val="20"/>
              </w:rPr>
              <w:t>a</w:t>
            </w:r>
            <w:r w:rsidR="002135D2" w:rsidRPr="00EB767F">
              <w:rPr>
                <w:rFonts w:eastAsia="Times New Roman" w:cstheme="minorHAnsi"/>
                <w:b/>
                <w:sz w:val="20"/>
                <w:szCs w:val="20"/>
              </w:rPr>
              <w:t xml:space="preserve"> potrdil</w:t>
            </w:r>
            <w:r w:rsidR="00811BE1">
              <w:rPr>
                <w:rFonts w:eastAsia="Times New Roman" w:cstheme="minorHAnsi"/>
                <w:b/>
                <w:sz w:val="20"/>
                <w:szCs w:val="20"/>
              </w:rPr>
              <w:t>o</w:t>
            </w:r>
            <w:r w:rsidR="002135D2">
              <w:rPr>
                <w:rFonts w:eastAsia="Times New Roman" w:cstheme="minorHAnsi"/>
                <w:b/>
                <w:sz w:val="20"/>
                <w:szCs w:val="20"/>
              </w:rPr>
              <w:t xml:space="preserve"> (priloga št. 1</w:t>
            </w:r>
            <w:r w:rsidR="00E31695">
              <w:rPr>
                <w:rFonts w:eastAsia="Times New Roman" w:cstheme="minorHAnsi"/>
                <w:b/>
                <w:sz w:val="20"/>
                <w:szCs w:val="20"/>
              </w:rPr>
              <w:t>6</w:t>
            </w:r>
            <w:r w:rsidR="002135D2">
              <w:rPr>
                <w:rFonts w:eastAsia="Times New Roman" w:cstheme="minorHAnsi"/>
                <w:b/>
                <w:sz w:val="20"/>
                <w:szCs w:val="20"/>
              </w:rPr>
              <w:t xml:space="preserve">) ali </w:t>
            </w:r>
            <w:r w:rsidR="00811BE1" w:rsidRPr="00811BE1">
              <w:rPr>
                <w:rFonts w:eastAsia="Times New Roman" w:cstheme="minorHAnsi"/>
                <w:b/>
                <w:sz w:val="20"/>
                <w:szCs w:val="20"/>
              </w:rPr>
              <w:t>druga enakovredna in druga ustrezna dokazila, iz katerih je razvidno izpolnjevanje zahteve strokovnjaka, priloži k ponudbi</w:t>
            </w:r>
            <w:r w:rsidR="002135D2" w:rsidRPr="00392352">
              <w:rPr>
                <w:rFonts w:eastAsia="Times New Roman" w:cstheme="minorHAnsi"/>
                <w:b/>
                <w:sz w:val="20"/>
                <w:szCs w:val="20"/>
              </w:rPr>
              <w:t xml:space="preserve"> (</w:t>
            </w:r>
            <w:r w:rsidR="00811BE1">
              <w:rPr>
                <w:rFonts w:eastAsia="Times New Roman" w:cstheme="minorHAnsi"/>
                <w:b/>
                <w:sz w:val="20"/>
                <w:szCs w:val="20"/>
              </w:rPr>
              <w:t xml:space="preserve"> lastni obrazci z zahtevanimi podatki</w:t>
            </w:r>
            <w:r w:rsidR="002135D2" w:rsidRPr="00392352">
              <w:rPr>
                <w:rFonts w:eastAsia="Times New Roman" w:cstheme="minorHAnsi"/>
                <w:b/>
                <w:sz w:val="20"/>
                <w:szCs w:val="20"/>
              </w:rPr>
              <w:t>, izvedbena pogodba</w:t>
            </w:r>
            <w:r w:rsidR="00811BE1">
              <w:rPr>
                <w:rFonts w:eastAsia="Times New Roman" w:cstheme="minorHAnsi"/>
                <w:b/>
                <w:sz w:val="20"/>
                <w:szCs w:val="20"/>
              </w:rPr>
              <w:t xml:space="preserve"> iz katere izhajajo relevantni podatki</w:t>
            </w:r>
            <w:r w:rsidR="002135D2" w:rsidRPr="00392352">
              <w:rPr>
                <w:rFonts w:eastAsia="Times New Roman" w:cstheme="minorHAnsi"/>
                <w:b/>
                <w:sz w:val="20"/>
                <w:szCs w:val="20"/>
              </w:rPr>
              <w:t xml:space="preserve"> ali/in podobno)</w:t>
            </w:r>
          </w:p>
        </w:tc>
      </w:tr>
      <w:tr w:rsidR="00CA4420" w:rsidRPr="00CA4420" w14:paraId="491EFA80" w14:textId="77777777" w:rsidTr="00CA4420">
        <w:tc>
          <w:tcPr>
            <w:tcW w:w="986" w:type="dxa"/>
            <w:tcBorders>
              <w:top w:val="single" w:sz="4" w:space="0" w:color="auto"/>
              <w:left w:val="single" w:sz="4" w:space="0" w:color="auto"/>
              <w:bottom w:val="single" w:sz="4" w:space="0" w:color="auto"/>
              <w:right w:val="single" w:sz="4" w:space="0" w:color="auto"/>
            </w:tcBorders>
          </w:tcPr>
          <w:p w14:paraId="240B5D6A" w14:textId="6566E5CD" w:rsidR="00B05588" w:rsidRPr="00CA4420" w:rsidRDefault="00B05588" w:rsidP="002135D2">
            <w:pPr>
              <w:spacing w:after="0" w:line="247" w:lineRule="auto"/>
              <w:contextualSpacing/>
              <w:rPr>
                <w:rFonts w:eastAsia="Calibri" w:cstheme="minorHAnsi"/>
                <w:b/>
                <w:bCs/>
                <w:color w:val="000000" w:themeColor="text1"/>
                <w:sz w:val="20"/>
                <w:szCs w:val="20"/>
              </w:rPr>
            </w:pPr>
            <w:r w:rsidRPr="00CA4420">
              <w:rPr>
                <w:rFonts w:eastAsia="Calibri" w:cstheme="minorHAnsi"/>
                <w:b/>
                <w:bCs/>
                <w:color w:val="000000" w:themeColor="text1"/>
                <w:sz w:val="20"/>
                <w:szCs w:val="20"/>
              </w:rPr>
              <w:t>1</w:t>
            </w:r>
            <w:r w:rsidR="00CA4420" w:rsidRPr="00CA4420">
              <w:rPr>
                <w:rFonts w:eastAsia="Calibri" w:cstheme="minorHAnsi"/>
                <w:b/>
                <w:bCs/>
                <w:color w:val="000000" w:themeColor="text1"/>
                <w:sz w:val="20"/>
                <w:szCs w:val="20"/>
              </w:rPr>
              <w:t>8</w:t>
            </w:r>
            <w:r w:rsidRPr="00CA4420">
              <w:rPr>
                <w:rFonts w:eastAsia="Calibri" w:cstheme="minorHAnsi"/>
                <w:b/>
                <w:bCs/>
                <w:color w:val="000000" w:themeColor="text1"/>
                <w:sz w:val="20"/>
                <w:szCs w:val="20"/>
              </w:rPr>
              <w:t>.</w:t>
            </w:r>
          </w:p>
        </w:tc>
        <w:tc>
          <w:tcPr>
            <w:tcW w:w="8505" w:type="dxa"/>
            <w:tcBorders>
              <w:top w:val="single" w:sz="4" w:space="0" w:color="auto"/>
              <w:left w:val="single" w:sz="4" w:space="0" w:color="auto"/>
              <w:bottom w:val="single" w:sz="4" w:space="0" w:color="auto"/>
              <w:right w:val="single" w:sz="4" w:space="0" w:color="auto"/>
            </w:tcBorders>
          </w:tcPr>
          <w:p w14:paraId="0E7A27E5" w14:textId="77777777" w:rsidR="00B05588" w:rsidRDefault="00B05588" w:rsidP="00811BE1">
            <w:pPr>
              <w:spacing w:after="0" w:line="247" w:lineRule="auto"/>
              <w:rPr>
                <w:rFonts w:eastAsia="Times New Roman" w:cstheme="minorHAnsi"/>
                <w:b/>
                <w:color w:val="000000" w:themeColor="text1"/>
                <w:sz w:val="20"/>
                <w:szCs w:val="20"/>
              </w:rPr>
            </w:pPr>
            <w:r w:rsidRPr="00CA4420">
              <w:rPr>
                <w:rFonts w:eastAsia="Times New Roman" w:cstheme="minorHAnsi"/>
                <w:b/>
                <w:color w:val="000000" w:themeColor="text1"/>
                <w:sz w:val="20"/>
                <w:szCs w:val="20"/>
              </w:rPr>
              <w:t>Obrazec za prevzem zaupne dokumentacije (priloga št. 1</w:t>
            </w:r>
            <w:r w:rsidR="00CA4420" w:rsidRPr="00CA4420">
              <w:rPr>
                <w:rFonts w:eastAsia="Times New Roman" w:cstheme="minorHAnsi"/>
                <w:b/>
                <w:color w:val="000000" w:themeColor="text1"/>
                <w:sz w:val="20"/>
                <w:szCs w:val="20"/>
              </w:rPr>
              <w:t>7</w:t>
            </w:r>
            <w:r w:rsidRPr="00CA4420">
              <w:rPr>
                <w:rFonts w:eastAsia="Times New Roman" w:cstheme="minorHAnsi"/>
                <w:b/>
                <w:color w:val="000000" w:themeColor="text1"/>
                <w:sz w:val="20"/>
                <w:szCs w:val="20"/>
              </w:rPr>
              <w:t>)</w:t>
            </w:r>
          </w:p>
          <w:p w14:paraId="630B71F0" w14:textId="3C010719" w:rsidR="00CA4420" w:rsidRPr="00CA4420" w:rsidRDefault="00CA4420" w:rsidP="00811BE1">
            <w:pPr>
              <w:spacing w:after="0" w:line="247" w:lineRule="auto"/>
              <w:rPr>
                <w:rFonts w:eastAsia="Times New Roman" w:cstheme="minorHAnsi"/>
                <w:b/>
                <w:color w:val="000000" w:themeColor="text1"/>
                <w:sz w:val="20"/>
                <w:szCs w:val="20"/>
              </w:rPr>
            </w:pPr>
          </w:p>
        </w:tc>
      </w:tr>
    </w:tbl>
    <w:p w14:paraId="438CB5F6" w14:textId="77777777" w:rsidR="00D56ED5" w:rsidRPr="00CA4420" w:rsidRDefault="00D56ED5" w:rsidP="007530FB">
      <w:pPr>
        <w:spacing w:after="0" w:line="247" w:lineRule="auto"/>
        <w:jc w:val="both"/>
        <w:rPr>
          <w:rFonts w:eastAsia="Calibri" w:cstheme="minorHAnsi"/>
          <w:b/>
          <w:bCs/>
          <w:color w:val="000000" w:themeColor="text1"/>
          <w:sz w:val="20"/>
          <w:szCs w:val="20"/>
        </w:rPr>
      </w:pPr>
    </w:p>
    <w:p w14:paraId="082D66D4" w14:textId="7A8E1989" w:rsidR="00E301CE" w:rsidRPr="007057CD" w:rsidRDefault="00A06EAD" w:rsidP="007530FB">
      <w:pPr>
        <w:spacing w:after="0" w:line="247" w:lineRule="auto"/>
        <w:jc w:val="both"/>
        <w:rPr>
          <w:rFonts w:eastAsia="Calibri" w:cstheme="minorHAnsi"/>
          <w:b/>
          <w:bCs/>
          <w:color w:val="000000"/>
          <w:sz w:val="20"/>
          <w:szCs w:val="20"/>
        </w:rPr>
      </w:pPr>
      <w:r w:rsidRPr="005D350B">
        <w:rPr>
          <w:rFonts w:eastAsia="Calibri" w:cstheme="minorHAnsi"/>
          <w:b/>
          <w:bCs/>
          <w:color w:val="000000"/>
          <w:sz w:val="20"/>
          <w:szCs w:val="20"/>
        </w:rPr>
        <w:t>T</w:t>
      </w:r>
      <w:r w:rsidR="00E301CE" w:rsidRPr="005D350B">
        <w:rPr>
          <w:rFonts w:eastAsia="Calibri" w:cstheme="minorHAnsi"/>
          <w:b/>
          <w:bCs/>
          <w:color w:val="000000"/>
          <w:sz w:val="20"/>
          <w:szCs w:val="20"/>
        </w:rPr>
        <w:t>uj</w:t>
      </w:r>
      <w:r w:rsidRPr="005D350B">
        <w:rPr>
          <w:rFonts w:eastAsia="Calibri" w:cstheme="minorHAnsi"/>
          <w:b/>
          <w:bCs/>
          <w:color w:val="000000"/>
          <w:sz w:val="20"/>
          <w:szCs w:val="20"/>
        </w:rPr>
        <w:t>i</w:t>
      </w:r>
      <w:r w:rsidR="00E301CE" w:rsidRPr="005D350B">
        <w:rPr>
          <w:rFonts w:eastAsia="Calibri" w:cstheme="minorHAnsi"/>
          <w:b/>
          <w:bCs/>
          <w:color w:val="000000"/>
          <w:sz w:val="20"/>
          <w:szCs w:val="20"/>
        </w:rPr>
        <w:t xml:space="preserve"> gospodarsk</w:t>
      </w:r>
      <w:r w:rsidRPr="005D350B">
        <w:rPr>
          <w:rFonts w:eastAsia="Calibri" w:cstheme="minorHAnsi"/>
          <w:b/>
          <w:bCs/>
          <w:color w:val="000000"/>
          <w:sz w:val="20"/>
          <w:szCs w:val="20"/>
        </w:rPr>
        <w:t>i</w:t>
      </w:r>
      <w:r w:rsidR="00E301CE" w:rsidRPr="005D350B">
        <w:rPr>
          <w:rFonts w:eastAsia="Calibri" w:cstheme="minorHAnsi"/>
          <w:b/>
          <w:bCs/>
          <w:color w:val="000000"/>
          <w:sz w:val="20"/>
          <w:szCs w:val="20"/>
        </w:rPr>
        <w:t xml:space="preserve"> subjekt</w:t>
      </w:r>
      <w:r w:rsidRPr="005D350B">
        <w:rPr>
          <w:rFonts w:eastAsia="Calibri" w:cstheme="minorHAnsi"/>
          <w:b/>
          <w:bCs/>
          <w:color w:val="000000"/>
          <w:sz w:val="20"/>
          <w:szCs w:val="20"/>
        </w:rPr>
        <w:t>i</w:t>
      </w:r>
      <w:r w:rsidR="00E301CE" w:rsidRPr="005D350B">
        <w:rPr>
          <w:rFonts w:eastAsia="Calibri" w:cstheme="minorHAnsi"/>
          <w:b/>
          <w:bCs/>
          <w:color w:val="000000"/>
          <w:sz w:val="20"/>
          <w:szCs w:val="20"/>
        </w:rPr>
        <w:t xml:space="preserve"> predloži</w:t>
      </w:r>
      <w:r w:rsidRPr="005D350B">
        <w:rPr>
          <w:rFonts w:eastAsia="Calibri" w:cstheme="minorHAnsi"/>
          <w:b/>
          <w:bCs/>
          <w:color w:val="000000"/>
          <w:sz w:val="20"/>
          <w:szCs w:val="20"/>
        </w:rPr>
        <w:t>jo</w:t>
      </w:r>
      <w:r w:rsidR="00E301CE" w:rsidRPr="005D350B">
        <w:rPr>
          <w:rFonts w:eastAsia="Calibri" w:cstheme="minorHAnsi"/>
          <w:b/>
          <w:bCs/>
          <w:color w:val="000000"/>
          <w:sz w:val="20"/>
          <w:szCs w:val="20"/>
        </w:rPr>
        <w:t xml:space="preserve"> še zahtevana potrdila iz </w:t>
      </w:r>
      <w:r w:rsidR="00E301CE" w:rsidRPr="007057CD">
        <w:rPr>
          <w:rFonts w:eastAsia="Calibri" w:cstheme="minorHAnsi"/>
          <w:b/>
          <w:bCs/>
          <w:color w:val="000000"/>
          <w:sz w:val="20"/>
          <w:szCs w:val="20"/>
        </w:rPr>
        <w:t xml:space="preserve">točke </w:t>
      </w:r>
      <w:r w:rsidR="00D53079">
        <w:rPr>
          <w:rFonts w:eastAsia="Calibri" w:cstheme="minorHAnsi"/>
          <w:b/>
          <w:bCs/>
          <w:color w:val="000000"/>
          <w:sz w:val="20"/>
          <w:szCs w:val="20"/>
        </w:rPr>
        <w:fldChar w:fldCharType="begin"/>
      </w:r>
      <w:r w:rsidR="00D53079">
        <w:rPr>
          <w:rFonts w:eastAsia="Calibri" w:cstheme="minorHAnsi"/>
          <w:b/>
          <w:bCs/>
          <w:color w:val="000000"/>
          <w:sz w:val="20"/>
          <w:szCs w:val="20"/>
        </w:rPr>
        <w:instrText xml:space="preserve"> REF _Ref70940471 \r \h </w:instrText>
      </w:r>
      <w:r w:rsidR="00D53079">
        <w:rPr>
          <w:rFonts w:eastAsia="Calibri" w:cstheme="minorHAnsi"/>
          <w:b/>
          <w:bCs/>
          <w:color w:val="000000"/>
          <w:sz w:val="20"/>
          <w:szCs w:val="20"/>
        </w:rPr>
      </w:r>
      <w:r w:rsidR="00D53079">
        <w:rPr>
          <w:rFonts w:eastAsia="Calibri" w:cstheme="minorHAnsi"/>
          <w:b/>
          <w:bCs/>
          <w:color w:val="000000"/>
          <w:sz w:val="20"/>
          <w:szCs w:val="20"/>
        </w:rPr>
        <w:fldChar w:fldCharType="separate"/>
      </w:r>
      <w:r w:rsidR="00552B2E">
        <w:rPr>
          <w:rFonts w:eastAsia="Calibri" w:cstheme="minorHAnsi"/>
          <w:b/>
          <w:bCs/>
          <w:color w:val="000000"/>
          <w:sz w:val="20"/>
          <w:szCs w:val="20"/>
        </w:rPr>
        <w:t>9</w:t>
      </w:r>
      <w:r w:rsidR="00AE31D9">
        <w:rPr>
          <w:rFonts w:eastAsia="Calibri" w:cstheme="minorHAnsi"/>
          <w:b/>
          <w:bCs/>
          <w:color w:val="000000"/>
          <w:sz w:val="20"/>
          <w:szCs w:val="20"/>
        </w:rPr>
        <w:t>.1.1</w:t>
      </w:r>
      <w:r w:rsidR="00D53079">
        <w:rPr>
          <w:rFonts w:eastAsia="Calibri" w:cstheme="minorHAnsi"/>
          <w:b/>
          <w:bCs/>
          <w:color w:val="000000"/>
          <w:sz w:val="20"/>
          <w:szCs w:val="20"/>
        </w:rPr>
        <w:fldChar w:fldCharType="end"/>
      </w:r>
      <w:r w:rsidR="00D53079">
        <w:rPr>
          <w:rFonts w:eastAsia="Calibri" w:cstheme="minorHAnsi"/>
          <w:b/>
          <w:bCs/>
          <w:color w:val="000000"/>
          <w:sz w:val="20"/>
          <w:szCs w:val="20"/>
        </w:rPr>
        <w:t xml:space="preserve"> </w:t>
      </w:r>
      <w:r w:rsidR="00E301CE" w:rsidRPr="007057CD">
        <w:rPr>
          <w:rFonts w:eastAsia="Calibri" w:cstheme="minorHAnsi"/>
          <w:b/>
          <w:bCs/>
          <w:color w:val="000000"/>
          <w:sz w:val="20"/>
          <w:szCs w:val="20"/>
        </w:rPr>
        <w:t>(</w:t>
      </w:r>
      <w:r w:rsidR="00D32923" w:rsidRPr="007057CD">
        <w:rPr>
          <w:rFonts w:eastAsia="Calibri" w:cstheme="minorHAnsi"/>
          <w:b/>
          <w:bCs/>
          <w:color w:val="000000"/>
          <w:sz w:val="20"/>
          <w:szCs w:val="20"/>
        </w:rPr>
        <w:t>Razlogi za izključitev</w:t>
      </w:r>
      <w:r w:rsidR="00E301CE" w:rsidRPr="007057CD">
        <w:rPr>
          <w:rFonts w:eastAsia="Calibri" w:cstheme="minorHAnsi"/>
          <w:b/>
          <w:bCs/>
          <w:color w:val="000000"/>
          <w:sz w:val="20"/>
          <w:szCs w:val="20"/>
        </w:rPr>
        <w:t>) te dokumentacije.</w:t>
      </w:r>
    </w:p>
    <w:p w14:paraId="50CE78EE" w14:textId="1175466E" w:rsidR="00216EBB" w:rsidRDefault="00765AB9" w:rsidP="007530FB">
      <w:pPr>
        <w:spacing w:after="0" w:line="247" w:lineRule="auto"/>
        <w:jc w:val="both"/>
        <w:rPr>
          <w:rFonts w:cstheme="minorHAnsi"/>
          <w:b/>
          <w:sz w:val="20"/>
          <w:szCs w:val="20"/>
          <w:lang w:eastAsia="zh-CN"/>
        </w:rPr>
      </w:pPr>
      <w:r>
        <w:rPr>
          <w:rFonts w:cstheme="minorHAnsi"/>
          <w:b/>
          <w:sz w:val="20"/>
          <w:szCs w:val="20"/>
          <w:lang w:eastAsia="zh-CN"/>
        </w:rPr>
        <w:t>P</w:t>
      </w:r>
      <w:r w:rsidR="00DC0A01" w:rsidRPr="007057CD">
        <w:rPr>
          <w:rFonts w:cstheme="minorHAnsi"/>
          <w:b/>
          <w:sz w:val="20"/>
          <w:szCs w:val="20"/>
          <w:lang w:eastAsia="zh-CN"/>
        </w:rPr>
        <w:t xml:space="preserve">onudnik </w:t>
      </w:r>
      <w:r w:rsidR="00E301CE" w:rsidRPr="007057CD">
        <w:rPr>
          <w:rFonts w:cstheme="minorHAnsi"/>
          <w:b/>
          <w:sz w:val="20"/>
          <w:szCs w:val="20"/>
          <w:lang w:eastAsia="zh-CN"/>
        </w:rPr>
        <w:t>dokaz</w:t>
      </w:r>
      <w:r w:rsidR="00F03795" w:rsidRPr="007057CD">
        <w:rPr>
          <w:rFonts w:cstheme="minorHAnsi"/>
          <w:b/>
          <w:sz w:val="20"/>
          <w:szCs w:val="20"/>
          <w:lang w:eastAsia="zh-CN"/>
        </w:rPr>
        <w:t xml:space="preserve">ila iz točke </w:t>
      </w:r>
      <w:r w:rsidR="00D53079">
        <w:rPr>
          <w:rFonts w:cstheme="minorHAnsi"/>
          <w:b/>
          <w:sz w:val="20"/>
          <w:szCs w:val="20"/>
          <w:lang w:eastAsia="zh-CN"/>
        </w:rPr>
        <w:fldChar w:fldCharType="begin"/>
      </w:r>
      <w:r w:rsidR="00D53079">
        <w:rPr>
          <w:rFonts w:cstheme="minorHAnsi"/>
          <w:b/>
          <w:sz w:val="20"/>
          <w:szCs w:val="20"/>
          <w:lang w:eastAsia="zh-CN"/>
        </w:rPr>
        <w:instrText xml:space="preserve"> REF _Ref70940447 \r \h </w:instrText>
      </w:r>
      <w:r w:rsidR="00D53079">
        <w:rPr>
          <w:rFonts w:cstheme="minorHAnsi"/>
          <w:b/>
          <w:sz w:val="20"/>
          <w:szCs w:val="20"/>
          <w:lang w:eastAsia="zh-CN"/>
        </w:rPr>
      </w:r>
      <w:r w:rsidR="00D53079">
        <w:rPr>
          <w:rFonts w:cstheme="minorHAnsi"/>
          <w:b/>
          <w:sz w:val="20"/>
          <w:szCs w:val="20"/>
          <w:lang w:eastAsia="zh-CN"/>
        </w:rPr>
        <w:fldChar w:fldCharType="separate"/>
      </w:r>
      <w:r w:rsidR="00552B2E">
        <w:rPr>
          <w:rFonts w:cstheme="minorHAnsi"/>
          <w:b/>
          <w:sz w:val="20"/>
          <w:szCs w:val="20"/>
          <w:lang w:eastAsia="zh-CN"/>
        </w:rPr>
        <w:t>9</w:t>
      </w:r>
      <w:r w:rsidR="00AE31D9">
        <w:rPr>
          <w:rFonts w:cstheme="minorHAnsi"/>
          <w:b/>
          <w:sz w:val="20"/>
          <w:szCs w:val="20"/>
          <w:lang w:eastAsia="zh-CN"/>
        </w:rPr>
        <w:t>.1.2</w:t>
      </w:r>
      <w:r w:rsidR="00D53079">
        <w:rPr>
          <w:rFonts w:cstheme="minorHAnsi"/>
          <w:b/>
          <w:sz w:val="20"/>
          <w:szCs w:val="20"/>
          <w:lang w:eastAsia="zh-CN"/>
        </w:rPr>
        <w:fldChar w:fldCharType="end"/>
      </w:r>
      <w:r w:rsidR="00D53079">
        <w:rPr>
          <w:rFonts w:cstheme="minorHAnsi"/>
          <w:b/>
          <w:sz w:val="20"/>
          <w:szCs w:val="20"/>
          <w:lang w:eastAsia="zh-CN"/>
        </w:rPr>
        <w:t xml:space="preserve"> </w:t>
      </w:r>
      <w:r w:rsidR="001666AF" w:rsidRPr="007057CD">
        <w:rPr>
          <w:rFonts w:cstheme="minorHAnsi"/>
          <w:b/>
          <w:sz w:val="20"/>
          <w:szCs w:val="20"/>
          <w:lang w:eastAsia="zh-CN"/>
        </w:rPr>
        <w:t xml:space="preserve">– </w:t>
      </w:r>
      <w:r w:rsidR="00D53079">
        <w:rPr>
          <w:rFonts w:cstheme="minorHAnsi"/>
          <w:b/>
          <w:sz w:val="20"/>
          <w:szCs w:val="20"/>
          <w:lang w:eastAsia="zh-CN"/>
        </w:rPr>
        <w:fldChar w:fldCharType="begin"/>
      </w:r>
      <w:r w:rsidR="00D53079">
        <w:rPr>
          <w:rFonts w:cstheme="minorHAnsi"/>
          <w:b/>
          <w:sz w:val="20"/>
          <w:szCs w:val="20"/>
          <w:lang w:eastAsia="zh-CN"/>
        </w:rPr>
        <w:instrText xml:space="preserve"> REF _Ref70940460 \r \h </w:instrText>
      </w:r>
      <w:r w:rsidR="00D53079">
        <w:rPr>
          <w:rFonts w:cstheme="minorHAnsi"/>
          <w:b/>
          <w:sz w:val="20"/>
          <w:szCs w:val="20"/>
          <w:lang w:eastAsia="zh-CN"/>
        </w:rPr>
      </w:r>
      <w:r w:rsidR="00D53079">
        <w:rPr>
          <w:rFonts w:cstheme="minorHAnsi"/>
          <w:b/>
          <w:sz w:val="20"/>
          <w:szCs w:val="20"/>
          <w:lang w:eastAsia="zh-CN"/>
        </w:rPr>
        <w:fldChar w:fldCharType="separate"/>
      </w:r>
      <w:r w:rsidR="00552B2E">
        <w:rPr>
          <w:rFonts w:cstheme="minorHAnsi"/>
          <w:b/>
          <w:sz w:val="20"/>
          <w:szCs w:val="20"/>
          <w:lang w:eastAsia="zh-CN"/>
        </w:rPr>
        <w:t>9</w:t>
      </w:r>
      <w:r w:rsidR="00AE31D9">
        <w:rPr>
          <w:rFonts w:cstheme="minorHAnsi"/>
          <w:b/>
          <w:sz w:val="20"/>
          <w:szCs w:val="20"/>
          <w:lang w:eastAsia="zh-CN"/>
        </w:rPr>
        <w:t>.1.4</w:t>
      </w:r>
      <w:r w:rsidR="00D53079">
        <w:rPr>
          <w:rFonts w:cstheme="minorHAnsi"/>
          <w:b/>
          <w:sz w:val="20"/>
          <w:szCs w:val="20"/>
          <w:lang w:eastAsia="zh-CN"/>
        </w:rPr>
        <w:fldChar w:fldCharType="end"/>
      </w:r>
      <w:r w:rsidR="008706EB" w:rsidRPr="007057CD">
        <w:rPr>
          <w:rFonts w:cstheme="minorHAnsi"/>
          <w:b/>
          <w:sz w:val="20"/>
          <w:szCs w:val="20"/>
          <w:lang w:eastAsia="zh-CN"/>
        </w:rPr>
        <w:t xml:space="preserve"> ter ref. potrdila</w:t>
      </w:r>
      <w:r w:rsidR="00D51EE9">
        <w:rPr>
          <w:rFonts w:cstheme="minorHAnsi"/>
          <w:b/>
          <w:sz w:val="20"/>
          <w:szCs w:val="20"/>
          <w:lang w:eastAsia="zh-CN"/>
        </w:rPr>
        <w:t>/druga ustrezna dokazila</w:t>
      </w:r>
      <w:r w:rsidR="008706EB" w:rsidRPr="007057CD">
        <w:rPr>
          <w:rFonts w:cstheme="minorHAnsi"/>
          <w:b/>
          <w:sz w:val="20"/>
          <w:szCs w:val="20"/>
          <w:lang w:eastAsia="zh-CN"/>
        </w:rPr>
        <w:t xml:space="preserve"> za dodatne reference</w:t>
      </w:r>
      <w:r w:rsidR="00D51EE9">
        <w:rPr>
          <w:rFonts w:cstheme="minorHAnsi"/>
          <w:b/>
          <w:sz w:val="20"/>
          <w:szCs w:val="20"/>
          <w:lang w:eastAsia="zh-CN"/>
        </w:rPr>
        <w:t>/strokovnjake</w:t>
      </w:r>
      <w:r w:rsidR="008706EB" w:rsidRPr="007057CD">
        <w:rPr>
          <w:rFonts w:cstheme="minorHAnsi"/>
          <w:b/>
          <w:sz w:val="20"/>
          <w:szCs w:val="20"/>
          <w:lang w:eastAsia="zh-CN"/>
        </w:rPr>
        <w:t xml:space="preserve"> (merilo) </w:t>
      </w:r>
      <w:r w:rsidR="00E301CE" w:rsidRPr="007057CD">
        <w:rPr>
          <w:rFonts w:cstheme="minorHAnsi"/>
          <w:b/>
          <w:sz w:val="20"/>
          <w:szCs w:val="20"/>
          <w:lang w:eastAsia="zh-CN"/>
        </w:rPr>
        <w:t>priloži</w:t>
      </w:r>
      <w:r w:rsidR="00E301CE" w:rsidRPr="005D350B">
        <w:rPr>
          <w:rFonts w:cstheme="minorHAnsi"/>
          <w:b/>
          <w:sz w:val="20"/>
          <w:szCs w:val="20"/>
          <w:lang w:eastAsia="zh-CN"/>
        </w:rPr>
        <w:t xml:space="preserve"> v ponudbi.</w:t>
      </w:r>
    </w:p>
    <w:p w14:paraId="1C0218DB" w14:textId="77777777" w:rsidR="00216EBB" w:rsidRDefault="00216EBB" w:rsidP="007530FB">
      <w:pPr>
        <w:spacing w:after="0" w:line="247" w:lineRule="auto"/>
        <w:jc w:val="both"/>
        <w:rPr>
          <w:rFonts w:cstheme="minorHAnsi"/>
          <w:b/>
          <w:sz w:val="20"/>
          <w:szCs w:val="20"/>
          <w:lang w:eastAsia="zh-CN"/>
        </w:rPr>
      </w:pPr>
    </w:p>
    <w:p w14:paraId="17804D99" w14:textId="77777777" w:rsidR="00216EBB" w:rsidRPr="007530FB" w:rsidRDefault="00216EBB" w:rsidP="00811BE1">
      <w:pPr>
        <w:pStyle w:val="Slog3"/>
        <w:rPr>
          <w:rStyle w:val="Neenpoudarek"/>
          <w:rFonts w:asciiTheme="minorHAnsi" w:hAnsiTheme="minorHAnsi" w:cstheme="minorHAnsi"/>
          <w:i/>
          <w:sz w:val="20"/>
        </w:rPr>
      </w:pPr>
      <w:bookmarkStart w:id="237" w:name="_Toc72913937"/>
      <w:r w:rsidRPr="007530FB">
        <w:rPr>
          <w:rStyle w:val="Neenpoudarek"/>
          <w:rFonts w:asciiTheme="minorHAnsi" w:hAnsiTheme="minorHAnsi" w:cstheme="minorHAnsi"/>
          <w:sz w:val="20"/>
        </w:rPr>
        <w:lastRenderedPageBreak/>
        <w:t xml:space="preserve">PRILOGA št. </w:t>
      </w:r>
      <w:r>
        <w:rPr>
          <w:rStyle w:val="Neenpoudarek"/>
          <w:rFonts w:asciiTheme="minorHAnsi" w:hAnsiTheme="minorHAnsi" w:cstheme="minorHAnsi"/>
          <w:sz w:val="20"/>
        </w:rPr>
        <w:t>1</w:t>
      </w:r>
      <w:bookmarkEnd w:id="237"/>
    </w:p>
    <w:p w14:paraId="302D975D" w14:textId="77777777" w:rsidR="003B24E2" w:rsidRPr="00810EBE" w:rsidRDefault="003B24E2" w:rsidP="00867539">
      <w:pPr>
        <w:pStyle w:val="Intenzivencitat"/>
      </w:pPr>
      <w:bookmarkStart w:id="238" w:name="_Toc454436637"/>
      <w:bookmarkStart w:id="239" w:name="_Toc454522799"/>
      <w:bookmarkStart w:id="240" w:name="_Toc489280513"/>
      <w:bookmarkStart w:id="241" w:name="_Toc525221476"/>
      <w:bookmarkStart w:id="242" w:name="_Toc72913938"/>
      <w:r w:rsidRPr="00810EBE">
        <w:t>OBRAZEC P</w:t>
      </w:r>
      <w:bookmarkEnd w:id="238"/>
      <w:bookmarkEnd w:id="239"/>
      <w:bookmarkEnd w:id="240"/>
      <w:r w:rsidRPr="00810EBE">
        <w:t>ONUDBE</w:t>
      </w:r>
      <w:bookmarkEnd w:id="241"/>
      <w:bookmarkEnd w:id="242"/>
    </w:p>
    <w:p w14:paraId="601487C6" w14:textId="77777777" w:rsidR="003B24E2" w:rsidRPr="00165D8B" w:rsidRDefault="003B24E2" w:rsidP="003B24E2">
      <w:pPr>
        <w:suppressAutoHyphens/>
        <w:autoSpaceDN w:val="0"/>
        <w:spacing w:after="0" w:line="247" w:lineRule="auto"/>
        <w:ind w:right="6"/>
        <w:jc w:val="both"/>
        <w:textAlignment w:val="baseline"/>
        <w:rPr>
          <w:rFonts w:eastAsia="Calibri" w:cstheme="minorHAnsi"/>
          <w:kern w:val="3"/>
          <w:sz w:val="20"/>
          <w:szCs w:val="20"/>
          <w:lang w:eastAsia="zh-CN"/>
        </w:rPr>
      </w:pPr>
    </w:p>
    <w:p w14:paraId="0EA9B197" w14:textId="6580EA8E" w:rsidR="003B24E2" w:rsidRPr="00165D8B" w:rsidRDefault="003B24E2" w:rsidP="003B24E2">
      <w:pPr>
        <w:suppressAutoHyphens/>
        <w:autoSpaceDN w:val="0"/>
        <w:spacing w:after="0" w:line="247" w:lineRule="auto"/>
        <w:ind w:right="6"/>
        <w:jc w:val="both"/>
        <w:textAlignment w:val="baseline"/>
        <w:rPr>
          <w:rFonts w:eastAsia="Calibri" w:cstheme="minorHAnsi"/>
          <w:kern w:val="3"/>
          <w:sz w:val="20"/>
          <w:szCs w:val="20"/>
          <w:lang w:eastAsia="zh-CN"/>
        </w:rPr>
      </w:pPr>
      <w:r w:rsidRPr="00165D8B">
        <w:rPr>
          <w:rFonts w:eastAsia="Calibri" w:cstheme="minorHAnsi"/>
          <w:kern w:val="3"/>
          <w:sz w:val="20"/>
          <w:szCs w:val="20"/>
          <w:lang w:eastAsia="zh-CN"/>
        </w:rPr>
        <w:t xml:space="preserve">Na osnovi javnega razpisa </w:t>
      </w:r>
      <w:r w:rsidR="00906E22">
        <w:rPr>
          <w:rFonts w:eastAsia="Calibri" w:cstheme="minorHAnsi"/>
          <w:kern w:val="3"/>
          <w:sz w:val="20"/>
          <w:szCs w:val="20"/>
          <w:lang w:eastAsia="zh-CN"/>
        </w:rPr>
        <w:t>»Izdelava projektne dokumentacije za HE Renke, HE Suhadol in HE Trbovlje in pripravo tehničnih strokovnih podlag za utemeljitev končnih projektnih rešitev«</w:t>
      </w:r>
      <w:r w:rsidRPr="00165D8B">
        <w:rPr>
          <w:rFonts w:eastAsia="Calibri" w:cstheme="minorHAnsi"/>
          <w:kern w:val="3"/>
          <w:sz w:val="20"/>
          <w:szCs w:val="20"/>
          <w:lang w:eastAsia="zh-CN"/>
        </w:rPr>
        <w:t>, objavljenega na portalu javnih naročil dne ___________ pod številko objave  _________, dajemo ponudbo, kot sledi:</w:t>
      </w:r>
    </w:p>
    <w:p w14:paraId="1F0EAE99" w14:textId="77777777" w:rsidR="003B24E2" w:rsidRPr="00165D8B" w:rsidRDefault="003B24E2" w:rsidP="003B24E2">
      <w:pPr>
        <w:suppressAutoHyphens/>
        <w:autoSpaceDN w:val="0"/>
        <w:spacing w:after="0" w:line="247" w:lineRule="auto"/>
        <w:ind w:right="6"/>
        <w:jc w:val="both"/>
        <w:textAlignment w:val="baseline"/>
        <w:rPr>
          <w:rFonts w:eastAsia="Calibri" w:cstheme="minorHAnsi"/>
          <w:kern w:val="3"/>
          <w:sz w:val="20"/>
          <w:szCs w:val="20"/>
          <w:lang w:eastAsia="zh-CN"/>
        </w:rPr>
      </w:pPr>
    </w:p>
    <w:tbl>
      <w:tblPr>
        <w:tblW w:w="9491" w:type="dxa"/>
        <w:tblInd w:w="2" w:type="dxa"/>
        <w:tblLayout w:type="fixed"/>
        <w:tblCellMar>
          <w:left w:w="10" w:type="dxa"/>
          <w:right w:w="10" w:type="dxa"/>
        </w:tblCellMar>
        <w:tblLook w:val="00A0" w:firstRow="1" w:lastRow="0" w:firstColumn="1" w:lastColumn="0" w:noHBand="0" w:noVBand="0"/>
      </w:tblPr>
      <w:tblGrid>
        <w:gridCol w:w="2622"/>
        <w:gridCol w:w="6869"/>
      </w:tblGrid>
      <w:tr w:rsidR="003B24E2" w:rsidRPr="00165D8B" w14:paraId="1C533E27" w14:textId="77777777" w:rsidTr="00863E35">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14CD4AA" w14:textId="77777777" w:rsidR="003B24E2" w:rsidRPr="00165D8B" w:rsidRDefault="003B24E2" w:rsidP="00863E35">
            <w:pPr>
              <w:suppressAutoHyphens/>
              <w:autoSpaceDN w:val="0"/>
              <w:spacing w:after="0" w:line="247" w:lineRule="auto"/>
              <w:ind w:right="6"/>
              <w:jc w:val="both"/>
              <w:textAlignment w:val="baseline"/>
              <w:rPr>
                <w:rFonts w:eastAsia="Calibri" w:cstheme="minorHAnsi"/>
                <w:kern w:val="3"/>
                <w:sz w:val="20"/>
                <w:szCs w:val="20"/>
                <w:lang w:eastAsia="zh-CN"/>
              </w:rPr>
            </w:pPr>
            <w:r w:rsidRPr="00165D8B">
              <w:rPr>
                <w:rFonts w:eastAsia="Calibri" w:cstheme="minorHAnsi"/>
                <w:kern w:val="3"/>
                <w:sz w:val="20"/>
                <w:szCs w:val="20"/>
                <w:lang w:eastAsia="zh-CN"/>
              </w:rPr>
              <w:t>Številka ponudbe:</w:t>
            </w:r>
          </w:p>
        </w:tc>
        <w:tc>
          <w:tcPr>
            <w:tcW w:w="6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873042" w14:textId="77777777" w:rsidR="003B24E2" w:rsidRPr="00165D8B" w:rsidRDefault="003B24E2" w:rsidP="00863E35">
            <w:pPr>
              <w:suppressAutoHyphens/>
              <w:autoSpaceDN w:val="0"/>
              <w:spacing w:after="0" w:line="247" w:lineRule="auto"/>
              <w:ind w:right="6"/>
              <w:jc w:val="both"/>
              <w:textAlignment w:val="baseline"/>
              <w:rPr>
                <w:rFonts w:eastAsia="Calibri" w:cstheme="minorHAnsi"/>
                <w:kern w:val="3"/>
                <w:sz w:val="20"/>
                <w:szCs w:val="20"/>
                <w:lang w:eastAsia="zh-CN"/>
              </w:rPr>
            </w:pPr>
          </w:p>
        </w:tc>
      </w:tr>
      <w:tr w:rsidR="003B24E2" w:rsidRPr="00165D8B" w14:paraId="3DD7B4E3" w14:textId="77777777" w:rsidTr="00863E35">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842068" w14:textId="77777777" w:rsidR="003B24E2" w:rsidRPr="00165D8B" w:rsidRDefault="003B24E2" w:rsidP="00863E35">
            <w:pPr>
              <w:suppressAutoHyphens/>
              <w:autoSpaceDN w:val="0"/>
              <w:spacing w:after="0" w:line="247" w:lineRule="auto"/>
              <w:ind w:right="6"/>
              <w:jc w:val="both"/>
              <w:textAlignment w:val="baseline"/>
              <w:rPr>
                <w:rFonts w:eastAsia="Calibri" w:cstheme="minorHAnsi"/>
                <w:kern w:val="3"/>
                <w:sz w:val="20"/>
                <w:szCs w:val="20"/>
                <w:lang w:eastAsia="zh-CN"/>
              </w:rPr>
            </w:pPr>
            <w:r w:rsidRPr="00165D8B">
              <w:rPr>
                <w:rFonts w:eastAsia="Calibri" w:cstheme="minorHAnsi"/>
                <w:kern w:val="3"/>
                <w:sz w:val="20"/>
                <w:szCs w:val="20"/>
                <w:lang w:eastAsia="zh-CN"/>
              </w:rPr>
              <w:t>Datum:</w:t>
            </w:r>
            <w:r w:rsidRPr="00165D8B">
              <w:rPr>
                <w:rFonts w:eastAsia="Calibri" w:cstheme="minorHAnsi"/>
                <w:kern w:val="3"/>
                <w:sz w:val="20"/>
                <w:szCs w:val="20"/>
                <w:lang w:eastAsia="zh-CN"/>
              </w:rPr>
              <w:tab/>
            </w:r>
          </w:p>
        </w:tc>
        <w:tc>
          <w:tcPr>
            <w:tcW w:w="6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DBFF23" w14:textId="77777777" w:rsidR="003B24E2" w:rsidRPr="00165D8B" w:rsidRDefault="003B24E2" w:rsidP="00863E35">
            <w:pPr>
              <w:suppressAutoHyphens/>
              <w:autoSpaceDN w:val="0"/>
              <w:spacing w:after="0" w:line="247" w:lineRule="auto"/>
              <w:ind w:right="6"/>
              <w:jc w:val="both"/>
              <w:textAlignment w:val="baseline"/>
              <w:rPr>
                <w:rFonts w:eastAsia="Calibri" w:cstheme="minorHAnsi"/>
                <w:kern w:val="3"/>
                <w:sz w:val="20"/>
                <w:szCs w:val="20"/>
                <w:lang w:eastAsia="zh-CN"/>
              </w:rPr>
            </w:pPr>
          </w:p>
        </w:tc>
      </w:tr>
    </w:tbl>
    <w:p w14:paraId="174333C5" w14:textId="77777777" w:rsidR="003B24E2" w:rsidRPr="00165D8B" w:rsidRDefault="003B24E2" w:rsidP="003B24E2">
      <w:pPr>
        <w:suppressAutoHyphens/>
        <w:autoSpaceDN w:val="0"/>
        <w:spacing w:after="0" w:line="247" w:lineRule="auto"/>
        <w:ind w:right="6"/>
        <w:jc w:val="both"/>
        <w:textAlignment w:val="baseline"/>
        <w:rPr>
          <w:rFonts w:eastAsia="Calibri" w:cstheme="minorHAnsi"/>
          <w:kern w:val="3"/>
          <w:sz w:val="20"/>
          <w:szCs w:val="20"/>
          <w:lang w:eastAsia="zh-CN"/>
        </w:rPr>
      </w:pPr>
    </w:p>
    <w:p w14:paraId="0825D51A" w14:textId="77777777" w:rsidR="003B24E2" w:rsidRPr="00165D8B" w:rsidRDefault="003B24E2" w:rsidP="003B24E2">
      <w:pPr>
        <w:suppressAutoHyphens/>
        <w:autoSpaceDN w:val="0"/>
        <w:spacing w:after="0" w:line="247" w:lineRule="auto"/>
        <w:ind w:right="6"/>
        <w:jc w:val="both"/>
        <w:textAlignment w:val="baseline"/>
        <w:rPr>
          <w:rFonts w:eastAsia="Calibri" w:cstheme="minorHAnsi"/>
          <w:b/>
          <w:bCs/>
          <w:kern w:val="3"/>
          <w:sz w:val="20"/>
          <w:szCs w:val="20"/>
          <w:lang w:eastAsia="zh-CN"/>
        </w:rPr>
      </w:pPr>
      <w:r w:rsidRPr="00165D8B">
        <w:rPr>
          <w:rFonts w:eastAsia="Calibri" w:cstheme="minorHAnsi"/>
          <w:b/>
          <w:bCs/>
          <w:kern w:val="3"/>
          <w:sz w:val="20"/>
          <w:szCs w:val="20"/>
          <w:lang w:eastAsia="zh-CN"/>
        </w:rPr>
        <w:t xml:space="preserve">PONUDBO ODDAJAMO </w:t>
      </w:r>
      <w:r w:rsidRPr="00165D8B">
        <w:rPr>
          <w:rFonts w:eastAsia="Calibri" w:cstheme="minorHAnsi"/>
          <w:b/>
          <w:bCs/>
          <w:i/>
          <w:iCs/>
          <w:kern w:val="3"/>
          <w:sz w:val="20"/>
          <w:szCs w:val="20"/>
          <w:lang w:eastAsia="zh-CN"/>
        </w:rPr>
        <w:t>(ponudnik ustrezno obkroži):</w:t>
      </w:r>
    </w:p>
    <w:tbl>
      <w:tblPr>
        <w:tblStyle w:val="Tabelamrea"/>
        <w:tblW w:w="9493" w:type="dxa"/>
        <w:tblLook w:val="04A0" w:firstRow="1" w:lastRow="0" w:firstColumn="1" w:lastColumn="0" w:noHBand="0" w:noVBand="1"/>
      </w:tblPr>
      <w:tblGrid>
        <w:gridCol w:w="2265"/>
        <w:gridCol w:w="2265"/>
        <w:gridCol w:w="2265"/>
        <w:gridCol w:w="2698"/>
      </w:tblGrid>
      <w:tr w:rsidR="003B24E2" w:rsidRPr="00165D8B" w14:paraId="6C1043E5" w14:textId="77777777" w:rsidTr="00863E35">
        <w:tc>
          <w:tcPr>
            <w:tcW w:w="2265" w:type="dxa"/>
          </w:tcPr>
          <w:p w14:paraId="2E6CF354" w14:textId="77777777" w:rsidR="003B24E2" w:rsidRPr="00165D8B" w:rsidRDefault="003B24E2" w:rsidP="00863E35">
            <w:pPr>
              <w:suppressAutoHyphens/>
              <w:autoSpaceDN w:val="0"/>
              <w:spacing w:line="247" w:lineRule="auto"/>
              <w:ind w:right="6"/>
              <w:jc w:val="both"/>
              <w:textAlignment w:val="baseline"/>
              <w:rPr>
                <w:rFonts w:cstheme="minorHAnsi"/>
                <w:b/>
                <w:bCs/>
                <w:kern w:val="3"/>
                <w:lang w:eastAsia="zh-CN"/>
              </w:rPr>
            </w:pPr>
            <w:r w:rsidRPr="00165D8B">
              <w:rPr>
                <w:rFonts w:cstheme="minorHAnsi"/>
                <w:b/>
                <w:bCs/>
                <w:kern w:val="3"/>
                <w:lang w:eastAsia="zh-CN"/>
              </w:rPr>
              <w:t>samostojno</w:t>
            </w:r>
          </w:p>
        </w:tc>
        <w:tc>
          <w:tcPr>
            <w:tcW w:w="2265" w:type="dxa"/>
          </w:tcPr>
          <w:p w14:paraId="24BFAFCA" w14:textId="77777777" w:rsidR="003B24E2" w:rsidRPr="00165D8B" w:rsidRDefault="003B24E2" w:rsidP="00863E35">
            <w:pPr>
              <w:suppressAutoHyphens/>
              <w:autoSpaceDN w:val="0"/>
              <w:spacing w:line="247" w:lineRule="auto"/>
              <w:ind w:right="6"/>
              <w:jc w:val="both"/>
              <w:textAlignment w:val="baseline"/>
              <w:rPr>
                <w:rFonts w:cstheme="minorHAnsi"/>
                <w:b/>
                <w:bCs/>
                <w:kern w:val="3"/>
                <w:lang w:eastAsia="zh-CN"/>
              </w:rPr>
            </w:pPr>
            <w:r w:rsidRPr="00165D8B">
              <w:rPr>
                <w:rFonts w:cstheme="minorHAnsi"/>
                <w:b/>
                <w:bCs/>
                <w:kern w:val="3"/>
                <w:lang w:eastAsia="zh-CN"/>
              </w:rPr>
              <w:t>v skupnem nastopu</w:t>
            </w:r>
          </w:p>
        </w:tc>
        <w:tc>
          <w:tcPr>
            <w:tcW w:w="2265" w:type="dxa"/>
          </w:tcPr>
          <w:p w14:paraId="68C79CCA" w14:textId="77777777" w:rsidR="003B24E2" w:rsidRPr="00165D8B" w:rsidRDefault="003B24E2" w:rsidP="00863E35">
            <w:pPr>
              <w:suppressAutoHyphens/>
              <w:autoSpaceDN w:val="0"/>
              <w:spacing w:line="247" w:lineRule="auto"/>
              <w:ind w:right="6"/>
              <w:jc w:val="both"/>
              <w:textAlignment w:val="baseline"/>
              <w:rPr>
                <w:rFonts w:cstheme="minorHAnsi"/>
                <w:b/>
                <w:bCs/>
                <w:kern w:val="3"/>
                <w:lang w:eastAsia="zh-CN"/>
              </w:rPr>
            </w:pPr>
            <w:r w:rsidRPr="00165D8B">
              <w:rPr>
                <w:rFonts w:cstheme="minorHAnsi"/>
                <w:b/>
                <w:bCs/>
                <w:kern w:val="3"/>
                <w:lang w:eastAsia="zh-CN"/>
              </w:rPr>
              <w:t>s podizvajalci</w:t>
            </w:r>
          </w:p>
        </w:tc>
        <w:tc>
          <w:tcPr>
            <w:tcW w:w="2698" w:type="dxa"/>
          </w:tcPr>
          <w:p w14:paraId="4CD6EB5E" w14:textId="77777777" w:rsidR="003B24E2" w:rsidRPr="00165D8B" w:rsidRDefault="003B24E2" w:rsidP="00863E35">
            <w:pPr>
              <w:suppressAutoHyphens/>
              <w:autoSpaceDN w:val="0"/>
              <w:spacing w:line="247" w:lineRule="auto"/>
              <w:ind w:right="6"/>
              <w:jc w:val="both"/>
              <w:textAlignment w:val="baseline"/>
              <w:rPr>
                <w:rFonts w:cstheme="minorHAnsi"/>
                <w:b/>
                <w:bCs/>
                <w:kern w:val="3"/>
                <w:lang w:eastAsia="zh-CN"/>
              </w:rPr>
            </w:pPr>
            <w:r w:rsidRPr="00165D8B">
              <w:rPr>
                <w:rFonts w:cstheme="minorHAnsi"/>
                <w:b/>
                <w:bCs/>
                <w:kern w:val="3"/>
                <w:lang w:eastAsia="zh-CN"/>
              </w:rPr>
              <w:t>uporaba zmogljivosti drugih subjektov</w:t>
            </w:r>
          </w:p>
        </w:tc>
      </w:tr>
    </w:tbl>
    <w:p w14:paraId="4709A4B9" w14:textId="77777777" w:rsidR="003B24E2" w:rsidRPr="00165D8B" w:rsidRDefault="003B24E2" w:rsidP="003B24E2">
      <w:pPr>
        <w:suppressAutoHyphens/>
        <w:autoSpaceDN w:val="0"/>
        <w:spacing w:after="0" w:line="247" w:lineRule="auto"/>
        <w:ind w:right="6"/>
        <w:jc w:val="both"/>
        <w:textAlignment w:val="baseline"/>
        <w:rPr>
          <w:rFonts w:eastAsia="Calibri" w:cstheme="minorHAnsi"/>
          <w:b/>
          <w:bCs/>
          <w:kern w:val="3"/>
          <w:sz w:val="20"/>
          <w:szCs w:val="20"/>
          <w:lang w:eastAsia="zh-CN"/>
        </w:rPr>
      </w:pPr>
    </w:p>
    <w:p w14:paraId="580122D9" w14:textId="77777777" w:rsidR="003B24E2" w:rsidRPr="00165D8B" w:rsidRDefault="003B24E2" w:rsidP="003B24E2">
      <w:pPr>
        <w:tabs>
          <w:tab w:val="right" w:pos="2556"/>
          <w:tab w:val="right" w:pos="9017"/>
        </w:tabs>
        <w:suppressAutoHyphens/>
        <w:autoSpaceDN w:val="0"/>
        <w:spacing w:after="0" w:line="247" w:lineRule="auto"/>
        <w:ind w:right="6"/>
        <w:jc w:val="both"/>
        <w:textAlignment w:val="baseline"/>
        <w:rPr>
          <w:rFonts w:eastAsia="Calibri" w:cstheme="minorHAnsi"/>
          <w:b/>
          <w:kern w:val="3"/>
          <w:sz w:val="20"/>
          <w:szCs w:val="20"/>
          <w:lang w:eastAsia="zh-CN"/>
        </w:rPr>
      </w:pPr>
      <w:r w:rsidRPr="00165D8B">
        <w:rPr>
          <w:rFonts w:eastAsia="Calibri" w:cstheme="minorHAnsi"/>
          <w:b/>
          <w:kern w:val="3"/>
          <w:sz w:val="20"/>
          <w:szCs w:val="20"/>
          <w:lang w:eastAsia="zh-CN"/>
        </w:rPr>
        <w:t>PONUDNIK/VODILNI PARTNER:</w:t>
      </w:r>
    </w:p>
    <w:tbl>
      <w:tblPr>
        <w:tblW w:w="9527" w:type="dxa"/>
        <w:tblInd w:w="-34" w:type="dxa"/>
        <w:tblLayout w:type="fixed"/>
        <w:tblCellMar>
          <w:left w:w="10" w:type="dxa"/>
          <w:right w:w="10" w:type="dxa"/>
        </w:tblCellMar>
        <w:tblLook w:val="04A0" w:firstRow="1" w:lastRow="0" w:firstColumn="1" w:lastColumn="0" w:noHBand="0" w:noVBand="1"/>
      </w:tblPr>
      <w:tblGrid>
        <w:gridCol w:w="4111"/>
        <w:gridCol w:w="5416"/>
      </w:tblGrid>
      <w:tr w:rsidR="003B24E2" w:rsidRPr="00165D8B" w14:paraId="7AE6D37A" w14:textId="77777777" w:rsidTr="00863E35">
        <w:trPr>
          <w:trHeight w:val="397"/>
        </w:trPr>
        <w:tc>
          <w:tcPr>
            <w:tcW w:w="41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A2D046" w14:textId="77777777" w:rsidR="003B24E2" w:rsidRPr="00165D8B" w:rsidRDefault="003B24E2" w:rsidP="00863E35">
            <w:pPr>
              <w:suppressAutoHyphens/>
              <w:autoSpaceDN w:val="0"/>
              <w:snapToGrid w:val="0"/>
              <w:spacing w:after="0" w:line="247" w:lineRule="auto"/>
              <w:ind w:right="6"/>
              <w:jc w:val="right"/>
              <w:textAlignment w:val="baseline"/>
              <w:rPr>
                <w:rFonts w:eastAsia="Times New Roman" w:cstheme="minorHAnsi"/>
                <w:kern w:val="3"/>
                <w:sz w:val="20"/>
                <w:szCs w:val="20"/>
                <w:lang w:eastAsia="zh-CN"/>
              </w:rPr>
            </w:pPr>
            <w:r w:rsidRPr="00165D8B">
              <w:rPr>
                <w:rFonts w:eastAsia="Times New Roman" w:cstheme="minorHAnsi"/>
                <w:kern w:val="3"/>
                <w:sz w:val="20"/>
                <w:szCs w:val="20"/>
                <w:lang w:eastAsia="zh-CN"/>
              </w:rPr>
              <w:t>Naziv:</w:t>
            </w: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CE76C" w14:textId="77777777" w:rsidR="003B24E2" w:rsidRPr="00165D8B" w:rsidRDefault="003B24E2" w:rsidP="00863E35">
            <w:pPr>
              <w:suppressAutoHyphens/>
              <w:autoSpaceDN w:val="0"/>
              <w:snapToGrid w:val="0"/>
              <w:spacing w:after="0" w:line="247" w:lineRule="auto"/>
              <w:ind w:right="6"/>
              <w:textAlignment w:val="baseline"/>
              <w:rPr>
                <w:rFonts w:eastAsia="Times New Roman" w:cstheme="minorHAnsi"/>
                <w:kern w:val="3"/>
                <w:sz w:val="20"/>
                <w:szCs w:val="20"/>
                <w:lang w:eastAsia="zh-CN"/>
              </w:rPr>
            </w:pPr>
          </w:p>
        </w:tc>
      </w:tr>
      <w:tr w:rsidR="003B24E2" w:rsidRPr="00165D8B" w:rsidDel="00870719" w14:paraId="205E6FA4" w14:textId="77777777" w:rsidTr="00863E35">
        <w:trPr>
          <w:trHeight w:val="397"/>
        </w:trPr>
        <w:tc>
          <w:tcPr>
            <w:tcW w:w="41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4BE6D6" w14:textId="77777777" w:rsidR="003B24E2" w:rsidRPr="00165D8B" w:rsidDel="00870719" w:rsidRDefault="003B24E2" w:rsidP="00863E35">
            <w:pPr>
              <w:suppressAutoHyphens/>
              <w:autoSpaceDN w:val="0"/>
              <w:snapToGrid w:val="0"/>
              <w:spacing w:after="0" w:line="247" w:lineRule="auto"/>
              <w:ind w:right="6"/>
              <w:jc w:val="right"/>
              <w:textAlignment w:val="baseline"/>
              <w:rPr>
                <w:rFonts w:eastAsia="Times New Roman" w:cstheme="minorHAnsi"/>
                <w:kern w:val="3"/>
                <w:sz w:val="20"/>
                <w:szCs w:val="20"/>
                <w:lang w:eastAsia="zh-CN"/>
              </w:rPr>
            </w:pPr>
            <w:r w:rsidRPr="00165D8B">
              <w:rPr>
                <w:rFonts w:eastAsia="Calibri" w:cstheme="minorHAnsi"/>
                <w:kern w:val="3"/>
                <w:sz w:val="20"/>
                <w:szCs w:val="20"/>
                <w:lang w:eastAsia="zh-CN"/>
              </w:rPr>
              <w:t>Matična številka:</w:t>
            </w: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3486D" w14:textId="77777777" w:rsidR="003B24E2" w:rsidRPr="00165D8B" w:rsidDel="00870719" w:rsidRDefault="003B24E2" w:rsidP="00863E35">
            <w:pPr>
              <w:suppressAutoHyphens/>
              <w:autoSpaceDN w:val="0"/>
              <w:snapToGrid w:val="0"/>
              <w:spacing w:after="0" w:line="247" w:lineRule="auto"/>
              <w:ind w:right="6"/>
              <w:textAlignment w:val="baseline"/>
              <w:rPr>
                <w:rFonts w:eastAsia="Times New Roman" w:cstheme="minorHAnsi"/>
                <w:kern w:val="3"/>
                <w:sz w:val="20"/>
                <w:szCs w:val="20"/>
                <w:lang w:eastAsia="zh-CN"/>
              </w:rPr>
            </w:pPr>
          </w:p>
        </w:tc>
      </w:tr>
    </w:tbl>
    <w:p w14:paraId="61EDABBC" w14:textId="77777777" w:rsidR="003B24E2" w:rsidRPr="00165D8B" w:rsidRDefault="003B24E2" w:rsidP="003B24E2">
      <w:pPr>
        <w:tabs>
          <w:tab w:val="right" w:pos="2556"/>
          <w:tab w:val="right" w:pos="5609"/>
          <w:tab w:val="left" w:pos="7938"/>
          <w:tab w:val="left" w:pos="8364"/>
        </w:tabs>
        <w:suppressAutoHyphens/>
        <w:autoSpaceDN w:val="0"/>
        <w:spacing w:after="0" w:line="247" w:lineRule="auto"/>
        <w:ind w:right="-1"/>
        <w:jc w:val="both"/>
        <w:textAlignment w:val="baseline"/>
        <w:rPr>
          <w:rFonts w:eastAsia="Calibri" w:cstheme="minorHAnsi"/>
          <w:b/>
          <w:kern w:val="3"/>
          <w:sz w:val="20"/>
          <w:szCs w:val="20"/>
          <w:lang w:eastAsia="zh-CN"/>
        </w:rPr>
      </w:pPr>
    </w:p>
    <w:p w14:paraId="75E23E3C" w14:textId="77777777" w:rsidR="003B24E2" w:rsidRPr="00165D8B" w:rsidRDefault="003B24E2" w:rsidP="003B24E2">
      <w:pPr>
        <w:tabs>
          <w:tab w:val="right" w:pos="2556"/>
          <w:tab w:val="right" w:pos="9017"/>
        </w:tabs>
        <w:suppressAutoHyphens/>
        <w:autoSpaceDN w:val="0"/>
        <w:spacing w:after="0" w:line="247" w:lineRule="auto"/>
        <w:ind w:right="6"/>
        <w:jc w:val="both"/>
        <w:textAlignment w:val="baseline"/>
        <w:rPr>
          <w:rFonts w:eastAsia="Calibri" w:cstheme="minorHAnsi"/>
          <w:b/>
          <w:kern w:val="3"/>
          <w:sz w:val="20"/>
          <w:szCs w:val="20"/>
          <w:lang w:eastAsia="zh-CN"/>
        </w:rPr>
      </w:pPr>
      <w:r w:rsidRPr="00165D8B">
        <w:rPr>
          <w:rFonts w:eastAsia="Calibri" w:cstheme="minorHAnsi"/>
          <w:b/>
          <w:kern w:val="3"/>
          <w:sz w:val="20"/>
          <w:szCs w:val="20"/>
          <w:lang w:eastAsia="zh-CN"/>
        </w:rPr>
        <w:t>PARTNER V SKUPNI PONUDBI*:</w:t>
      </w:r>
    </w:p>
    <w:tbl>
      <w:tblPr>
        <w:tblW w:w="9527" w:type="dxa"/>
        <w:tblInd w:w="-34" w:type="dxa"/>
        <w:tblLayout w:type="fixed"/>
        <w:tblCellMar>
          <w:left w:w="10" w:type="dxa"/>
          <w:right w:w="10" w:type="dxa"/>
        </w:tblCellMar>
        <w:tblLook w:val="04A0" w:firstRow="1" w:lastRow="0" w:firstColumn="1" w:lastColumn="0" w:noHBand="0" w:noVBand="1"/>
      </w:tblPr>
      <w:tblGrid>
        <w:gridCol w:w="4111"/>
        <w:gridCol w:w="5416"/>
      </w:tblGrid>
      <w:tr w:rsidR="003B24E2" w:rsidRPr="00165D8B" w14:paraId="61542114" w14:textId="77777777" w:rsidTr="00863E35">
        <w:trPr>
          <w:trHeight w:val="397"/>
        </w:trPr>
        <w:tc>
          <w:tcPr>
            <w:tcW w:w="41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7A7611" w14:textId="77777777" w:rsidR="003B24E2" w:rsidRPr="00165D8B" w:rsidRDefault="003B24E2" w:rsidP="00863E35">
            <w:pPr>
              <w:suppressAutoHyphens/>
              <w:autoSpaceDN w:val="0"/>
              <w:snapToGrid w:val="0"/>
              <w:spacing w:after="0" w:line="247" w:lineRule="auto"/>
              <w:ind w:right="6"/>
              <w:jc w:val="right"/>
              <w:textAlignment w:val="baseline"/>
              <w:rPr>
                <w:rFonts w:eastAsia="Times New Roman" w:cstheme="minorHAnsi"/>
                <w:kern w:val="3"/>
                <w:sz w:val="20"/>
                <w:szCs w:val="20"/>
                <w:lang w:eastAsia="zh-CN"/>
              </w:rPr>
            </w:pPr>
            <w:r w:rsidRPr="00165D8B">
              <w:rPr>
                <w:rFonts w:eastAsia="Times New Roman" w:cstheme="minorHAnsi"/>
                <w:kern w:val="3"/>
                <w:sz w:val="20"/>
                <w:szCs w:val="20"/>
                <w:lang w:eastAsia="zh-CN"/>
              </w:rPr>
              <w:t>Naziv:</w:t>
            </w: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101DCE" w14:textId="77777777" w:rsidR="003B24E2" w:rsidRPr="00165D8B" w:rsidRDefault="003B24E2" w:rsidP="00863E35">
            <w:pPr>
              <w:suppressAutoHyphens/>
              <w:autoSpaceDN w:val="0"/>
              <w:snapToGrid w:val="0"/>
              <w:spacing w:after="0" w:line="247" w:lineRule="auto"/>
              <w:ind w:right="6"/>
              <w:textAlignment w:val="baseline"/>
              <w:rPr>
                <w:rFonts w:eastAsia="Times New Roman" w:cstheme="minorHAnsi"/>
                <w:kern w:val="3"/>
                <w:sz w:val="20"/>
                <w:szCs w:val="20"/>
                <w:lang w:eastAsia="zh-CN"/>
              </w:rPr>
            </w:pPr>
          </w:p>
        </w:tc>
      </w:tr>
      <w:tr w:rsidR="003B24E2" w:rsidRPr="00165D8B" w14:paraId="330C63ED" w14:textId="77777777" w:rsidTr="00863E35">
        <w:trPr>
          <w:trHeight w:val="397"/>
        </w:trPr>
        <w:tc>
          <w:tcPr>
            <w:tcW w:w="41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85F3C6" w14:textId="77777777" w:rsidR="003B24E2" w:rsidRPr="00165D8B" w:rsidRDefault="003B24E2" w:rsidP="00863E35">
            <w:pPr>
              <w:suppressAutoHyphens/>
              <w:autoSpaceDN w:val="0"/>
              <w:snapToGrid w:val="0"/>
              <w:spacing w:after="0" w:line="247" w:lineRule="auto"/>
              <w:ind w:right="6"/>
              <w:jc w:val="right"/>
              <w:textAlignment w:val="baseline"/>
              <w:rPr>
                <w:rFonts w:eastAsia="Calibri" w:cstheme="minorHAnsi"/>
                <w:kern w:val="3"/>
                <w:sz w:val="20"/>
                <w:szCs w:val="20"/>
                <w:lang w:eastAsia="zh-CN"/>
              </w:rPr>
            </w:pPr>
            <w:r w:rsidRPr="00165D8B">
              <w:rPr>
                <w:rFonts w:eastAsia="Calibri" w:cstheme="minorHAnsi"/>
                <w:kern w:val="3"/>
                <w:sz w:val="20"/>
                <w:szCs w:val="20"/>
                <w:lang w:eastAsia="zh-CN"/>
              </w:rPr>
              <w:t>Matična številka:</w:t>
            </w: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E5E844" w14:textId="77777777" w:rsidR="003B24E2" w:rsidRPr="00165D8B" w:rsidRDefault="003B24E2" w:rsidP="00863E35">
            <w:pPr>
              <w:suppressAutoHyphens/>
              <w:autoSpaceDN w:val="0"/>
              <w:snapToGrid w:val="0"/>
              <w:spacing w:after="0" w:line="247" w:lineRule="auto"/>
              <w:ind w:right="6"/>
              <w:textAlignment w:val="baseline"/>
              <w:rPr>
                <w:rFonts w:eastAsia="Times New Roman" w:cstheme="minorHAnsi"/>
                <w:kern w:val="3"/>
                <w:sz w:val="20"/>
                <w:szCs w:val="20"/>
                <w:lang w:eastAsia="zh-CN"/>
              </w:rPr>
            </w:pPr>
          </w:p>
        </w:tc>
      </w:tr>
    </w:tbl>
    <w:p w14:paraId="7D62523C" w14:textId="77777777" w:rsidR="003B24E2" w:rsidRPr="00165D8B" w:rsidRDefault="003B24E2" w:rsidP="003B24E2">
      <w:pPr>
        <w:suppressAutoHyphens/>
        <w:autoSpaceDN w:val="0"/>
        <w:spacing w:after="0" w:line="247" w:lineRule="auto"/>
        <w:ind w:right="6"/>
        <w:jc w:val="both"/>
        <w:textAlignment w:val="baseline"/>
        <w:rPr>
          <w:rFonts w:eastAsia="Calibri" w:cstheme="minorHAnsi"/>
          <w:i/>
          <w:kern w:val="3"/>
          <w:sz w:val="20"/>
          <w:szCs w:val="20"/>
          <w:lang w:eastAsia="zh-CN"/>
        </w:rPr>
      </w:pPr>
      <w:r w:rsidRPr="00165D8B">
        <w:rPr>
          <w:rFonts w:eastAsia="Calibri" w:cstheme="minorHAnsi"/>
          <w:i/>
          <w:kern w:val="3"/>
          <w:sz w:val="20"/>
          <w:szCs w:val="20"/>
          <w:lang w:eastAsia="zh-CN"/>
        </w:rPr>
        <w:t>*V primeru, da je partnerjev več, se seznam partnerjev priloži ločeno za prilogo št. 1.</w:t>
      </w:r>
    </w:p>
    <w:p w14:paraId="3FF9D184" w14:textId="77777777" w:rsidR="003B24E2" w:rsidRPr="00165D8B" w:rsidRDefault="003B24E2" w:rsidP="003B24E2">
      <w:pPr>
        <w:tabs>
          <w:tab w:val="right" w:pos="2556"/>
          <w:tab w:val="right" w:pos="5609"/>
          <w:tab w:val="left" w:pos="7938"/>
          <w:tab w:val="left" w:pos="8364"/>
        </w:tabs>
        <w:suppressAutoHyphens/>
        <w:autoSpaceDN w:val="0"/>
        <w:spacing w:after="0" w:line="247" w:lineRule="auto"/>
        <w:ind w:right="-1"/>
        <w:jc w:val="both"/>
        <w:textAlignment w:val="baseline"/>
        <w:rPr>
          <w:rFonts w:eastAsia="Calibri" w:cstheme="minorHAnsi"/>
          <w:b/>
          <w:kern w:val="3"/>
          <w:sz w:val="20"/>
          <w:szCs w:val="20"/>
          <w:lang w:eastAsia="zh-CN"/>
        </w:rPr>
      </w:pPr>
    </w:p>
    <w:p w14:paraId="6DE78965" w14:textId="77777777" w:rsidR="003B24E2" w:rsidRPr="00165D8B" w:rsidRDefault="003B24E2" w:rsidP="003B24E2">
      <w:pPr>
        <w:tabs>
          <w:tab w:val="right" w:pos="2556"/>
          <w:tab w:val="right" w:pos="9017"/>
        </w:tabs>
        <w:suppressAutoHyphens/>
        <w:autoSpaceDN w:val="0"/>
        <w:spacing w:after="0" w:line="247" w:lineRule="auto"/>
        <w:ind w:right="6"/>
        <w:jc w:val="both"/>
        <w:textAlignment w:val="baseline"/>
        <w:rPr>
          <w:rFonts w:eastAsia="Calibri" w:cstheme="minorHAnsi"/>
          <w:b/>
          <w:kern w:val="3"/>
          <w:sz w:val="20"/>
          <w:szCs w:val="20"/>
          <w:lang w:eastAsia="zh-CN"/>
        </w:rPr>
      </w:pPr>
      <w:r w:rsidRPr="00165D8B">
        <w:rPr>
          <w:rFonts w:eastAsia="Calibri" w:cstheme="minorHAnsi"/>
          <w:b/>
          <w:kern w:val="3"/>
          <w:sz w:val="20"/>
          <w:szCs w:val="20"/>
          <w:lang w:eastAsia="zh-CN"/>
        </w:rPr>
        <w:t>PODIZVAJALEC*:</w:t>
      </w:r>
    </w:p>
    <w:tbl>
      <w:tblPr>
        <w:tblW w:w="9493" w:type="dxa"/>
        <w:tblLayout w:type="fixed"/>
        <w:tblCellMar>
          <w:left w:w="10" w:type="dxa"/>
          <w:right w:w="10" w:type="dxa"/>
        </w:tblCellMar>
        <w:tblLook w:val="04A0" w:firstRow="1" w:lastRow="0" w:firstColumn="1" w:lastColumn="0" w:noHBand="0" w:noVBand="1"/>
      </w:tblPr>
      <w:tblGrid>
        <w:gridCol w:w="4077"/>
        <w:gridCol w:w="5416"/>
      </w:tblGrid>
      <w:tr w:rsidR="003B24E2" w:rsidRPr="00165D8B" w14:paraId="2B21CEB5" w14:textId="77777777" w:rsidTr="00863E35">
        <w:trPr>
          <w:trHeight w:val="397"/>
        </w:trPr>
        <w:tc>
          <w:tcPr>
            <w:tcW w:w="40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68EDCBA" w14:textId="77777777" w:rsidR="003B24E2" w:rsidRPr="00165D8B" w:rsidRDefault="003B24E2" w:rsidP="00863E35">
            <w:pPr>
              <w:suppressAutoHyphens/>
              <w:autoSpaceDN w:val="0"/>
              <w:snapToGrid w:val="0"/>
              <w:spacing w:after="0" w:line="247" w:lineRule="auto"/>
              <w:ind w:right="6"/>
              <w:jc w:val="right"/>
              <w:textAlignment w:val="baseline"/>
              <w:rPr>
                <w:rFonts w:eastAsia="Times New Roman" w:cstheme="minorHAnsi"/>
                <w:kern w:val="3"/>
                <w:sz w:val="20"/>
                <w:szCs w:val="20"/>
                <w:lang w:eastAsia="zh-CN"/>
              </w:rPr>
            </w:pPr>
            <w:r w:rsidRPr="00165D8B">
              <w:rPr>
                <w:rFonts w:eastAsia="Times New Roman" w:cstheme="minorHAnsi"/>
                <w:kern w:val="3"/>
                <w:sz w:val="20"/>
                <w:szCs w:val="20"/>
                <w:lang w:eastAsia="zh-CN"/>
              </w:rPr>
              <w:t>Naziv:</w:t>
            </w: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B6C149" w14:textId="77777777" w:rsidR="003B24E2" w:rsidRPr="00165D8B" w:rsidRDefault="003B24E2" w:rsidP="00863E35">
            <w:pPr>
              <w:suppressAutoHyphens/>
              <w:autoSpaceDN w:val="0"/>
              <w:snapToGrid w:val="0"/>
              <w:spacing w:after="0" w:line="247" w:lineRule="auto"/>
              <w:ind w:right="6"/>
              <w:textAlignment w:val="baseline"/>
              <w:rPr>
                <w:rFonts w:eastAsia="Times New Roman" w:cstheme="minorHAnsi"/>
                <w:kern w:val="3"/>
                <w:sz w:val="20"/>
                <w:szCs w:val="20"/>
                <w:lang w:eastAsia="zh-CN"/>
              </w:rPr>
            </w:pPr>
          </w:p>
        </w:tc>
      </w:tr>
      <w:tr w:rsidR="003B24E2" w:rsidRPr="00165D8B" w14:paraId="6E578DAF" w14:textId="77777777" w:rsidTr="00863E35">
        <w:trPr>
          <w:trHeight w:val="397"/>
        </w:trPr>
        <w:tc>
          <w:tcPr>
            <w:tcW w:w="40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B03D0A4" w14:textId="77777777" w:rsidR="003B24E2" w:rsidRPr="00165D8B" w:rsidRDefault="003B24E2" w:rsidP="00863E35">
            <w:pPr>
              <w:suppressAutoHyphens/>
              <w:autoSpaceDN w:val="0"/>
              <w:snapToGrid w:val="0"/>
              <w:spacing w:after="0" w:line="247" w:lineRule="auto"/>
              <w:ind w:right="6"/>
              <w:jc w:val="right"/>
              <w:textAlignment w:val="baseline"/>
              <w:rPr>
                <w:rFonts w:eastAsia="Times New Roman" w:cstheme="minorHAnsi"/>
                <w:kern w:val="3"/>
                <w:sz w:val="20"/>
                <w:szCs w:val="20"/>
                <w:lang w:eastAsia="zh-CN"/>
              </w:rPr>
            </w:pPr>
            <w:r w:rsidRPr="00165D8B">
              <w:rPr>
                <w:rFonts w:eastAsia="Calibri" w:cstheme="minorHAnsi"/>
                <w:kern w:val="3"/>
                <w:sz w:val="20"/>
                <w:szCs w:val="20"/>
                <w:lang w:eastAsia="zh-CN"/>
              </w:rPr>
              <w:t>Matična številka:</w:t>
            </w: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680A14" w14:textId="77777777" w:rsidR="003B24E2" w:rsidRPr="00165D8B" w:rsidRDefault="003B24E2" w:rsidP="00863E35">
            <w:pPr>
              <w:suppressAutoHyphens/>
              <w:autoSpaceDN w:val="0"/>
              <w:snapToGrid w:val="0"/>
              <w:spacing w:after="0" w:line="247" w:lineRule="auto"/>
              <w:ind w:right="6"/>
              <w:textAlignment w:val="baseline"/>
              <w:rPr>
                <w:rFonts w:eastAsia="Times New Roman" w:cstheme="minorHAnsi"/>
                <w:kern w:val="3"/>
                <w:sz w:val="20"/>
                <w:szCs w:val="20"/>
                <w:lang w:eastAsia="zh-CN"/>
              </w:rPr>
            </w:pPr>
          </w:p>
        </w:tc>
      </w:tr>
    </w:tbl>
    <w:p w14:paraId="2FE36C7C" w14:textId="77777777" w:rsidR="003B24E2" w:rsidRPr="00165D8B" w:rsidRDefault="003B24E2" w:rsidP="003B24E2">
      <w:pPr>
        <w:suppressAutoHyphens/>
        <w:autoSpaceDN w:val="0"/>
        <w:spacing w:after="0" w:line="247" w:lineRule="auto"/>
        <w:ind w:right="6"/>
        <w:jc w:val="both"/>
        <w:textAlignment w:val="baseline"/>
        <w:rPr>
          <w:rFonts w:eastAsia="Calibri" w:cstheme="minorHAnsi"/>
          <w:i/>
          <w:kern w:val="3"/>
          <w:sz w:val="20"/>
          <w:szCs w:val="20"/>
          <w:lang w:eastAsia="zh-CN"/>
        </w:rPr>
      </w:pPr>
    </w:p>
    <w:tbl>
      <w:tblPr>
        <w:tblW w:w="9493" w:type="dxa"/>
        <w:tblLayout w:type="fixed"/>
        <w:tblCellMar>
          <w:left w:w="10" w:type="dxa"/>
          <w:right w:w="10" w:type="dxa"/>
        </w:tblCellMar>
        <w:tblLook w:val="04A0" w:firstRow="1" w:lastRow="0" w:firstColumn="1" w:lastColumn="0" w:noHBand="0" w:noVBand="1"/>
      </w:tblPr>
      <w:tblGrid>
        <w:gridCol w:w="4077"/>
        <w:gridCol w:w="5416"/>
      </w:tblGrid>
      <w:tr w:rsidR="003B24E2" w:rsidRPr="00165D8B" w14:paraId="3E8B0A58" w14:textId="77777777" w:rsidTr="00863E35">
        <w:trPr>
          <w:trHeight w:val="397"/>
        </w:trPr>
        <w:tc>
          <w:tcPr>
            <w:tcW w:w="40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C598E7" w14:textId="77777777" w:rsidR="003B24E2" w:rsidRPr="00165D8B" w:rsidRDefault="003B24E2" w:rsidP="00863E35">
            <w:pPr>
              <w:suppressAutoHyphens/>
              <w:autoSpaceDN w:val="0"/>
              <w:snapToGrid w:val="0"/>
              <w:spacing w:after="0" w:line="247" w:lineRule="auto"/>
              <w:ind w:right="6"/>
              <w:jc w:val="right"/>
              <w:textAlignment w:val="baseline"/>
              <w:rPr>
                <w:rFonts w:eastAsia="Times New Roman" w:cstheme="minorHAnsi"/>
                <w:kern w:val="3"/>
                <w:sz w:val="20"/>
                <w:szCs w:val="20"/>
                <w:lang w:eastAsia="zh-CN"/>
              </w:rPr>
            </w:pPr>
            <w:r w:rsidRPr="00165D8B">
              <w:rPr>
                <w:rFonts w:eastAsia="Times New Roman" w:cstheme="minorHAnsi"/>
                <w:kern w:val="3"/>
                <w:sz w:val="20"/>
                <w:szCs w:val="20"/>
                <w:lang w:eastAsia="zh-CN"/>
              </w:rPr>
              <w:t>Naziv:</w:t>
            </w: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7B72D" w14:textId="77777777" w:rsidR="003B24E2" w:rsidRPr="00165D8B" w:rsidRDefault="003B24E2" w:rsidP="00863E35">
            <w:pPr>
              <w:suppressAutoHyphens/>
              <w:autoSpaceDN w:val="0"/>
              <w:snapToGrid w:val="0"/>
              <w:spacing w:after="0" w:line="247" w:lineRule="auto"/>
              <w:ind w:right="6"/>
              <w:textAlignment w:val="baseline"/>
              <w:rPr>
                <w:rFonts w:eastAsia="Times New Roman" w:cstheme="minorHAnsi"/>
                <w:kern w:val="3"/>
                <w:sz w:val="20"/>
                <w:szCs w:val="20"/>
                <w:lang w:eastAsia="zh-CN"/>
              </w:rPr>
            </w:pPr>
          </w:p>
        </w:tc>
      </w:tr>
      <w:tr w:rsidR="003B24E2" w:rsidRPr="00165D8B" w14:paraId="414523B0" w14:textId="77777777" w:rsidTr="00863E35">
        <w:trPr>
          <w:trHeight w:val="397"/>
        </w:trPr>
        <w:tc>
          <w:tcPr>
            <w:tcW w:w="40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18B95E" w14:textId="77777777" w:rsidR="003B24E2" w:rsidRPr="00165D8B" w:rsidRDefault="003B24E2" w:rsidP="00863E35">
            <w:pPr>
              <w:suppressAutoHyphens/>
              <w:autoSpaceDN w:val="0"/>
              <w:snapToGrid w:val="0"/>
              <w:spacing w:after="0" w:line="247" w:lineRule="auto"/>
              <w:ind w:right="6"/>
              <w:jc w:val="right"/>
              <w:textAlignment w:val="baseline"/>
              <w:rPr>
                <w:rFonts w:eastAsia="Times New Roman" w:cstheme="minorHAnsi"/>
                <w:kern w:val="3"/>
                <w:sz w:val="20"/>
                <w:szCs w:val="20"/>
                <w:lang w:eastAsia="zh-CN"/>
              </w:rPr>
            </w:pPr>
            <w:r w:rsidRPr="00165D8B">
              <w:rPr>
                <w:rFonts w:eastAsia="Calibri" w:cstheme="minorHAnsi"/>
                <w:kern w:val="3"/>
                <w:sz w:val="20"/>
                <w:szCs w:val="20"/>
                <w:lang w:eastAsia="zh-CN"/>
              </w:rPr>
              <w:t>Matična številka:</w:t>
            </w: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C3E77" w14:textId="77777777" w:rsidR="003B24E2" w:rsidRPr="00165D8B" w:rsidRDefault="003B24E2" w:rsidP="00863E35">
            <w:pPr>
              <w:suppressAutoHyphens/>
              <w:autoSpaceDN w:val="0"/>
              <w:snapToGrid w:val="0"/>
              <w:spacing w:after="0" w:line="247" w:lineRule="auto"/>
              <w:ind w:right="6"/>
              <w:textAlignment w:val="baseline"/>
              <w:rPr>
                <w:rFonts w:eastAsia="Times New Roman" w:cstheme="minorHAnsi"/>
                <w:kern w:val="3"/>
                <w:sz w:val="20"/>
                <w:szCs w:val="20"/>
                <w:lang w:eastAsia="zh-CN"/>
              </w:rPr>
            </w:pPr>
          </w:p>
        </w:tc>
      </w:tr>
    </w:tbl>
    <w:p w14:paraId="1476E338" w14:textId="77777777" w:rsidR="003B24E2" w:rsidRPr="00165D8B" w:rsidRDefault="003B24E2" w:rsidP="003B24E2">
      <w:pPr>
        <w:suppressAutoHyphens/>
        <w:autoSpaceDN w:val="0"/>
        <w:spacing w:after="0" w:line="247" w:lineRule="auto"/>
        <w:ind w:right="6"/>
        <w:jc w:val="both"/>
        <w:textAlignment w:val="baseline"/>
        <w:rPr>
          <w:rFonts w:eastAsia="Calibri" w:cstheme="minorHAnsi"/>
          <w:i/>
          <w:kern w:val="3"/>
          <w:sz w:val="20"/>
          <w:szCs w:val="20"/>
          <w:lang w:eastAsia="zh-CN"/>
        </w:rPr>
      </w:pPr>
    </w:p>
    <w:tbl>
      <w:tblPr>
        <w:tblW w:w="9493" w:type="dxa"/>
        <w:tblLayout w:type="fixed"/>
        <w:tblCellMar>
          <w:left w:w="10" w:type="dxa"/>
          <w:right w:w="10" w:type="dxa"/>
        </w:tblCellMar>
        <w:tblLook w:val="04A0" w:firstRow="1" w:lastRow="0" w:firstColumn="1" w:lastColumn="0" w:noHBand="0" w:noVBand="1"/>
      </w:tblPr>
      <w:tblGrid>
        <w:gridCol w:w="4077"/>
        <w:gridCol w:w="5416"/>
      </w:tblGrid>
      <w:tr w:rsidR="003B24E2" w:rsidRPr="00165D8B" w14:paraId="1BABB2CA" w14:textId="77777777" w:rsidTr="00863E35">
        <w:trPr>
          <w:trHeight w:val="397"/>
        </w:trPr>
        <w:tc>
          <w:tcPr>
            <w:tcW w:w="40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FF78B60" w14:textId="77777777" w:rsidR="003B24E2" w:rsidRPr="00165D8B" w:rsidRDefault="003B24E2" w:rsidP="00863E35">
            <w:pPr>
              <w:suppressAutoHyphens/>
              <w:autoSpaceDN w:val="0"/>
              <w:snapToGrid w:val="0"/>
              <w:spacing w:after="0" w:line="247" w:lineRule="auto"/>
              <w:ind w:right="6"/>
              <w:jc w:val="right"/>
              <w:textAlignment w:val="baseline"/>
              <w:rPr>
                <w:rFonts w:eastAsia="Times New Roman" w:cstheme="minorHAnsi"/>
                <w:kern w:val="3"/>
                <w:sz w:val="20"/>
                <w:szCs w:val="20"/>
                <w:lang w:eastAsia="zh-CN"/>
              </w:rPr>
            </w:pPr>
            <w:r w:rsidRPr="00165D8B">
              <w:rPr>
                <w:rFonts w:eastAsia="Times New Roman" w:cstheme="minorHAnsi"/>
                <w:kern w:val="3"/>
                <w:sz w:val="20"/>
                <w:szCs w:val="20"/>
                <w:lang w:eastAsia="zh-CN"/>
              </w:rPr>
              <w:t>Naziv:</w:t>
            </w: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AAA5E9" w14:textId="77777777" w:rsidR="003B24E2" w:rsidRPr="00165D8B" w:rsidRDefault="003B24E2" w:rsidP="00863E35">
            <w:pPr>
              <w:suppressAutoHyphens/>
              <w:autoSpaceDN w:val="0"/>
              <w:snapToGrid w:val="0"/>
              <w:spacing w:after="0" w:line="247" w:lineRule="auto"/>
              <w:ind w:right="6"/>
              <w:textAlignment w:val="baseline"/>
              <w:rPr>
                <w:rFonts w:eastAsia="Times New Roman" w:cstheme="minorHAnsi"/>
                <w:kern w:val="3"/>
                <w:sz w:val="20"/>
                <w:szCs w:val="20"/>
                <w:lang w:eastAsia="zh-CN"/>
              </w:rPr>
            </w:pPr>
          </w:p>
        </w:tc>
      </w:tr>
      <w:tr w:rsidR="003B24E2" w:rsidRPr="00165D8B" w14:paraId="74C95FB8" w14:textId="77777777" w:rsidTr="00863E35">
        <w:trPr>
          <w:trHeight w:val="397"/>
        </w:trPr>
        <w:tc>
          <w:tcPr>
            <w:tcW w:w="40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F6AC60" w14:textId="77777777" w:rsidR="003B24E2" w:rsidRPr="00165D8B" w:rsidRDefault="003B24E2" w:rsidP="00863E35">
            <w:pPr>
              <w:suppressAutoHyphens/>
              <w:autoSpaceDN w:val="0"/>
              <w:snapToGrid w:val="0"/>
              <w:spacing w:after="0" w:line="247" w:lineRule="auto"/>
              <w:ind w:right="6"/>
              <w:jc w:val="right"/>
              <w:textAlignment w:val="baseline"/>
              <w:rPr>
                <w:rFonts w:eastAsia="Times New Roman" w:cstheme="minorHAnsi"/>
                <w:kern w:val="3"/>
                <w:sz w:val="20"/>
                <w:szCs w:val="20"/>
                <w:lang w:eastAsia="zh-CN"/>
              </w:rPr>
            </w:pPr>
            <w:r w:rsidRPr="00165D8B">
              <w:rPr>
                <w:rFonts w:eastAsia="Calibri" w:cstheme="minorHAnsi"/>
                <w:kern w:val="3"/>
                <w:sz w:val="20"/>
                <w:szCs w:val="20"/>
                <w:lang w:eastAsia="zh-CN"/>
              </w:rPr>
              <w:t>Matična številka:</w:t>
            </w: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3FB32C" w14:textId="77777777" w:rsidR="003B24E2" w:rsidRPr="00165D8B" w:rsidRDefault="003B24E2" w:rsidP="00863E35">
            <w:pPr>
              <w:suppressAutoHyphens/>
              <w:autoSpaceDN w:val="0"/>
              <w:snapToGrid w:val="0"/>
              <w:spacing w:after="0" w:line="247" w:lineRule="auto"/>
              <w:ind w:right="6"/>
              <w:textAlignment w:val="baseline"/>
              <w:rPr>
                <w:rFonts w:eastAsia="Times New Roman" w:cstheme="minorHAnsi"/>
                <w:kern w:val="3"/>
                <w:sz w:val="20"/>
                <w:szCs w:val="20"/>
                <w:lang w:eastAsia="zh-CN"/>
              </w:rPr>
            </w:pPr>
          </w:p>
        </w:tc>
      </w:tr>
    </w:tbl>
    <w:p w14:paraId="6C6A13A5" w14:textId="77777777" w:rsidR="003B24E2" w:rsidRPr="00165D8B" w:rsidRDefault="003B24E2" w:rsidP="003B24E2">
      <w:pPr>
        <w:suppressAutoHyphens/>
        <w:autoSpaceDN w:val="0"/>
        <w:spacing w:after="0" w:line="247" w:lineRule="auto"/>
        <w:ind w:right="6"/>
        <w:jc w:val="both"/>
        <w:textAlignment w:val="baseline"/>
        <w:rPr>
          <w:rFonts w:eastAsia="Calibri" w:cstheme="minorHAnsi"/>
          <w:i/>
          <w:kern w:val="3"/>
          <w:sz w:val="20"/>
          <w:szCs w:val="20"/>
          <w:lang w:eastAsia="zh-CN"/>
        </w:rPr>
      </w:pPr>
      <w:r w:rsidRPr="00165D8B">
        <w:rPr>
          <w:rFonts w:eastAsia="Calibri" w:cstheme="minorHAnsi"/>
          <w:i/>
          <w:kern w:val="3"/>
          <w:sz w:val="20"/>
          <w:szCs w:val="20"/>
          <w:lang w:eastAsia="zh-CN"/>
        </w:rPr>
        <w:t>*V primeru, da je podizvajalcev več, se seznam podizvajalcev priloži ločeno za prilogo št. 1.</w:t>
      </w:r>
    </w:p>
    <w:p w14:paraId="3C80A03F" w14:textId="77777777" w:rsidR="003B24E2" w:rsidRPr="00165D8B" w:rsidRDefault="003B24E2" w:rsidP="003B24E2">
      <w:pPr>
        <w:tabs>
          <w:tab w:val="right" w:pos="2556"/>
          <w:tab w:val="right" w:pos="5609"/>
          <w:tab w:val="left" w:pos="7938"/>
          <w:tab w:val="left" w:pos="8364"/>
        </w:tabs>
        <w:suppressAutoHyphens/>
        <w:autoSpaceDN w:val="0"/>
        <w:spacing w:after="0" w:line="247" w:lineRule="auto"/>
        <w:ind w:right="-1"/>
        <w:jc w:val="both"/>
        <w:textAlignment w:val="baseline"/>
        <w:rPr>
          <w:rFonts w:eastAsia="Calibri" w:cstheme="minorHAnsi"/>
          <w:b/>
          <w:kern w:val="3"/>
          <w:sz w:val="20"/>
          <w:szCs w:val="20"/>
          <w:lang w:eastAsia="zh-CN"/>
        </w:rPr>
      </w:pPr>
    </w:p>
    <w:p w14:paraId="2D905BBE" w14:textId="77777777" w:rsidR="003B24E2" w:rsidRPr="00165D8B" w:rsidRDefault="003B24E2" w:rsidP="003B24E2">
      <w:pPr>
        <w:tabs>
          <w:tab w:val="right" w:pos="2556"/>
          <w:tab w:val="right" w:pos="9017"/>
        </w:tabs>
        <w:suppressAutoHyphens/>
        <w:autoSpaceDN w:val="0"/>
        <w:spacing w:after="0" w:line="247" w:lineRule="auto"/>
        <w:ind w:right="6"/>
        <w:jc w:val="both"/>
        <w:textAlignment w:val="baseline"/>
        <w:rPr>
          <w:rFonts w:eastAsia="Calibri" w:cstheme="minorHAnsi"/>
          <w:b/>
          <w:kern w:val="3"/>
          <w:sz w:val="20"/>
          <w:szCs w:val="20"/>
          <w:lang w:eastAsia="zh-CN"/>
        </w:rPr>
      </w:pPr>
      <w:r w:rsidRPr="00165D8B">
        <w:rPr>
          <w:rFonts w:eastAsia="Calibri" w:cstheme="minorHAnsi"/>
          <w:b/>
          <w:kern w:val="3"/>
          <w:sz w:val="20"/>
          <w:szCs w:val="20"/>
          <w:lang w:eastAsia="zh-CN"/>
        </w:rPr>
        <w:t>UPORABA ZMOGLJIVOSTI DRUGIH SUBJEKTOV*:</w:t>
      </w:r>
    </w:p>
    <w:tbl>
      <w:tblPr>
        <w:tblW w:w="9493" w:type="dxa"/>
        <w:tblLayout w:type="fixed"/>
        <w:tblCellMar>
          <w:left w:w="10" w:type="dxa"/>
          <w:right w:w="10" w:type="dxa"/>
        </w:tblCellMar>
        <w:tblLook w:val="04A0" w:firstRow="1" w:lastRow="0" w:firstColumn="1" w:lastColumn="0" w:noHBand="0" w:noVBand="1"/>
      </w:tblPr>
      <w:tblGrid>
        <w:gridCol w:w="4077"/>
        <w:gridCol w:w="5416"/>
      </w:tblGrid>
      <w:tr w:rsidR="003B24E2" w:rsidRPr="00165D8B" w14:paraId="290FF8AE" w14:textId="77777777" w:rsidTr="00863E35">
        <w:trPr>
          <w:trHeight w:val="397"/>
        </w:trPr>
        <w:tc>
          <w:tcPr>
            <w:tcW w:w="40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61C4D1C" w14:textId="77777777" w:rsidR="003B24E2" w:rsidRPr="00165D8B" w:rsidRDefault="003B24E2" w:rsidP="00863E35">
            <w:pPr>
              <w:suppressAutoHyphens/>
              <w:autoSpaceDN w:val="0"/>
              <w:snapToGrid w:val="0"/>
              <w:spacing w:after="0" w:line="247" w:lineRule="auto"/>
              <w:ind w:right="6"/>
              <w:jc w:val="right"/>
              <w:textAlignment w:val="baseline"/>
              <w:rPr>
                <w:rFonts w:eastAsia="Times New Roman" w:cstheme="minorHAnsi"/>
                <w:kern w:val="3"/>
                <w:sz w:val="20"/>
                <w:szCs w:val="20"/>
                <w:lang w:eastAsia="zh-CN"/>
              </w:rPr>
            </w:pPr>
            <w:r w:rsidRPr="00165D8B">
              <w:rPr>
                <w:rFonts w:eastAsia="Times New Roman" w:cstheme="minorHAnsi"/>
                <w:kern w:val="3"/>
                <w:sz w:val="20"/>
                <w:szCs w:val="20"/>
                <w:lang w:eastAsia="zh-CN"/>
              </w:rPr>
              <w:t>Naziv:</w:t>
            </w: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C6F0C7" w14:textId="77777777" w:rsidR="003B24E2" w:rsidRPr="00165D8B" w:rsidRDefault="003B24E2" w:rsidP="00863E35">
            <w:pPr>
              <w:suppressAutoHyphens/>
              <w:autoSpaceDN w:val="0"/>
              <w:snapToGrid w:val="0"/>
              <w:spacing w:after="0" w:line="247" w:lineRule="auto"/>
              <w:ind w:right="6"/>
              <w:textAlignment w:val="baseline"/>
              <w:rPr>
                <w:rFonts w:eastAsia="Times New Roman" w:cstheme="minorHAnsi"/>
                <w:kern w:val="3"/>
                <w:sz w:val="20"/>
                <w:szCs w:val="20"/>
                <w:lang w:eastAsia="zh-CN"/>
              </w:rPr>
            </w:pPr>
          </w:p>
        </w:tc>
      </w:tr>
      <w:tr w:rsidR="003B24E2" w:rsidRPr="00165D8B" w14:paraId="78107584" w14:textId="77777777" w:rsidTr="00863E35">
        <w:trPr>
          <w:trHeight w:val="397"/>
        </w:trPr>
        <w:tc>
          <w:tcPr>
            <w:tcW w:w="40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4C404C0" w14:textId="77777777" w:rsidR="003B24E2" w:rsidRPr="00165D8B" w:rsidRDefault="003B24E2" w:rsidP="00863E35">
            <w:pPr>
              <w:suppressAutoHyphens/>
              <w:autoSpaceDN w:val="0"/>
              <w:snapToGrid w:val="0"/>
              <w:spacing w:after="0" w:line="247" w:lineRule="auto"/>
              <w:ind w:right="6"/>
              <w:jc w:val="right"/>
              <w:textAlignment w:val="baseline"/>
              <w:rPr>
                <w:rFonts w:eastAsia="Times New Roman" w:cstheme="minorHAnsi"/>
                <w:kern w:val="3"/>
                <w:sz w:val="20"/>
                <w:szCs w:val="20"/>
                <w:lang w:eastAsia="zh-CN"/>
              </w:rPr>
            </w:pPr>
            <w:r w:rsidRPr="00165D8B">
              <w:rPr>
                <w:rFonts w:eastAsia="Calibri" w:cstheme="minorHAnsi"/>
                <w:kern w:val="3"/>
                <w:sz w:val="20"/>
                <w:szCs w:val="20"/>
                <w:lang w:eastAsia="zh-CN"/>
              </w:rPr>
              <w:t>Matična številka:</w:t>
            </w: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F715E9" w14:textId="77777777" w:rsidR="003B24E2" w:rsidRPr="00165D8B" w:rsidRDefault="003B24E2" w:rsidP="00863E35">
            <w:pPr>
              <w:suppressAutoHyphens/>
              <w:autoSpaceDN w:val="0"/>
              <w:snapToGrid w:val="0"/>
              <w:spacing w:after="0" w:line="247" w:lineRule="auto"/>
              <w:ind w:right="6"/>
              <w:textAlignment w:val="baseline"/>
              <w:rPr>
                <w:rFonts w:eastAsia="Times New Roman" w:cstheme="minorHAnsi"/>
                <w:kern w:val="3"/>
                <w:sz w:val="20"/>
                <w:szCs w:val="20"/>
                <w:lang w:eastAsia="zh-CN"/>
              </w:rPr>
            </w:pPr>
          </w:p>
        </w:tc>
      </w:tr>
    </w:tbl>
    <w:p w14:paraId="2A793C0B" w14:textId="77777777" w:rsidR="003B24E2" w:rsidRPr="00165D8B" w:rsidRDefault="003B24E2" w:rsidP="003B24E2">
      <w:pPr>
        <w:suppressAutoHyphens/>
        <w:autoSpaceDN w:val="0"/>
        <w:spacing w:after="0" w:line="247" w:lineRule="auto"/>
        <w:ind w:right="6"/>
        <w:jc w:val="both"/>
        <w:textAlignment w:val="baseline"/>
        <w:rPr>
          <w:rFonts w:eastAsia="Calibri" w:cstheme="minorHAnsi"/>
          <w:i/>
          <w:kern w:val="3"/>
          <w:sz w:val="20"/>
          <w:szCs w:val="20"/>
          <w:lang w:eastAsia="zh-CN"/>
        </w:rPr>
      </w:pPr>
    </w:p>
    <w:tbl>
      <w:tblPr>
        <w:tblW w:w="9493" w:type="dxa"/>
        <w:tblLayout w:type="fixed"/>
        <w:tblCellMar>
          <w:left w:w="10" w:type="dxa"/>
          <w:right w:w="10" w:type="dxa"/>
        </w:tblCellMar>
        <w:tblLook w:val="04A0" w:firstRow="1" w:lastRow="0" w:firstColumn="1" w:lastColumn="0" w:noHBand="0" w:noVBand="1"/>
      </w:tblPr>
      <w:tblGrid>
        <w:gridCol w:w="4077"/>
        <w:gridCol w:w="5416"/>
      </w:tblGrid>
      <w:tr w:rsidR="003B24E2" w:rsidRPr="00165D8B" w14:paraId="568015E5" w14:textId="77777777" w:rsidTr="00863E35">
        <w:trPr>
          <w:trHeight w:val="397"/>
        </w:trPr>
        <w:tc>
          <w:tcPr>
            <w:tcW w:w="40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8014BD7" w14:textId="77777777" w:rsidR="003B24E2" w:rsidRPr="00165D8B" w:rsidRDefault="003B24E2" w:rsidP="00863E35">
            <w:pPr>
              <w:suppressAutoHyphens/>
              <w:autoSpaceDN w:val="0"/>
              <w:snapToGrid w:val="0"/>
              <w:spacing w:after="0" w:line="247" w:lineRule="auto"/>
              <w:ind w:right="6"/>
              <w:jc w:val="right"/>
              <w:textAlignment w:val="baseline"/>
              <w:rPr>
                <w:rFonts w:eastAsia="Times New Roman" w:cstheme="minorHAnsi"/>
                <w:kern w:val="3"/>
                <w:sz w:val="20"/>
                <w:szCs w:val="20"/>
                <w:lang w:eastAsia="zh-CN"/>
              </w:rPr>
            </w:pPr>
            <w:r w:rsidRPr="00165D8B">
              <w:rPr>
                <w:rFonts w:eastAsia="Times New Roman" w:cstheme="minorHAnsi"/>
                <w:kern w:val="3"/>
                <w:sz w:val="20"/>
                <w:szCs w:val="20"/>
                <w:lang w:eastAsia="zh-CN"/>
              </w:rPr>
              <w:t>Naziv:</w:t>
            </w: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7226A" w14:textId="77777777" w:rsidR="003B24E2" w:rsidRPr="00165D8B" w:rsidRDefault="003B24E2" w:rsidP="00863E35">
            <w:pPr>
              <w:suppressAutoHyphens/>
              <w:autoSpaceDN w:val="0"/>
              <w:snapToGrid w:val="0"/>
              <w:spacing w:after="0" w:line="247" w:lineRule="auto"/>
              <w:ind w:right="6"/>
              <w:textAlignment w:val="baseline"/>
              <w:rPr>
                <w:rFonts w:eastAsia="Times New Roman" w:cstheme="minorHAnsi"/>
                <w:kern w:val="3"/>
                <w:sz w:val="20"/>
                <w:szCs w:val="20"/>
                <w:lang w:eastAsia="zh-CN"/>
              </w:rPr>
            </w:pPr>
          </w:p>
        </w:tc>
      </w:tr>
      <w:tr w:rsidR="003B24E2" w:rsidRPr="00165D8B" w14:paraId="1BB45220" w14:textId="77777777" w:rsidTr="00863E35">
        <w:trPr>
          <w:trHeight w:val="397"/>
        </w:trPr>
        <w:tc>
          <w:tcPr>
            <w:tcW w:w="40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AD4E6C9" w14:textId="77777777" w:rsidR="003B24E2" w:rsidRPr="00165D8B" w:rsidRDefault="003B24E2" w:rsidP="00863E35">
            <w:pPr>
              <w:suppressAutoHyphens/>
              <w:autoSpaceDN w:val="0"/>
              <w:snapToGrid w:val="0"/>
              <w:spacing w:after="0" w:line="247" w:lineRule="auto"/>
              <w:ind w:right="6"/>
              <w:jc w:val="right"/>
              <w:textAlignment w:val="baseline"/>
              <w:rPr>
                <w:rFonts w:eastAsia="Times New Roman" w:cstheme="minorHAnsi"/>
                <w:kern w:val="3"/>
                <w:sz w:val="20"/>
                <w:szCs w:val="20"/>
                <w:lang w:eastAsia="zh-CN"/>
              </w:rPr>
            </w:pPr>
            <w:r w:rsidRPr="00165D8B">
              <w:rPr>
                <w:rFonts w:eastAsia="Calibri" w:cstheme="minorHAnsi"/>
                <w:kern w:val="3"/>
                <w:sz w:val="20"/>
                <w:szCs w:val="20"/>
                <w:lang w:eastAsia="zh-CN"/>
              </w:rPr>
              <w:t>Matična številka:</w:t>
            </w:r>
          </w:p>
        </w:tc>
        <w:tc>
          <w:tcPr>
            <w:tcW w:w="5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A65269" w14:textId="77777777" w:rsidR="003B24E2" w:rsidRPr="00165D8B" w:rsidRDefault="003B24E2" w:rsidP="00863E35">
            <w:pPr>
              <w:suppressAutoHyphens/>
              <w:autoSpaceDN w:val="0"/>
              <w:snapToGrid w:val="0"/>
              <w:spacing w:after="0" w:line="247" w:lineRule="auto"/>
              <w:ind w:right="6"/>
              <w:textAlignment w:val="baseline"/>
              <w:rPr>
                <w:rFonts w:eastAsia="Times New Roman" w:cstheme="minorHAnsi"/>
                <w:kern w:val="3"/>
                <w:sz w:val="20"/>
                <w:szCs w:val="20"/>
                <w:lang w:eastAsia="zh-CN"/>
              </w:rPr>
            </w:pPr>
          </w:p>
        </w:tc>
      </w:tr>
    </w:tbl>
    <w:p w14:paraId="6FBF5024" w14:textId="77777777" w:rsidR="003B24E2" w:rsidRPr="00165D8B" w:rsidRDefault="003B24E2" w:rsidP="003B24E2">
      <w:pPr>
        <w:suppressAutoHyphens/>
        <w:autoSpaceDN w:val="0"/>
        <w:spacing w:after="0" w:line="247" w:lineRule="auto"/>
        <w:ind w:right="6"/>
        <w:jc w:val="both"/>
        <w:textAlignment w:val="baseline"/>
        <w:rPr>
          <w:rFonts w:eastAsia="Calibri" w:cstheme="minorHAnsi"/>
          <w:i/>
          <w:kern w:val="3"/>
          <w:sz w:val="20"/>
          <w:szCs w:val="20"/>
          <w:lang w:eastAsia="zh-CN"/>
        </w:rPr>
      </w:pPr>
      <w:r w:rsidRPr="00165D8B">
        <w:rPr>
          <w:rFonts w:eastAsia="Calibri" w:cstheme="minorHAnsi"/>
          <w:i/>
          <w:kern w:val="3"/>
          <w:sz w:val="20"/>
          <w:szCs w:val="20"/>
          <w:lang w:eastAsia="zh-CN"/>
        </w:rPr>
        <w:t>*V primeru, da je uporabe zmogljivosti drugih subjektov več, se seznam subjektov priloži ločeno za prilogo št. 1.</w:t>
      </w:r>
    </w:p>
    <w:p w14:paraId="19726FF7" w14:textId="77777777" w:rsidR="003B24E2" w:rsidRPr="00165D8B" w:rsidRDefault="003B24E2" w:rsidP="003B24E2">
      <w:pPr>
        <w:tabs>
          <w:tab w:val="right" w:pos="2556"/>
          <w:tab w:val="right" w:pos="5609"/>
          <w:tab w:val="left" w:pos="7938"/>
          <w:tab w:val="left" w:pos="8364"/>
        </w:tabs>
        <w:suppressAutoHyphens/>
        <w:autoSpaceDN w:val="0"/>
        <w:spacing w:after="0" w:line="247" w:lineRule="auto"/>
        <w:ind w:right="-1"/>
        <w:jc w:val="both"/>
        <w:textAlignment w:val="baseline"/>
        <w:rPr>
          <w:rFonts w:eastAsia="Calibri" w:cstheme="minorHAnsi"/>
          <w:b/>
          <w:kern w:val="3"/>
          <w:sz w:val="20"/>
          <w:szCs w:val="20"/>
          <w:lang w:eastAsia="zh-CN"/>
        </w:rPr>
      </w:pPr>
    </w:p>
    <w:p w14:paraId="563E0602" w14:textId="77777777" w:rsidR="003B24E2" w:rsidRPr="00165D8B" w:rsidRDefault="003B24E2" w:rsidP="003B24E2">
      <w:pPr>
        <w:tabs>
          <w:tab w:val="right" w:pos="2556"/>
          <w:tab w:val="right" w:pos="5609"/>
        </w:tabs>
        <w:suppressAutoHyphens/>
        <w:autoSpaceDN w:val="0"/>
        <w:spacing w:after="0" w:line="247" w:lineRule="auto"/>
        <w:ind w:right="6"/>
        <w:jc w:val="both"/>
        <w:textAlignment w:val="baseline"/>
        <w:rPr>
          <w:rFonts w:eastAsia="Calibri" w:cstheme="minorHAnsi"/>
          <w:b/>
          <w:kern w:val="3"/>
          <w:sz w:val="20"/>
          <w:szCs w:val="20"/>
          <w:lang w:eastAsia="zh-CN"/>
        </w:rPr>
      </w:pPr>
      <w:r w:rsidRPr="00165D8B">
        <w:rPr>
          <w:rFonts w:eastAsia="Calibri" w:cstheme="minorHAnsi"/>
          <w:b/>
          <w:kern w:val="3"/>
          <w:sz w:val="20"/>
          <w:szCs w:val="20"/>
          <w:lang w:eastAsia="zh-CN"/>
        </w:rPr>
        <w:t>PONUDBENI POGOJI:</w:t>
      </w:r>
    </w:p>
    <w:p w14:paraId="24796C2C" w14:textId="77777777" w:rsidR="003B24E2" w:rsidRPr="00165D8B" w:rsidRDefault="003B24E2" w:rsidP="00BF0D89">
      <w:pPr>
        <w:numPr>
          <w:ilvl w:val="0"/>
          <w:numId w:val="14"/>
        </w:numPr>
        <w:spacing w:after="0" w:line="247" w:lineRule="auto"/>
        <w:contextualSpacing/>
        <w:jc w:val="both"/>
        <w:rPr>
          <w:rFonts w:eastAsia="Calibri" w:cstheme="minorHAnsi"/>
          <w:sz w:val="20"/>
          <w:szCs w:val="20"/>
          <w:lang w:eastAsia="zh-CN"/>
        </w:rPr>
      </w:pPr>
      <w:r w:rsidRPr="00165D8B">
        <w:rPr>
          <w:rFonts w:eastAsia="Calibri" w:cstheme="minorHAnsi"/>
          <w:sz w:val="20"/>
          <w:szCs w:val="20"/>
          <w:lang w:eastAsia="zh-CN"/>
        </w:rPr>
        <w:t>Veljavnost ponudbe je 180 dni po roku za oddajo ponudb.</w:t>
      </w:r>
    </w:p>
    <w:p w14:paraId="6137879C" w14:textId="77777777" w:rsidR="003B24E2" w:rsidRPr="00165D8B" w:rsidRDefault="003B24E2" w:rsidP="00BF0D89">
      <w:pPr>
        <w:numPr>
          <w:ilvl w:val="0"/>
          <w:numId w:val="14"/>
        </w:numPr>
        <w:spacing w:after="0" w:line="247" w:lineRule="auto"/>
        <w:contextualSpacing/>
        <w:jc w:val="both"/>
        <w:rPr>
          <w:rFonts w:eastAsia="Calibri" w:cstheme="minorHAnsi"/>
          <w:sz w:val="20"/>
          <w:szCs w:val="20"/>
          <w:lang w:eastAsia="zh-CN"/>
        </w:rPr>
      </w:pPr>
      <w:r w:rsidRPr="00165D8B">
        <w:rPr>
          <w:rFonts w:eastAsia="Calibri" w:cstheme="minorHAnsi"/>
          <w:sz w:val="20"/>
          <w:szCs w:val="20"/>
          <w:lang w:eastAsia="zh-CN"/>
        </w:rPr>
        <w:t xml:space="preserve">Strinjamo se, da naročnik ni zavezan sprejeti nobene od ponudb, ki jih je prejel, da ponudnik in vsi ostali subjekti nosijo vse stroške v zvezi s pripravo ponudbe, in sicer vse stroške v zvezi s sodelovanjem v javnem </w:t>
      </w:r>
      <w:r w:rsidRPr="00165D8B">
        <w:rPr>
          <w:rFonts w:eastAsia="Calibri" w:cstheme="minorHAnsi"/>
          <w:sz w:val="20"/>
          <w:szCs w:val="20"/>
          <w:lang w:eastAsia="zh-CN"/>
        </w:rPr>
        <w:lastRenderedPageBreak/>
        <w:t>naročilu ter da v nobenem primeru, niti v primeru odstopa naročnika od oddaje javnega naročila, ponudniku oz. drugemu gospodarskemu subjektu ne bodo povrnjeni nobeni stroški.</w:t>
      </w:r>
    </w:p>
    <w:p w14:paraId="2A5A4B48" w14:textId="77777777" w:rsidR="003B24E2" w:rsidRPr="00165D8B" w:rsidRDefault="003B24E2" w:rsidP="00BF0D89">
      <w:pPr>
        <w:widowControl w:val="0"/>
        <w:numPr>
          <w:ilvl w:val="0"/>
          <w:numId w:val="14"/>
        </w:numPr>
        <w:suppressAutoHyphens/>
        <w:autoSpaceDN w:val="0"/>
        <w:spacing w:after="0" w:line="247" w:lineRule="auto"/>
        <w:jc w:val="both"/>
        <w:rPr>
          <w:rFonts w:eastAsia="Times New Roman" w:cstheme="minorHAnsi"/>
          <w:sz w:val="20"/>
          <w:szCs w:val="20"/>
        </w:rPr>
      </w:pPr>
      <w:r w:rsidRPr="00165D8B">
        <w:rPr>
          <w:rFonts w:eastAsia="Times New Roman" w:cstheme="minorHAnsi"/>
          <w:sz w:val="20"/>
          <w:szCs w:val="20"/>
        </w:rPr>
        <w:t>Se v celoti strinjamo in sprejemamo pogoje, navedene v tej dokumentaciji</w:t>
      </w:r>
      <w:r w:rsidR="00053648" w:rsidRPr="00053648">
        <w:t xml:space="preserve"> </w:t>
      </w:r>
      <w:r w:rsidR="00053648" w:rsidRPr="00053648">
        <w:rPr>
          <w:rFonts w:eastAsia="Times New Roman" w:cstheme="minorHAnsi"/>
          <w:sz w:val="20"/>
          <w:szCs w:val="20"/>
        </w:rPr>
        <w:t>in v tehničnih specifikacijah (tehnični del dokumentacije),</w:t>
      </w:r>
      <w:r w:rsidRPr="00165D8B">
        <w:rPr>
          <w:rFonts w:eastAsia="Times New Roman" w:cstheme="minorHAnsi"/>
          <w:sz w:val="20"/>
          <w:szCs w:val="20"/>
        </w:rPr>
        <w:t xml:space="preserve"> da po njih dajemo svojo ponudbo za izvedbo storitev/dobavo blaga ter da pod navedenimi pogoji pristopamo k izvedbi predmeta javnega naročila;</w:t>
      </w:r>
    </w:p>
    <w:p w14:paraId="6506DA4D" w14:textId="77777777" w:rsidR="003B24E2" w:rsidRPr="00165D8B" w:rsidRDefault="003B24E2" w:rsidP="00BF0D89">
      <w:pPr>
        <w:numPr>
          <w:ilvl w:val="0"/>
          <w:numId w:val="14"/>
        </w:numPr>
        <w:spacing w:after="0" w:line="247" w:lineRule="auto"/>
        <w:contextualSpacing/>
        <w:jc w:val="both"/>
        <w:rPr>
          <w:rFonts w:eastAsia="Calibri" w:cstheme="minorHAnsi"/>
          <w:sz w:val="20"/>
          <w:szCs w:val="20"/>
          <w:lang w:eastAsia="zh-CN"/>
        </w:rPr>
      </w:pPr>
      <w:r w:rsidRPr="00165D8B">
        <w:rPr>
          <w:rFonts w:eastAsia="Calibri" w:cstheme="minorHAnsi"/>
          <w:sz w:val="20"/>
          <w:szCs w:val="20"/>
          <w:lang w:eastAsia="zh-CN"/>
        </w:rPr>
        <w:t>Ponudnik prevzema odgovornost, da je v sistemu e-JN z njegove strani navedeni e-naslov delujoč in je seznanjen z dejstvom, da naročnik ne prevzema nikakršne odgovornosti za neprejem elektronske pošte na navedeni e-naslov. V trenutku, ko je elektronsko sporočilo preko e-JN ali portala javnih naročil odposlano na navedeni e-naslov, se šteje, da je ponudnik to prejel.</w:t>
      </w:r>
    </w:p>
    <w:p w14:paraId="52F1B14F" w14:textId="77777777" w:rsidR="003B24E2" w:rsidRPr="00165D8B" w:rsidRDefault="003B24E2" w:rsidP="00BF0D89">
      <w:pPr>
        <w:numPr>
          <w:ilvl w:val="0"/>
          <w:numId w:val="14"/>
        </w:numPr>
        <w:spacing w:after="0" w:line="247" w:lineRule="auto"/>
        <w:contextualSpacing/>
        <w:jc w:val="both"/>
        <w:rPr>
          <w:rFonts w:eastAsia="Calibri" w:cstheme="minorHAnsi"/>
          <w:sz w:val="20"/>
          <w:szCs w:val="20"/>
          <w:lang w:eastAsia="zh-CN"/>
        </w:rPr>
      </w:pPr>
      <w:r w:rsidRPr="00165D8B">
        <w:rPr>
          <w:rFonts w:eastAsia="Calibri" w:cstheme="minorHAnsi"/>
          <w:sz w:val="20"/>
          <w:szCs w:val="20"/>
          <w:lang w:eastAsia="zh-CN"/>
        </w:rPr>
        <w:t xml:space="preserve">Skrbno smo pregledali dokumentacijo, s katero je razpolagal naročnik, seznanili smo se z vsemi omejitvami in pogoji izvedbe ter jih upoštevali pri pripravi ponudbe. </w:t>
      </w:r>
    </w:p>
    <w:p w14:paraId="1D2C0EC6" w14:textId="77777777" w:rsidR="003B24E2" w:rsidRPr="00165D8B" w:rsidRDefault="003B24E2" w:rsidP="00BF0D89">
      <w:pPr>
        <w:numPr>
          <w:ilvl w:val="0"/>
          <w:numId w:val="14"/>
        </w:numPr>
        <w:spacing w:after="0" w:line="247" w:lineRule="auto"/>
        <w:contextualSpacing/>
        <w:jc w:val="both"/>
        <w:rPr>
          <w:rFonts w:eastAsia="Calibri" w:cstheme="minorHAnsi"/>
          <w:sz w:val="20"/>
          <w:szCs w:val="20"/>
          <w:lang w:eastAsia="zh-CN"/>
        </w:rPr>
      </w:pPr>
      <w:r w:rsidRPr="00165D8B">
        <w:rPr>
          <w:rFonts w:eastAsia="Calibri" w:cstheme="minorHAnsi"/>
          <w:sz w:val="20"/>
          <w:szCs w:val="20"/>
          <w:lang w:eastAsia="zh-CN"/>
        </w:rPr>
        <w:t>Izjavljamo, da so vse navedbe, ki smo jih podali v ponudbi, resnične, verodostojne in ustrezajo dejanskemu stanju. V primeru, da v času odvijanja javnega naročila pride do kakršnegakoli dogodka, ki vpliva na posredovano dejansko stanje, bomo o tem nemudoma obvestil naročnika.</w:t>
      </w:r>
    </w:p>
    <w:p w14:paraId="3E3F8B0F" w14:textId="77777777" w:rsidR="003B24E2" w:rsidRPr="00165D8B" w:rsidRDefault="003B24E2" w:rsidP="00BF0D89">
      <w:pPr>
        <w:numPr>
          <w:ilvl w:val="0"/>
          <w:numId w:val="14"/>
        </w:numPr>
        <w:spacing w:after="0" w:line="247" w:lineRule="auto"/>
        <w:contextualSpacing/>
        <w:jc w:val="both"/>
        <w:rPr>
          <w:rFonts w:eastAsia="Calibri" w:cstheme="minorHAnsi"/>
          <w:sz w:val="20"/>
          <w:szCs w:val="20"/>
          <w:lang w:eastAsia="zh-CN"/>
        </w:rPr>
      </w:pPr>
      <w:r w:rsidRPr="00165D8B">
        <w:rPr>
          <w:rFonts w:eastAsia="Calibri" w:cstheme="minorHAnsi"/>
          <w:sz w:val="20"/>
          <w:szCs w:val="20"/>
          <w:lang w:eastAsia="zh-CN"/>
        </w:rPr>
        <w:t>Izjavljamo, da v času trajanja celotnega postopka javnega naročila izpolnjujemo vse zahteve slovenske zakonodaje in sprejemamo pristojnost slovenskega sodišča v primeru morebitnih sporov.</w:t>
      </w:r>
    </w:p>
    <w:p w14:paraId="26C6A314" w14:textId="77777777" w:rsidR="003B24E2" w:rsidRPr="00165D8B" w:rsidRDefault="003B24E2" w:rsidP="00BF0D89">
      <w:pPr>
        <w:numPr>
          <w:ilvl w:val="0"/>
          <w:numId w:val="14"/>
        </w:numPr>
        <w:spacing w:after="0" w:line="247" w:lineRule="auto"/>
        <w:contextualSpacing/>
        <w:jc w:val="both"/>
        <w:rPr>
          <w:rFonts w:eastAsia="Calibri" w:cstheme="minorHAnsi"/>
          <w:sz w:val="20"/>
          <w:szCs w:val="20"/>
          <w:lang w:eastAsia="zh-CN"/>
        </w:rPr>
      </w:pPr>
      <w:r w:rsidRPr="00165D8B">
        <w:rPr>
          <w:rFonts w:eastAsia="Calibri" w:cstheme="minorHAnsi"/>
          <w:sz w:val="20"/>
          <w:szCs w:val="20"/>
          <w:lang w:eastAsia="zh-CN"/>
        </w:rPr>
        <w:t xml:space="preserve">Izjavljamo, da imamo zadostne kapacitete za izvedbo tega javnega naročila. Hkrati izjavljamo, da je naše finančno stanje primerno za izvedbo tega javnega naročila, ter da smo zmožni izvesti storitve predmetnega javnega naročila. </w:t>
      </w:r>
    </w:p>
    <w:p w14:paraId="2D6B0DEF" w14:textId="77777777" w:rsidR="003B24E2" w:rsidRPr="00165D8B" w:rsidRDefault="003B24E2" w:rsidP="00BF0D89">
      <w:pPr>
        <w:numPr>
          <w:ilvl w:val="0"/>
          <w:numId w:val="14"/>
        </w:numPr>
        <w:autoSpaceDE w:val="0"/>
        <w:autoSpaceDN w:val="0"/>
        <w:adjustRightInd w:val="0"/>
        <w:spacing w:after="0" w:line="247" w:lineRule="auto"/>
        <w:contextualSpacing/>
        <w:jc w:val="both"/>
        <w:rPr>
          <w:rFonts w:eastAsia="Calibri" w:cstheme="minorHAnsi"/>
          <w:sz w:val="20"/>
          <w:szCs w:val="20"/>
          <w:lang w:eastAsia="zh-CN"/>
        </w:rPr>
      </w:pPr>
      <w:r w:rsidRPr="00165D8B">
        <w:rPr>
          <w:rFonts w:eastAsia="Calibri" w:cstheme="minorHAnsi"/>
          <w:sz w:val="20"/>
          <w:szCs w:val="20"/>
          <w:lang w:eastAsia="zh-CN"/>
        </w:rPr>
        <w:t xml:space="preserve">S podpisom ESPD potrjujemo, da sprejemamo vsebino vzorca pogodbe. </w:t>
      </w:r>
    </w:p>
    <w:p w14:paraId="7F02513A" w14:textId="77777777" w:rsidR="003B24E2" w:rsidRPr="00165D8B" w:rsidRDefault="003B24E2" w:rsidP="003B24E2">
      <w:pPr>
        <w:tabs>
          <w:tab w:val="right" w:pos="2556"/>
          <w:tab w:val="right" w:pos="5609"/>
        </w:tabs>
        <w:suppressAutoHyphens/>
        <w:autoSpaceDN w:val="0"/>
        <w:spacing w:after="0" w:line="247" w:lineRule="auto"/>
        <w:ind w:right="6"/>
        <w:jc w:val="both"/>
        <w:textAlignment w:val="baseline"/>
        <w:rPr>
          <w:rFonts w:eastAsia="Calibri" w:cstheme="minorHAnsi"/>
          <w:kern w:val="3"/>
          <w:sz w:val="20"/>
          <w:szCs w:val="20"/>
          <w:lang w:eastAsia="zh-CN"/>
        </w:rPr>
      </w:pPr>
    </w:p>
    <w:p w14:paraId="16F3223F" w14:textId="77777777" w:rsidR="003B24E2" w:rsidRPr="00165D8B" w:rsidRDefault="003B24E2" w:rsidP="003B24E2">
      <w:pPr>
        <w:tabs>
          <w:tab w:val="right" w:pos="2556"/>
          <w:tab w:val="right" w:pos="5609"/>
        </w:tabs>
        <w:suppressAutoHyphens/>
        <w:autoSpaceDN w:val="0"/>
        <w:spacing w:after="0" w:line="247" w:lineRule="auto"/>
        <w:ind w:right="6"/>
        <w:jc w:val="both"/>
        <w:textAlignment w:val="baseline"/>
        <w:rPr>
          <w:rFonts w:eastAsia="Calibri" w:cstheme="minorHAnsi"/>
          <w:kern w:val="3"/>
          <w:sz w:val="20"/>
          <w:szCs w:val="20"/>
          <w:lang w:eastAsia="zh-CN"/>
        </w:rPr>
      </w:pPr>
    </w:p>
    <w:p w14:paraId="08758E40" w14:textId="77777777" w:rsidR="003B24E2" w:rsidRPr="00165D8B" w:rsidRDefault="003B24E2" w:rsidP="003B24E2">
      <w:pPr>
        <w:widowControl w:val="0"/>
        <w:suppressAutoHyphens/>
        <w:autoSpaceDN w:val="0"/>
        <w:spacing w:after="0" w:line="247" w:lineRule="auto"/>
        <w:jc w:val="right"/>
        <w:textAlignment w:val="baseline"/>
        <w:rPr>
          <w:rFonts w:eastAsia="Calibri" w:cstheme="minorHAnsi"/>
          <w:sz w:val="20"/>
          <w:szCs w:val="20"/>
          <w:lang w:eastAsia="zh-CN"/>
        </w:rPr>
      </w:pPr>
      <w:r w:rsidRPr="00165D8B">
        <w:rPr>
          <w:rFonts w:eastAsia="Calibri" w:cstheme="minorHAnsi"/>
          <w:sz w:val="20"/>
          <w:szCs w:val="20"/>
          <w:lang w:eastAsia="zh-CN"/>
        </w:rPr>
        <w:t>Ponudnik navedeno potrjuje s predložitvijo ESPD obrazca po sistemu e-JN.</w:t>
      </w:r>
    </w:p>
    <w:p w14:paraId="20DEEC0B" w14:textId="77777777" w:rsidR="003B24E2" w:rsidRPr="00165D8B" w:rsidRDefault="003B24E2" w:rsidP="003B24E2">
      <w:pPr>
        <w:spacing w:after="0" w:line="247" w:lineRule="auto"/>
        <w:jc w:val="both"/>
        <w:rPr>
          <w:rFonts w:eastAsia="Calibri" w:cstheme="minorHAnsi"/>
          <w:i/>
          <w:sz w:val="20"/>
          <w:szCs w:val="20"/>
        </w:rPr>
      </w:pPr>
    </w:p>
    <w:p w14:paraId="23121DB7" w14:textId="77777777" w:rsidR="003B24E2" w:rsidRPr="00165D8B" w:rsidRDefault="003B24E2" w:rsidP="003B24E2">
      <w:pPr>
        <w:spacing w:after="0" w:line="247" w:lineRule="auto"/>
        <w:jc w:val="both"/>
        <w:rPr>
          <w:rFonts w:eastAsia="Calibri" w:cstheme="minorHAnsi"/>
          <w:i/>
          <w:sz w:val="20"/>
          <w:szCs w:val="20"/>
        </w:rPr>
      </w:pPr>
    </w:p>
    <w:p w14:paraId="090AC668" w14:textId="77777777" w:rsidR="003B24E2" w:rsidRPr="00165D8B" w:rsidRDefault="003B24E2" w:rsidP="003B24E2">
      <w:pPr>
        <w:spacing w:after="0" w:line="247" w:lineRule="auto"/>
        <w:jc w:val="both"/>
        <w:rPr>
          <w:rFonts w:eastAsia="Calibri" w:cstheme="minorHAnsi"/>
          <w:i/>
          <w:sz w:val="20"/>
          <w:szCs w:val="20"/>
        </w:rPr>
      </w:pPr>
    </w:p>
    <w:p w14:paraId="7D6A3DD9" w14:textId="77777777" w:rsidR="003B24E2" w:rsidRPr="00165D8B" w:rsidRDefault="003B24E2" w:rsidP="003B24E2">
      <w:pPr>
        <w:spacing w:after="0" w:line="247" w:lineRule="auto"/>
        <w:jc w:val="both"/>
        <w:rPr>
          <w:rFonts w:eastAsia="Calibri" w:cstheme="minorHAnsi"/>
          <w:i/>
          <w:sz w:val="20"/>
          <w:szCs w:val="20"/>
        </w:rPr>
      </w:pPr>
    </w:p>
    <w:p w14:paraId="6FD3A544" w14:textId="77777777" w:rsidR="00880A49" w:rsidRPr="007530FB" w:rsidRDefault="00880A49" w:rsidP="007530FB">
      <w:pPr>
        <w:spacing w:after="0" w:line="247" w:lineRule="auto"/>
        <w:jc w:val="both"/>
        <w:rPr>
          <w:rFonts w:eastAsia="Calibri" w:cstheme="minorHAnsi"/>
          <w:i/>
          <w:sz w:val="20"/>
          <w:szCs w:val="20"/>
        </w:rPr>
      </w:pPr>
    </w:p>
    <w:p w14:paraId="25781039" w14:textId="77777777" w:rsidR="00DF5ACD" w:rsidRPr="007530FB" w:rsidRDefault="00DF5ACD" w:rsidP="007530FB">
      <w:pPr>
        <w:spacing w:after="0" w:line="247" w:lineRule="auto"/>
        <w:jc w:val="both"/>
        <w:rPr>
          <w:rFonts w:eastAsia="Calibri" w:cstheme="minorHAnsi"/>
          <w:i/>
          <w:sz w:val="20"/>
          <w:szCs w:val="20"/>
        </w:rPr>
      </w:pPr>
    </w:p>
    <w:p w14:paraId="0A13318D" w14:textId="77777777" w:rsidR="00DF5ACD" w:rsidRPr="007530FB" w:rsidRDefault="00DF5ACD" w:rsidP="007530FB">
      <w:pPr>
        <w:spacing w:after="0" w:line="247" w:lineRule="auto"/>
        <w:jc w:val="both"/>
        <w:rPr>
          <w:rFonts w:eastAsia="Calibri" w:cstheme="minorHAnsi"/>
          <w:i/>
          <w:sz w:val="20"/>
          <w:szCs w:val="20"/>
        </w:rPr>
      </w:pPr>
    </w:p>
    <w:p w14:paraId="1D60B5B5" w14:textId="77777777" w:rsidR="00DF5ACD" w:rsidRPr="007530FB" w:rsidRDefault="00DF5ACD" w:rsidP="00811BE1">
      <w:pPr>
        <w:pStyle w:val="Slog3"/>
        <w:rPr>
          <w:rStyle w:val="Neenpoudarek"/>
          <w:rFonts w:asciiTheme="minorHAnsi" w:hAnsiTheme="minorHAnsi" w:cstheme="minorHAnsi"/>
          <w:i/>
          <w:sz w:val="20"/>
        </w:rPr>
      </w:pPr>
      <w:bookmarkStart w:id="243" w:name="_Toc525221477"/>
      <w:bookmarkStart w:id="244" w:name="_Toc72913939"/>
      <w:r w:rsidRPr="007530FB">
        <w:rPr>
          <w:rStyle w:val="Neenpoudarek"/>
          <w:rFonts w:asciiTheme="minorHAnsi" w:hAnsiTheme="minorHAnsi" w:cstheme="minorHAnsi"/>
          <w:sz w:val="20"/>
        </w:rPr>
        <w:lastRenderedPageBreak/>
        <w:t>PRILOGA št.</w:t>
      </w:r>
      <w:r w:rsidR="00C4055A" w:rsidRPr="007530FB">
        <w:rPr>
          <w:rStyle w:val="Neenpoudarek"/>
          <w:rFonts w:asciiTheme="minorHAnsi" w:hAnsiTheme="minorHAnsi" w:cstheme="minorHAnsi"/>
          <w:sz w:val="20"/>
        </w:rPr>
        <w:t xml:space="preserve"> </w:t>
      </w:r>
      <w:bookmarkEnd w:id="243"/>
      <w:r w:rsidR="00EB2B44">
        <w:rPr>
          <w:rStyle w:val="Neenpoudarek"/>
          <w:rFonts w:asciiTheme="minorHAnsi" w:hAnsiTheme="minorHAnsi" w:cstheme="minorHAnsi"/>
          <w:sz w:val="20"/>
        </w:rPr>
        <w:t>2</w:t>
      </w:r>
      <w:bookmarkEnd w:id="244"/>
    </w:p>
    <w:p w14:paraId="22279F2C" w14:textId="77777777" w:rsidR="00DF5ACD" w:rsidRPr="00A0385C" w:rsidRDefault="00DF5ACD" w:rsidP="00867539">
      <w:pPr>
        <w:pStyle w:val="Intenzivencitat"/>
      </w:pPr>
      <w:bookmarkStart w:id="245" w:name="_Toc525221478"/>
      <w:bookmarkStart w:id="246" w:name="_Toc72913940"/>
      <w:r w:rsidRPr="00A0385C">
        <w:t>PREDRAČUN</w:t>
      </w:r>
      <w:bookmarkEnd w:id="245"/>
      <w:bookmarkEnd w:id="246"/>
    </w:p>
    <w:p w14:paraId="65121A39" w14:textId="77777777" w:rsidR="00DF5ACD" w:rsidRPr="007530FB" w:rsidRDefault="00DF5ACD" w:rsidP="007530FB">
      <w:pPr>
        <w:suppressAutoHyphens/>
        <w:autoSpaceDN w:val="0"/>
        <w:spacing w:after="0" w:line="247" w:lineRule="auto"/>
        <w:ind w:right="6"/>
        <w:jc w:val="both"/>
        <w:textAlignment w:val="baseline"/>
        <w:rPr>
          <w:rFonts w:eastAsia="Calibri" w:cstheme="minorHAnsi"/>
          <w:kern w:val="3"/>
          <w:sz w:val="20"/>
          <w:szCs w:val="20"/>
          <w:lang w:eastAsia="zh-CN"/>
        </w:rPr>
      </w:pPr>
    </w:p>
    <w:p w14:paraId="0284E23D" w14:textId="397AD132" w:rsidR="00DF5ACD" w:rsidRPr="007530FB" w:rsidRDefault="00DF5ACD" w:rsidP="007530FB">
      <w:pPr>
        <w:suppressAutoHyphens/>
        <w:autoSpaceDN w:val="0"/>
        <w:spacing w:after="0" w:line="247" w:lineRule="auto"/>
        <w:ind w:right="6"/>
        <w:jc w:val="both"/>
        <w:textAlignment w:val="baseline"/>
        <w:rPr>
          <w:rFonts w:eastAsia="Calibri" w:cstheme="minorHAnsi"/>
          <w:kern w:val="3"/>
          <w:sz w:val="20"/>
          <w:szCs w:val="20"/>
          <w:lang w:eastAsia="zh-CN"/>
        </w:rPr>
      </w:pPr>
      <w:r w:rsidRPr="007530FB">
        <w:rPr>
          <w:rFonts w:eastAsia="Calibri" w:cstheme="minorHAnsi"/>
          <w:kern w:val="3"/>
          <w:sz w:val="20"/>
          <w:szCs w:val="20"/>
          <w:lang w:eastAsia="zh-CN"/>
        </w:rPr>
        <w:t xml:space="preserve">Na osnovi javnega razpisa </w:t>
      </w:r>
      <w:r w:rsidR="00906E22">
        <w:rPr>
          <w:rFonts w:eastAsia="Calibri" w:cstheme="minorHAnsi"/>
          <w:kern w:val="3"/>
          <w:sz w:val="20"/>
          <w:szCs w:val="20"/>
          <w:lang w:eastAsia="zh-CN"/>
        </w:rPr>
        <w:t>»Izdelava projektne dokumentacije za HE Renke, HE Suhadol in HE Trbovlje in pripravo tehničnih strokovnih podlag za utemeljitev končnih projektnih rešitev«</w:t>
      </w:r>
      <w:r w:rsidRPr="007530FB">
        <w:rPr>
          <w:rFonts w:eastAsia="Calibri" w:cstheme="minorHAnsi"/>
          <w:kern w:val="3"/>
          <w:sz w:val="20"/>
          <w:szCs w:val="20"/>
          <w:lang w:eastAsia="zh-CN"/>
        </w:rPr>
        <w:t xml:space="preserve">, objavljenega na portalu javnih naročil dne ___________ pod številko objave  _______, dajemo </w:t>
      </w:r>
      <w:r w:rsidR="00C4055A" w:rsidRPr="007530FB">
        <w:rPr>
          <w:rFonts w:eastAsia="Calibri" w:cstheme="minorHAnsi"/>
          <w:kern w:val="3"/>
          <w:sz w:val="20"/>
          <w:szCs w:val="20"/>
          <w:lang w:eastAsia="zh-CN"/>
        </w:rPr>
        <w:t>ponudbo</w:t>
      </w:r>
      <w:r w:rsidRPr="007530FB">
        <w:rPr>
          <w:rFonts w:eastAsia="Calibri" w:cstheme="minorHAnsi"/>
          <w:kern w:val="3"/>
          <w:sz w:val="20"/>
          <w:szCs w:val="20"/>
          <w:lang w:eastAsia="zh-CN"/>
        </w:rPr>
        <w:t>, kot sledi:</w:t>
      </w:r>
    </w:p>
    <w:p w14:paraId="3EE7F65B" w14:textId="31FFC146" w:rsidR="00DF5ACD" w:rsidRDefault="00DF5ACD" w:rsidP="007530FB">
      <w:pPr>
        <w:suppressAutoHyphens/>
        <w:autoSpaceDN w:val="0"/>
        <w:spacing w:after="0" w:line="247" w:lineRule="auto"/>
        <w:ind w:right="6"/>
        <w:jc w:val="both"/>
        <w:textAlignment w:val="baseline"/>
        <w:rPr>
          <w:rFonts w:eastAsia="Calibri" w:cstheme="minorHAnsi"/>
          <w:kern w:val="3"/>
          <w:sz w:val="20"/>
          <w:szCs w:val="20"/>
          <w:lang w:eastAsia="zh-CN"/>
        </w:rPr>
      </w:pPr>
    </w:p>
    <w:p w14:paraId="3BA661C3" w14:textId="611CAFC2" w:rsidR="00973B1D" w:rsidRDefault="00973B1D" w:rsidP="007530FB">
      <w:pPr>
        <w:suppressAutoHyphens/>
        <w:autoSpaceDN w:val="0"/>
        <w:spacing w:after="0" w:line="247" w:lineRule="auto"/>
        <w:ind w:right="6"/>
        <w:jc w:val="both"/>
        <w:textAlignment w:val="baseline"/>
        <w:rPr>
          <w:rFonts w:eastAsia="Calibri" w:cstheme="minorHAnsi"/>
          <w:kern w:val="3"/>
          <w:sz w:val="20"/>
          <w:szCs w:val="20"/>
          <w:lang w:eastAsia="zh-CN"/>
        </w:rPr>
      </w:pPr>
    </w:p>
    <w:p w14:paraId="248F8A55" w14:textId="77777777" w:rsidR="00973B1D" w:rsidRPr="007530FB" w:rsidRDefault="00973B1D" w:rsidP="007530FB">
      <w:pPr>
        <w:suppressAutoHyphens/>
        <w:autoSpaceDN w:val="0"/>
        <w:spacing w:after="0" w:line="247" w:lineRule="auto"/>
        <w:ind w:right="6"/>
        <w:jc w:val="both"/>
        <w:textAlignment w:val="baseline"/>
        <w:rPr>
          <w:rFonts w:eastAsia="Calibri" w:cstheme="minorHAnsi"/>
          <w:kern w:val="3"/>
          <w:sz w:val="20"/>
          <w:szCs w:val="20"/>
          <w:lang w:eastAsia="zh-CN"/>
        </w:rPr>
      </w:pPr>
    </w:p>
    <w:tbl>
      <w:tblPr>
        <w:tblW w:w="9491" w:type="dxa"/>
        <w:tblInd w:w="2" w:type="dxa"/>
        <w:tblLayout w:type="fixed"/>
        <w:tblCellMar>
          <w:left w:w="10" w:type="dxa"/>
          <w:right w:w="10" w:type="dxa"/>
        </w:tblCellMar>
        <w:tblLook w:val="00A0" w:firstRow="1" w:lastRow="0" w:firstColumn="1" w:lastColumn="0" w:noHBand="0" w:noVBand="0"/>
      </w:tblPr>
      <w:tblGrid>
        <w:gridCol w:w="2622"/>
        <w:gridCol w:w="6869"/>
      </w:tblGrid>
      <w:tr w:rsidR="008A2CD9" w:rsidRPr="007530FB" w14:paraId="660F80DA" w14:textId="77777777" w:rsidTr="000A14CF">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3E2E3BD" w14:textId="77777777" w:rsidR="008A2CD9" w:rsidRPr="007530FB" w:rsidRDefault="008A2CD9" w:rsidP="007530FB">
            <w:pPr>
              <w:suppressAutoHyphens/>
              <w:autoSpaceDN w:val="0"/>
              <w:spacing w:after="0" w:line="247" w:lineRule="auto"/>
              <w:ind w:right="6"/>
              <w:jc w:val="both"/>
              <w:textAlignment w:val="baseline"/>
              <w:rPr>
                <w:rFonts w:eastAsia="Calibri" w:cstheme="minorHAnsi"/>
                <w:kern w:val="3"/>
                <w:sz w:val="20"/>
                <w:szCs w:val="20"/>
                <w:lang w:eastAsia="zh-CN"/>
              </w:rPr>
            </w:pPr>
            <w:r>
              <w:rPr>
                <w:rFonts w:eastAsia="Calibri" w:cstheme="minorHAnsi"/>
                <w:kern w:val="3"/>
                <w:sz w:val="20"/>
                <w:szCs w:val="20"/>
                <w:lang w:eastAsia="zh-CN"/>
              </w:rPr>
              <w:t>Naziv ponudnika:</w:t>
            </w:r>
          </w:p>
        </w:tc>
        <w:tc>
          <w:tcPr>
            <w:tcW w:w="6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47C2F9" w14:textId="77777777" w:rsidR="008A2CD9" w:rsidRPr="007530FB" w:rsidRDefault="008A2CD9" w:rsidP="007530FB">
            <w:pPr>
              <w:suppressAutoHyphens/>
              <w:autoSpaceDN w:val="0"/>
              <w:spacing w:after="0" w:line="247" w:lineRule="auto"/>
              <w:ind w:right="6"/>
              <w:jc w:val="both"/>
              <w:textAlignment w:val="baseline"/>
              <w:rPr>
                <w:rFonts w:eastAsia="Calibri" w:cstheme="minorHAnsi"/>
                <w:kern w:val="3"/>
                <w:sz w:val="20"/>
                <w:szCs w:val="20"/>
                <w:lang w:eastAsia="zh-CN"/>
              </w:rPr>
            </w:pPr>
          </w:p>
        </w:tc>
      </w:tr>
      <w:tr w:rsidR="00DF5ACD" w:rsidRPr="007530FB" w14:paraId="6F7AA12C" w14:textId="77777777" w:rsidTr="000A14CF">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BCF2673" w14:textId="77777777" w:rsidR="00DF5ACD" w:rsidRPr="007530FB" w:rsidRDefault="00DF5ACD" w:rsidP="007530FB">
            <w:pPr>
              <w:suppressAutoHyphens/>
              <w:autoSpaceDN w:val="0"/>
              <w:spacing w:after="0" w:line="247" w:lineRule="auto"/>
              <w:ind w:right="6"/>
              <w:jc w:val="both"/>
              <w:textAlignment w:val="baseline"/>
              <w:rPr>
                <w:rFonts w:eastAsia="Calibri" w:cstheme="minorHAnsi"/>
                <w:kern w:val="3"/>
                <w:sz w:val="20"/>
                <w:szCs w:val="20"/>
                <w:lang w:eastAsia="zh-CN"/>
              </w:rPr>
            </w:pPr>
            <w:r w:rsidRPr="007530FB">
              <w:rPr>
                <w:rFonts w:eastAsia="Calibri" w:cstheme="minorHAnsi"/>
                <w:kern w:val="3"/>
                <w:sz w:val="20"/>
                <w:szCs w:val="20"/>
                <w:lang w:eastAsia="zh-CN"/>
              </w:rPr>
              <w:t>Številka ponudbe:</w:t>
            </w:r>
          </w:p>
        </w:tc>
        <w:tc>
          <w:tcPr>
            <w:tcW w:w="6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030243" w14:textId="77777777" w:rsidR="00DF5ACD" w:rsidRPr="007530FB" w:rsidRDefault="00DF5ACD" w:rsidP="007530FB">
            <w:pPr>
              <w:suppressAutoHyphens/>
              <w:autoSpaceDN w:val="0"/>
              <w:spacing w:after="0" w:line="247" w:lineRule="auto"/>
              <w:ind w:right="6"/>
              <w:jc w:val="both"/>
              <w:textAlignment w:val="baseline"/>
              <w:rPr>
                <w:rFonts w:eastAsia="Calibri" w:cstheme="minorHAnsi"/>
                <w:kern w:val="3"/>
                <w:sz w:val="20"/>
                <w:szCs w:val="20"/>
                <w:lang w:eastAsia="zh-CN"/>
              </w:rPr>
            </w:pPr>
          </w:p>
        </w:tc>
      </w:tr>
      <w:tr w:rsidR="00DF5ACD" w:rsidRPr="007530FB" w14:paraId="5B028A59" w14:textId="77777777" w:rsidTr="000A14CF">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E861736" w14:textId="77777777" w:rsidR="00DF5ACD" w:rsidRPr="007530FB" w:rsidRDefault="00DF5ACD" w:rsidP="007530FB">
            <w:pPr>
              <w:suppressAutoHyphens/>
              <w:autoSpaceDN w:val="0"/>
              <w:spacing w:after="0" w:line="247" w:lineRule="auto"/>
              <w:ind w:right="6"/>
              <w:jc w:val="both"/>
              <w:textAlignment w:val="baseline"/>
              <w:rPr>
                <w:rFonts w:eastAsia="Calibri" w:cstheme="minorHAnsi"/>
                <w:kern w:val="3"/>
                <w:sz w:val="20"/>
                <w:szCs w:val="20"/>
                <w:lang w:eastAsia="zh-CN"/>
              </w:rPr>
            </w:pPr>
            <w:r w:rsidRPr="007530FB">
              <w:rPr>
                <w:rFonts w:eastAsia="Calibri" w:cstheme="minorHAnsi"/>
                <w:kern w:val="3"/>
                <w:sz w:val="20"/>
                <w:szCs w:val="20"/>
                <w:lang w:eastAsia="zh-CN"/>
              </w:rPr>
              <w:t>Datum:</w:t>
            </w:r>
            <w:r w:rsidRPr="007530FB">
              <w:rPr>
                <w:rFonts w:eastAsia="Calibri" w:cstheme="minorHAnsi"/>
                <w:kern w:val="3"/>
                <w:sz w:val="20"/>
                <w:szCs w:val="20"/>
                <w:lang w:eastAsia="zh-CN"/>
              </w:rPr>
              <w:tab/>
            </w:r>
          </w:p>
        </w:tc>
        <w:tc>
          <w:tcPr>
            <w:tcW w:w="6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3540C5" w14:textId="77777777" w:rsidR="00DF5ACD" w:rsidRPr="007530FB" w:rsidRDefault="00DF5ACD" w:rsidP="007530FB">
            <w:pPr>
              <w:suppressAutoHyphens/>
              <w:autoSpaceDN w:val="0"/>
              <w:spacing w:after="0" w:line="247" w:lineRule="auto"/>
              <w:ind w:right="6"/>
              <w:jc w:val="both"/>
              <w:textAlignment w:val="baseline"/>
              <w:rPr>
                <w:rFonts w:eastAsia="Calibri" w:cstheme="minorHAnsi"/>
                <w:kern w:val="3"/>
                <w:sz w:val="20"/>
                <w:szCs w:val="20"/>
                <w:lang w:eastAsia="zh-CN"/>
              </w:rPr>
            </w:pPr>
          </w:p>
        </w:tc>
      </w:tr>
    </w:tbl>
    <w:p w14:paraId="0B826ECC" w14:textId="4FFE620D" w:rsidR="00DF5ACD" w:rsidRDefault="00DF5ACD" w:rsidP="007530FB">
      <w:pPr>
        <w:suppressAutoHyphens/>
        <w:autoSpaceDN w:val="0"/>
        <w:spacing w:after="0" w:line="247" w:lineRule="auto"/>
        <w:ind w:right="6"/>
        <w:jc w:val="both"/>
        <w:textAlignment w:val="baseline"/>
        <w:rPr>
          <w:rFonts w:eastAsia="Calibri" w:cstheme="minorHAnsi"/>
          <w:kern w:val="3"/>
          <w:sz w:val="20"/>
          <w:szCs w:val="20"/>
          <w:lang w:eastAsia="zh-CN"/>
        </w:rPr>
      </w:pPr>
    </w:p>
    <w:p w14:paraId="6D04686F" w14:textId="77777777" w:rsidR="00973B1D" w:rsidRPr="007530FB" w:rsidRDefault="00973B1D" w:rsidP="007530FB">
      <w:pPr>
        <w:suppressAutoHyphens/>
        <w:autoSpaceDN w:val="0"/>
        <w:spacing w:after="0" w:line="247" w:lineRule="auto"/>
        <w:ind w:right="6"/>
        <w:jc w:val="both"/>
        <w:textAlignment w:val="baseline"/>
        <w:rPr>
          <w:rFonts w:eastAsia="Calibri" w:cstheme="minorHAnsi"/>
          <w:kern w:val="3"/>
          <w:sz w:val="20"/>
          <w:szCs w:val="20"/>
          <w:lang w:eastAsia="zh-CN"/>
        </w:rPr>
      </w:pPr>
    </w:p>
    <w:p w14:paraId="25E14241" w14:textId="5636AE2E" w:rsidR="00A72E73" w:rsidRPr="004D6F71" w:rsidRDefault="00A72E73" w:rsidP="007530FB">
      <w:pPr>
        <w:tabs>
          <w:tab w:val="right" w:pos="2556"/>
          <w:tab w:val="right" w:pos="5609"/>
        </w:tabs>
        <w:suppressAutoHyphens/>
        <w:autoSpaceDN w:val="0"/>
        <w:spacing w:after="0" w:line="247" w:lineRule="auto"/>
        <w:ind w:right="6"/>
        <w:jc w:val="both"/>
        <w:textAlignment w:val="baseline"/>
        <w:rPr>
          <w:rFonts w:eastAsia="Calibri" w:cstheme="minorHAnsi"/>
          <w:b/>
          <w:bCs/>
          <w:kern w:val="3"/>
          <w:sz w:val="20"/>
          <w:szCs w:val="20"/>
          <w:lang w:eastAsia="zh-CN"/>
        </w:rPr>
      </w:pPr>
    </w:p>
    <w:tbl>
      <w:tblPr>
        <w:tblW w:w="9420" w:type="dxa"/>
        <w:tblInd w:w="-5" w:type="dxa"/>
        <w:tblCellMar>
          <w:left w:w="70" w:type="dxa"/>
          <w:right w:w="70" w:type="dxa"/>
        </w:tblCellMar>
        <w:tblLook w:val="04A0" w:firstRow="1" w:lastRow="0" w:firstColumn="1" w:lastColumn="0" w:noHBand="0" w:noVBand="1"/>
      </w:tblPr>
      <w:tblGrid>
        <w:gridCol w:w="4060"/>
        <w:gridCol w:w="5360"/>
      </w:tblGrid>
      <w:tr w:rsidR="00973B1D" w:rsidRPr="004D6F71" w14:paraId="47DA2E00" w14:textId="0792A9AE" w:rsidTr="00973B1D">
        <w:trPr>
          <w:trHeight w:val="342"/>
        </w:trPr>
        <w:tc>
          <w:tcPr>
            <w:tcW w:w="4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78FA7" w14:textId="7487926B" w:rsidR="00973B1D" w:rsidRPr="004D6F71" w:rsidRDefault="00973B1D" w:rsidP="00973B1D">
            <w:pPr>
              <w:spacing w:after="0" w:line="240" w:lineRule="auto"/>
              <w:rPr>
                <w:rFonts w:ascii="Times New Roman" w:eastAsia="Times New Roman" w:hAnsi="Times New Roman" w:cs="Times New Roman"/>
                <w:sz w:val="24"/>
                <w:szCs w:val="24"/>
                <w:lang w:eastAsia="sl-SI"/>
              </w:rPr>
            </w:pPr>
            <w:r w:rsidRPr="004D6F71">
              <w:rPr>
                <w:rFonts w:ascii="Calibri" w:eastAsia="Times New Roman" w:hAnsi="Calibri" w:cs="Times New Roman"/>
                <w:b/>
                <w:bCs/>
                <w:color w:val="000000"/>
                <w:sz w:val="18"/>
                <w:szCs w:val="18"/>
                <w:lang w:eastAsia="sl-SI"/>
              </w:rPr>
              <w:t xml:space="preserve">SKUPNA PONUDBENA VREDNOST V EUR BREZ DDV </w:t>
            </w:r>
            <w:r w:rsidRPr="004D6F71">
              <w:rPr>
                <w:rFonts w:ascii="Calibri" w:eastAsia="Times New Roman" w:hAnsi="Calibri" w:cs="Times New Roman"/>
                <w:b/>
                <w:bCs/>
                <w:color w:val="000000"/>
                <w:sz w:val="18"/>
                <w:szCs w:val="18"/>
                <w:lang w:eastAsia="sl-SI"/>
              </w:rPr>
              <w:br/>
            </w:r>
            <w:r>
              <w:rPr>
                <w:rFonts w:ascii="Calibri" w:eastAsia="Times New Roman" w:hAnsi="Calibri" w:cs="Times New Roman"/>
                <w:b/>
                <w:bCs/>
                <w:color w:val="000000"/>
                <w:sz w:val="18"/>
                <w:szCs w:val="18"/>
                <w:lang w:eastAsia="sl-SI"/>
              </w:rPr>
              <w:t>za »Izdelavo</w:t>
            </w:r>
            <w:r w:rsidRPr="00973B1D">
              <w:rPr>
                <w:rFonts w:ascii="Calibri" w:eastAsia="Times New Roman" w:hAnsi="Calibri" w:cs="Times New Roman"/>
                <w:b/>
                <w:bCs/>
                <w:color w:val="000000"/>
                <w:sz w:val="18"/>
                <w:szCs w:val="18"/>
                <w:lang w:eastAsia="sl-SI"/>
              </w:rPr>
              <w:t xml:space="preserve"> projektne dokumentacije za HE Renke, HE Suhadol in HE Trbovlje in pripravo tehničnih strokovnih podlag za utemeljitev končnih projektnih rešitev</w:t>
            </w:r>
            <w:r>
              <w:rPr>
                <w:rFonts w:ascii="Calibri" w:eastAsia="Times New Roman" w:hAnsi="Calibri" w:cs="Times New Roman"/>
                <w:b/>
                <w:bCs/>
                <w:color w:val="000000"/>
                <w:sz w:val="18"/>
                <w:szCs w:val="18"/>
                <w:lang w:eastAsia="sl-SI"/>
              </w:rPr>
              <w:t>«</w:t>
            </w:r>
          </w:p>
        </w:tc>
        <w:tc>
          <w:tcPr>
            <w:tcW w:w="5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4A7793" w14:textId="20DF88DB" w:rsidR="00973B1D" w:rsidRPr="004D6F71" w:rsidRDefault="00973B1D" w:rsidP="009C3F51">
            <w:pPr>
              <w:spacing w:after="0" w:line="240" w:lineRule="auto"/>
              <w:jc w:val="center"/>
              <w:rPr>
                <w:rFonts w:ascii="Calibri" w:eastAsia="Times New Roman" w:hAnsi="Calibri" w:cs="Times New Roman"/>
                <w:b/>
                <w:bCs/>
                <w:color w:val="000000"/>
                <w:sz w:val="16"/>
                <w:szCs w:val="16"/>
                <w:lang w:eastAsia="sl-SI"/>
              </w:rPr>
            </w:pPr>
          </w:p>
        </w:tc>
      </w:tr>
    </w:tbl>
    <w:p w14:paraId="09CE19CD" w14:textId="77777777" w:rsidR="00B53E96" w:rsidRDefault="00B53E96" w:rsidP="007530FB">
      <w:pPr>
        <w:tabs>
          <w:tab w:val="right" w:pos="2556"/>
          <w:tab w:val="right" w:pos="5609"/>
        </w:tabs>
        <w:suppressAutoHyphens/>
        <w:autoSpaceDN w:val="0"/>
        <w:spacing w:after="0" w:line="247" w:lineRule="auto"/>
        <w:ind w:right="6"/>
        <w:jc w:val="both"/>
        <w:textAlignment w:val="baseline"/>
        <w:rPr>
          <w:rFonts w:eastAsia="Calibri" w:cstheme="minorHAnsi"/>
          <w:kern w:val="3"/>
          <w:sz w:val="20"/>
          <w:szCs w:val="20"/>
          <w:lang w:eastAsia="zh-CN"/>
        </w:rPr>
      </w:pPr>
    </w:p>
    <w:p w14:paraId="42C08478" w14:textId="2C217AB5" w:rsidR="00B53E96" w:rsidRDefault="00B53E96" w:rsidP="007530FB">
      <w:pPr>
        <w:tabs>
          <w:tab w:val="right" w:pos="2556"/>
          <w:tab w:val="right" w:pos="5609"/>
        </w:tabs>
        <w:suppressAutoHyphens/>
        <w:autoSpaceDN w:val="0"/>
        <w:spacing w:after="0" w:line="247" w:lineRule="auto"/>
        <w:ind w:right="6"/>
        <w:jc w:val="both"/>
        <w:textAlignment w:val="baseline"/>
        <w:rPr>
          <w:rFonts w:eastAsia="Calibri" w:cstheme="minorHAnsi"/>
          <w:kern w:val="3"/>
          <w:sz w:val="20"/>
          <w:szCs w:val="20"/>
          <w:lang w:eastAsia="zh-CN"/>
        </w:rPr>
      </w:pPr>
    </w:p>
    <w:p w14:paraId="1B6D2DED" w14:textId="77777777" w:rsidR="00973B1D" w:rsidRPr="007530FB" w:rsidRDefault="00973B1D" w:rsidP="007530FB">
      <w:pPr>
        <w:tabs>
          <w:tab w:val="right" w:pos="2556"/>
          <w:tab w:val="right" w:pos="5609"/>
        </w:tabs>
        <w:suppressAutoHyphens/>
        <w:autoSpaceDN w:val="0"/>
        <w:spacing w:after="0" w:line="247" w:lineRule="auto"/>
        <w:ind w:right="6"/>
        <w:jc w:val="both"/>
        <w:textAlignment w:val="baseline"/>
        <w:rPr>
          <w:rFonts w:eastAsia="Calibri" w:cstheme="minorHAnsi"/>
          <w:kern w:val="3"/>
          <w:sz w:val="20"/>
          <w:szCs w:val="20"/>
          <w:lang w:eastAsia="zh-CN"/>
        </w:rPr>
      </w:pPr>
    </w:p>
    <w:p w14:paraId="6EA6D5DE" w14:textId="77777777" w:rsidR="00DF5ACD" w:rsidRPr="007530FB" w:rsidRDefault="00835C28" w:rsidP="003B24E2">
      <w:pPr>
        <w:spacing w:after="0" w:line="247" w:lineRule="auto"/>
        <w:jc w:val="right"/>
        <w:rPr>
          <w:rFonts w:eastAsia="Calibri" w:cstheme="minorHAnsi"/>
          <w:i/>
          <w:sz w:val="20"/>
          <w:szCs w:val="20"/>
        </w:rPr>
      </w:pPr>
      <w:r w:rsidRPr="007530FB">
        <w:rPr>
          <w:rFonts w:eastAsia="Calibri" w:cstheme="minorHAnsi"/>
          <w:sz w:val="20"/>
          <w:szCs w:val="20"/>
          <w:lang w:eastAsia="zh-CN"/>
        </w:rPr>
        <w:t xml:space="preserve">Ponudnik navedeno potrjuje s </w:t>
      </w:r>
      <w:r>
        <w:rPr>
          <w:rFonts w:eastAsia="Calibri" w:cstheme="minorHAnsi"/>
          <w:sz w:val="20"/>
          <w:szCs w:val="20"/>
          <w:lang w:eastAsia="zh-CN"/>
        </w:rPr>
        <w:t>predložitvijo</w:t>
      </w:r>
      <w:r w:rsidRPr="007530FB">
        <w:rPr>
          <w:rFonts w:eastAsia="Calibri" w:cstheme="minorHAnsi"/>
          <w:sz w:val="20"/>
          <w:szCs w:val="20"/>
          <w:lang w:eastAsia="zh-CN"/>
        </w:rPr>
        <w:t xml:space="preserve"> ESPD obrazca</w:t>
      </w:r>
      <w:r>
        <w:rPr>
          <w:rFonts w:eastAsia="Calibri" w:cstheme="minorHAnsi"/>
          <w:sz w:val="20"/>
          <w:szCs w:val="20"/>
          <w:lang w:eastAsia="zh-CN"/>
        </w:rPr>
        <w:t xml:space="preserve"> po sistemu e-JN</w:t>
      </w:r>
      <w:r w:rsidRPr="007530FB">
        <w:rPr>
          <w:rFonts w:eastAsia="Calibri" w:cstheme="minorHAnsi"/>
          <w:sz w:val="20"/>
          <w:szCs w:val="20"/>
          <w:lang w:eastAsia="zh-CN"/>
        </w:rPr>
        <w:t>.</w:t>
      </w:r>
    </w:p>
    <w:p w14:paraId="1167A388" w14:textId="77777777" w:rsidR="00880A49" w:rsidRPr="007530FB" w:rsidRDefault="00880A49" w:rsidP="007530FB">
      <w:pPr>
        <w:spacing w:after="0" w:line="247" w:lineRule="auto"/>
        <w:jc w:val="both"/>
        <w:rPr>
          <w:rFonts w:eastAsia="Calibri" w:cstheme="minorHAnsi"/>
          <w:i/>
          <w:sz w:val="20"/>
          <w:szCs w:val="20"/>
        </w:rPr>
      </w:pPr>
    </w:p>
    <w:p w14:paraId="4FF951E0" w14:textId="77777777" w:rsidR="00880A49" w:rsidRPr="007530FB" w:rsidRDefault="00880A49" w:rsidP="007530FB">
      <w:pPr>
        <w:spacing w:after="0" w:line="247" w:lineRule="auto"/>
        <w:jc w:val="both"/>
        <w:rPr>
          <w:rFonts w:eastAsia="Calibri" w:cstheme="minorHAnsi"/>
          <w:i/>
          <w:sz w:val="20"/>
          <w:szCs w:val="20"/>
        </w:rPr>
      </w:pPr>
    </w:p>
    <w:p w14:paraId="2AC6E46E" w14:textId="77777777" w:rsidR="00880A49" w:rsidRPr="007530FB" w:rsidRDefault="00880A49" w:rsidP="007530FB">
      <w:pPr>
        <w:spacing w:after="0" w:line="247" w:lineRule="auto"/>
        <w:jc w:val="both"/>
        <w:rPr>
          <w:rFonts w:eastAsia="Calibri" w:cstheme="minorHAnsi"/>
          <w:i/>
          <w:sz w:val="20"/>
          <w:szCs w:val="20"/>
        </w:rPr>
      </w:pPr>
    </w:p>
    <w:p w14:paraId="2B361293" w14:textId="77777777" w:rsidR="00880A49" w:rsidRPr="007530FB" w:rsidRDefault="00880A49" w:rsidP="007530FB">
      <w:pPr>
        <w:spacing w:after="0" w:line="247" w:lineRule="auto"/>
        <w:jc w:val="both"/>
        <w:rPr>
          <w:rFonts w:eastAsia="Calibri" w:cstheme="minorHAnsi"/>
          <w:i/>
          <w:sz w:val="20"/>
          <w:szCs w:val="20"/>
        </w:rPr>
      </w:pPr>
    </w:p>
    <w:p w14:paraId="5473573C" w14:textId="77777777" w:rsidR="00A66B11" w:rsidRPr="007530FB" w:rsidRDefault="00A66B11" w:rsidP="007530FB">
      <w:pPr>
        <w:spacing w:after="0" w:line="247" w:lineRule="auto"/>
        <w:jc w:val="both"/>
        <w:rPr>
          <w:rFonts w:eastAsia="Calibri" w:cstheme="minorHAnsi"/>
          <w:sz w:val="20"/>
          <w:szCs w:val="20"/>
          <w:lang w:eastAsia="zh-CN"/>
        </w:rPr>
      </w:pPr>
    </w:p>
    <w:p w14:paraId="67E67DB9" w14:textId="77777777" w:rsidR="00982714" w:rsidRPr="007530FB" w:rsidRDefault="00982714" w:rsidP="007530FB">
      <w:pPr>
        <w:spacing w:after="0" w:line="247" w:lineRule="auto"/>
        <w:rPr>
          <w:rFonts w:eastAsia="Calibri" w:cstheme="minorHAnsi"/>
          <w:sz w:val="20"/>
          <w:szCs w:val="20"/>
          <w:lang w:eastAsia="zh-CN"/>
        </w:rPr>
      </w:pPr>
      <w:bookmarkStart w:id="247" w:name="_Toc391901469"/>
    </w:p>
    <w:p w14:paraId="107215C0" w14:textId="77777777" w:rsidR="00982714" w:rsidRPr="007530FB" w:rsidRDefault="00982714" w:rsidP="007530FB">
      <w:pPr>
        <w:spacing w:after="0" w:line="247" w:lineRule="auto"/>
        <w:rPr>
          <w:rFonts w:eastAsia="Calibri" w:cstheme="minorHAnsi"/>
          <w:sz w:val="20"/>
          <w:szCs w:val="20"/>
          <w:lang w:eastAsia="zh-CN"/>
        </w:rPr>
      </w:pPr>
    </w:p>
    <w:p w14:paraId="03B91DAD" w14:textId="77777777" w:rsidR="00982714" w:rsidRPr="007530FB" w:rsidRDefault="00982714" w:rsidP="007530FB">
      <w:pPr>
        <w:spacing w:after="0" w:line="247" w:lineRule="auto"/>
        <w:rPr>
          <w:rFonts w:eastAsia="Calibri" w:cstheme="minorHAnsi"/>
          <w:sz w:val="20"/>
          <w:szCs w:val="20"/>
          <w:lang w:eastAsia="zh-CN"/>
        </w:rPr>
      </w:pPr>
    </w:p>
    <w:p w14:paraId="6FB42ECA" w14:textId="77777777" w:rsidR="00982714" w:rsidRPr="007530FB" w:rsidRDefault="00982714" w:rsidP="007530FB">
      <w:pPr>
        <w:spacing w:after="0" w:line="247" w:lineRule="auto"/>
        <w:rPr>
          <w:rFonts w:eastAsia="Calibri" w:cstheme="minorHAnsi"/>
          <w:sz w:val="20"/>
          <w:szCs w:val="20"/>
          <w:lang w:eastAsia="zh-CN"/>
        </w:rPr>
      </w:pPr>
    </w:p>
    <w:p w14:paraId="6E73FD62" w14:textId="77777777" w:rsidR="00982714" w:rsidRPr="007530FB" w:rsidRDefault="00982714" w:rsidP="007530FB">
      <w:pPr>
        <w:spacing w:after="0" w:line="247" w:lineRule="auto"/>
        <w:rPr>
          <w:rFonts w:eastAsia="Calibri" w:cstheme="minorHAnsi"/>
          <w:sz w:val="20"/>
          <w:szCs w:val="20"/>
          <w:lang w:eastAsia="zh-CN"/>
        </w:rPr>
      </w:pPr>
    </w:p>
    <w:p w14:paraId="72CC7822" w14:textId="77777777" w:rsidR="00982714" w:rsidRPr="007530FB" w:rsidRDefault="00982714" w:rsidP="007530FB">
      <w:pPr>
        <w:spacing w:after="0" w:line="247" w:lineRule="auto"/>
        <w:rPr>
          <w:rFonts w:eastAsia="Calibri" w:cstheme="minorHAnsi"/>
          <w:sz w:val="20"/>
          <w:szCs w:val="20"/>
          <w:lang w:eastAsia="zh-CN"/>
        </w:rPr>
      </w:pPr>
    </w:p>
    <w:p w14:paraId="2929A0F8" w14:textId="77777777" w:rsidR="00982714" w:rsidRPr="007530FB" w:rsidRDefault="00982714" w:rsidP="007530FB">
      <w:pPr>
        <w:spacing w:after="0" w:line="247" w:lineRule="auto"/>
        <w:rPr>
          <w:rFonts w:eastAsia="Calibri" w:cstheme="minorHAnsi"/>
          <w:sz w:val="20"/>
          <w:szCs w:val="20"/>
          <w:lang w:eastAsia="zh-CN"/>
        </w:rPr>
      </w:pPr>
    </w:p>
    <w:p w14:paraId="3D11243C" w14:textId="77777777" w:rsidR="00982714" w:rsidRPr="007530FB" w:rsidRDefault="00982714" w:rsidP="007530FB">
      <w:pPr>
        <w:spacing w:after="0" w:line="247" w:lineRule="auto"/>
        <w:rPr>
          <w:rFonts w:eastAsia="Calibri" w:cstheme="minorHAnsi"/>
          <w:sz w:val="20"/>
          <w:szCs w:val="20"/>
          <w:lang w:eastAsia="zh-CN"/>
        </w:rPr>
      </w:pPr>
    </w:p>
    <w:p w14:paraId="71F2EF6E" w14:textId="7A68DB34" w:rsidR="003943A7" w:rsidRPr="007530FB" w:rsidRDefault="003943A7" w:rsidP="003943A7">
      <w:pPr>
        <w:pStyle w:val="Slog3"/>
        <w:rPr>
          <w:rStyle w:val="Neenpoudarek"/>
          <w:rFonts w:asciiTheme="minorHAnsi" w:hAnsiTheme="minorHAnsi" w:cstheme="minorHAnsi"/>
          <w:i/>
          <w:sz w:val="20"/>
        </w:rPr>
      </w:pPr>
      <w:bookmarkStart w:id="248" w:name="_Toc72913941"/>
      <w:bookmarkStart w:id="249" w:name="_Toc509301595"/>
      <w:bookmarkStart w:id="250" w:name="_Toc525221481"/>
      <w:r w:rsidRPr="007530FB">
        <w:rPr>
          <w:rStyle w:val="Neenpoudarek"/>
          <w:rFonts w:asciiTheme="minorHAnsi" w:hAnsiTheme="minorHAnsi" w:cstheme="minorHAnsi"/>
          <w:sz w:val="20"/>
        </w:rPr>
        <w:lastRenderedPageBreak/>
        <w:t xml:space="preserve">PRILOGA št. </w:t>
      </w:r>
      <w:r>
        <w:rPr>
          <w:rStyle w:val="Neenpoudarek"/>
          <w:rFonts w:asciiTheme="minorHAnsi" w:hAnsiTheme="minorHAnsi" w:cstheme="minorHAnsi"/>
          <w:sz w:val="20"/>
        </w:rPr>
        <w:t>3</w:t>
      </w:r>
      <w:bookmarkEnd w:id="248"/>
    </w:p>
    <w:p w14:paraId="0FD85503" w14:textId="64116713" w:rsidR="003943A7" w:rsidRPr="00A0385C" w:rsidRDefault="003943A7" w:rsidP="003943A7">
      <w:pPr>
        <w:pStyle w:val="Intenzivencitat"/>
      </w:pPr>
      <w:bookmarkStart w:id="251" w:name="_Toc72913942"/>
      <w:r>
        <w:t>SPECIFIKACIJA PONUDBE</w:t>
      </w:r>
      <w:bookmarkEnd w:id="251"/>
    </w:p>
    <w:p w14:paraId="794205EA" w14:textId="77777777" w:rsidR="003943A7" w:rsidRPr="007530FB" w:rsidRDefault="003943A7" w:rsidP="003943A7">
      <w:pPr>
        <w:suppressAutoHyphens/>
        <w:autoSpaceDN w:val="0"/>
        <w:spacing w:after="0" w:line="247" w:lineRule="auto"/>
        <w:ind w:right="6"/>
        <w:jc w:val="both"/>
        <w:textAlignment w:val="baseline"/>
        <w:rPr>
          <w:rFonts w:eastAsia="Calibri" w:cstheme="minorHAnsi"/>
          <w:kern w:val="3"/>
          <w:sz w:val="20"/>
          <w:szCs w:val="20"/>
          <w:lang w:eastAsia="zh-CN"/>
        </w:rPr>
      </w:pPr>
    </w:p>
    <w:p w14:paraId="74E9DA31" w14:textId="77777777" w:rsidR="003943A7" w:rsidRPr="007530FB" w:rsidRDefault="003943A7" w:rsidP="003943A7">
      <w:pPr>
        <w:suppressAutoHyphens/>
        <w:autoSpaceDN w:val="0"/>
        <w:spacing w:after="0" w:line="247" w:lineRule="auto"/>
        <w:ind w:right="6"/>
        <w:jc w:val="both"/>
        <w:textAlignment w:val="baseline"/>
        <w:rPr>
          <w:rFonts w:eastAsia="Calibri" w:cstheme="minorHAnsi"/>
          <w:kern w:val="3"/>
          <w:sz w:val="20"/>
          <w:szCs w:val="20"/>
          <w:lang w:eastAsia="zh-CN"/>
        </w:rPr>
      </w:pPr>
      <w:r w:rsidRPr="007530FB">
        <w:rPr>
          <w:rFonts w:eastAsia="Calibri" w:cstheme="minorHAnsi"/>
          <w:kern w:val="3"/>
          <w:sz w:val="20"/>
          <w:szCs w:val="20"/>
          <w:lang w:eastAsia="zh-CN"/>
        </w:rPr>
        <w:t xml:space="preserve">Na osnovi javnega razpisa </w:t>
      </w:r>
      <w:r>
        <w:rPr>
          <w:rFonts w:eastAsia="Calibri" w:cstheme="minorHAnsi"/>
          <w:kern w:val="3"/>
          <w:sz w:val="20"/>
          <w:szCs w:val="20"/>
          <w:lang w:eastAsia="zh-CN"/>
        </w:rPr>
        <w:t>»Izdelava projektne dokumentacije za HE Renke, HE Suhadol in HE Trbovlje in pripravo tehničnih strokovnih podlag za utemeljitev končnih projektnih rešitev«</w:t>
      </w:r>
      <w:r w:rsidRPr="007530FB">
        <w:rPr>
          <w:rFonts w:eastAsia="Calibri" w:cstheme="minorHAnsi"/>
          <w:kern w:val="3"/>
          <w:sz w:val="20"/>
          <w:szCs w:val="20"/>
          <w:lang w:eastAsia="zh-CN"/>
        </w:rPr>
        <w:t>, objavljenega na portalu javnih naročil dne ___________ pod številko objave  _______, dajemo ponudbo, kot sledi:</w:t>
      </w:r>
    </w:p>
    <w:p w14:paraId="4A647120" w14:textId="77777777" w:rsidR="003943A7" w:rsidRPr="007530FB" w:rsidRDefault="003943A7" w:rsidP="003943A7">
      <w:pPr>
        <w:suppressAutoHyphens/>
        <w:autoSpaceDN w:val="0"/>
        <w:spacing w:after="0" w:line="247" w:lineRule="auto"/>
        <w:ind w:right="6"/>
        <w:jc w:val="both"/>
        <w:textAlignment w:val="baseline"/>
        <w:rPr>
          <w:rFonts w:eastAsia="Calibri" w:cstheme="minorHAnsi"/>
          <w:kern w:val="3"/>
          <w:sz w:val="20"/>
          <w:szCs w:val="20"/>
          <w:lang w:eastAsia="zh-CN"/>
        </w:rPr>
      </w:pPr>
    </w:p>
    <w:tbl>
      <w:tblPr>
        <w:tblW w:w="9491" w:type="dxa"/>
        <w:tblInd w:w="2" w:type="dxa"/>
        <w:tblLayout w:type="fixed"/>
        <w:tblCellMar>
          <w:left w:w="10" w:type="dxa"/>
          <w:right w:w="10" w:type="dxa"/>
        </w:tblCellMar>
        <w:tblLook w:val="00A0" w:firstRow="1" w:lastRow="0" w:firstColumn="1" w:lastColumn="0" w:noHBand="0" w:noVBand="0"/>
      </w:tblPr>
      <w:tblGrid>
        <w:gridCol w:w="2622"/>
        <w:gridCol w:w="6869"/>
      </w:tblGrid>
      <w:tr w:rsidR="003943A7" w:rsidRPr="007530FB" w14:paraId="48161C31" w14:textId="77777777" w:rsidTr="002B1228">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A54C50D" w14:textId="77777777" w:rsidR="003943A7" w:rsidRPr="007530FB" w:rsidRDefault="003943A7" w:rsidP="002B1228">
            <w:pPr>
              <w:suppressAutoHyphens/>
              <w:autoSpaceDN w:val="0"/>
              <w:spacing w:after="0" w:line="247" w:lineRule="auto"/>
              <w:ind w:right="6"/>
              <w:jc w:val="both"/>
              <w:textAlignment w:val="baseline"/>
              <w:rPr>
                <w:rFonts w:eastAsia="Calibri" w:cstheme="minorHAnsi"/>
                <w:kern w:val="3"/>
                <w:sz w:val="20"/>
                <w:szCs w:val="20"/>
                <w:lang w:eastAsia="zh-CN"/>
              </w:rPr>
            </w:pPr>
            <w:r>
              <w:rPr>
                <w:rFonts w:eastAsia="Calibri" w:cstheme="minorHAnsi"/>
                <w:kern w:val="3"/>
                <w:sz w:val="20"/>
                <w:szCs w:val="20"/>
                <w:lang w:eastAsia="zh-CN"/>
              </w:rPr>
              <w:t>Naziv ponudnika:</w:t>
            </w:r>
          </w:p>
        </w:tc>
        <w:tc>
          <w:tcPr>
            <w:tcW w:w="6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1830D4" w14:textId="77777777" w:rsidR="003943A7" w:rsidRPr="007530FB" w:rsidRDefault="003943A7" w:rsidP="002B1228">
            <w:pPr>
              <w:suppressAutoHyphens/>
              <w:autoSpaceDN w:val="0"/>
              <w:spacing w:after="0" w:line="247" w:lineRule="auto"/>
              <w:ind w:right="6"/>
              <w:jc w:val="both"/>
              <w:textAlignment w:val="baseline"/>
              <w:rPr>
                <w:rFonts w:eastAsia="Calibri" w:cstheme="minorHAnsi"/>
                <w:kern w:val="3"/>
                <w:sz w:val="20"/>
                <w:szCs w:val="20"/>
                <w:lang w:eastAsia="zh-CN"/>
              </w:rPr>
            </w:pPr>
          </w:p>
        </w:tc>
      </w:tr>
      <w:tr w:rsidR="003943A7" w:rsidRPr="007530FB" w14:paraId="360DCBDD" w14:textId="77777777" w:rsidTr="002B1228">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344624A" w14:textId="77777777" w:rsidR="003943A7" w:rsidRPr="007530FB" w:rsidRDefault="003943A7" w:rsidP="002B1228">
            <w:pPr>
              <w:suppressAutoHyphens/>
              <w:autoSpaceDN w:val="0"/>
              <w:spacing w:after="0" w:line="247" w:lineRule="auto"/>
              <w:ind w:right="6"/>
              <w:jc w:val="both"/>
              <w:textAlignment w:val="baseline"/>
              <w:rPr>
                <w:rFonts w:eastAsia="Calibri" w:cstheme="minorHAnsi"/>
                <w:kern w:val="3"/>
                <w:sz w:val="20"/>
                <w:szCs w:val="20"/>
                <w:lang w:eastAsia="zh-CN"/>
              </w:rPr>
            </w:pPr>
            <w:r w:rsidRPr="007530FB">
              <w:rPr>
                <w:rFonts w:eastAsia="Calibri" w:cstheme="minorHAnsi"/>
                <w:kern w:val="3"/>
                <w:sz w:val="20"/>
                <w:szCs w:val="20"/>
                <w:lang w:eastAsia="zh-CN"/>
              </w:rPr>
              <w:t>Številka ponudbe:</w:t>
            </w:r>
          </w:p>
        </w:tc>
        <w:tc>
          <w:tcPr>
            <w:tcW w:w="6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7B663B" w14:textId="77777777" w:rsidR="003943A7" w:rsidRPr="007530FB" w:rsidRDefault="003943A7" w:rsidP="002B1228">
            <w:pPr>
              <w:suppressAutoHyphens/>
              <w:autoSpaceDN w:val="0"/>
              <w:spacing w:after="0" w:line="247" w:lineRule="auto"/>
              <w:ind w:right="6"/>
              <w:jc w:val="both"/>
              <w:textAlignment w:val="baseline"/>
              <w:rPr>
                <w:rFonts w:eastAsia="Calibri" w:cstheme="minorHAnsi"/>
                <w:kern w:val="3"/>
                <w:sz w:val="20"/>
                <w:szCs w:val="20"/>
                <w:lang w:eastAsia="zh-CN"/>
              </w:rPr>
            </w:pPr>
          </w:p>
        </w:tc>
      </w:tr>
      <w:tr w:rsidR="003943A7" w:rsidRPr="007530FB" w14:paraId="3AA74A08" w14:textId="77777777" w:rsidTr="002B1228">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A529C60" w14:textId="77777777" w:rsidR="003943A7" w:rsidRPr="007530FB" w:rsidRDefault="003943A7" w:rsidP="002B1228">
            <w:pPr>
              <w:suppressAutoHyphens/>
              <w:autoSpaceDN w:val="0"/>
              <w:spacing w:after="0" w:line="247" w:lineRule="auto"/>
              <w:ind w:right="6"/>
              <w:jc w:val="both"/>
              <w:textAlignment w:val="baseline"/>
              <w:rPr>
                <w:rFonts w:eastAsia="Calibri" w:cstheme="minorHAnsi"/>
                <w:kern w:val="3"/>
                <w:sz w:val="20"/>
                <w:szCs w:val="20"/>
                <w:lang w:eastAsia="zh-CN"/>
              </w:rPr>
            </w:pPr>
            <w:r w:rsidRPr="007530FB">
              <w:rPr>
                <w:rFonts w:eastAsia="Calibri" w:cstheme="minorHAnsi"/>
                <w:kern w:val="3"/>
                <w:sz w:val="20"/>
                <w:szCs w:val="20"/>
                <w:lang w:eastAsia="zh-CN"/>
              </w:rPr>
              <w:t>Datum:</w:t>
            </w:r>
            <w:r w:rsidRPr="007530FB">
              <w:rPr>
                <w:rFonts w:eastAsia="Calibri" w:cstheme="minorHAnsi"/>
                <w:kern w:val="3"/>
                <w:sz w:val="20"/>
                <w:szCs w:val="20"/>
                <w:lang w:eastAsia="zh-CN"/>
              </w:rPr>
              <w:tab/>
            </w:r>
          </w:p>
        </w:tc>
        <w:tc>
          <w:tcPr>
            <w:tcW w:w="68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45E677" w14:textId="77777777" w:rsidR="003943A7" w:rsidRPr="007530FB" w:rsidRDefault="003943A7" w:rsidP="002B1228">
            <w:pPr>
              <w:suppressAutoHyphens/>
              <w:autoSpaceDN w:val="0"/>
              <w:spacing w:after="0" w:line="247" w:lineRule="auto"/>
              <w:ind w:right="6"/>
              <w:jc w:val="both"/>
              <w:textAlignment w:val="baseline"/>
              <w:rPr>
                <w:rFonts w:eastAsia="Calibri" w:cstheme="minorHAnsi"/>
                <w:kern w:val="3"/>
                <w:sz w:val="20"/>
                <w:szCs w:val="20"/>
                <w:lang w:eastAsia="zh-CN"/>
              </w:rPr>
            </w:pPr>
          </w:p>
        </w:tc>
      </w:tr>
    </w:tbl>
    <w:p w14:paraId="3ECFF6D7" w14:textId="77777777" w:rsidR="003943A7" w:rsidRPr="007530FB" w:rsidRDefault="003943A7" w:rsidP="003943A7">
      <w:pPr>
        <w:suppressAutoHyphens/>
        <w:autoSpaceDN w:val="0"/>
        <w:spacing w:after="0" w:line="247" w:lineRule="auto"/>
        <w:ind w:right="6"/>
        <w:jc w:val="both"/>
        <w:textAlignment w:val="baseline"/>
        <w:rPr>
          <w:rFonts w:eastAsia="Calibri" w:cstheme="minorHAnsi"/>
          <w:kern w:val="3"/>
          <w:sz w:val="20"/>
          <w:szCs w:val="20"/>
          <w:lang w:eastAsia="zh-CN"/>
        </w:rPr>
      </w:pPr>
    </w:p>
    <w:p w14:paraId="4B3D5917" w14:textId="77777777" w:rsidR="003943A7" w:rsidRPr="004D6F71" w:rsidRDefault="003943A7" w:rsidP="003943A7">
      <w:pPr>
        <w:tabs>
          <w:tab w:val="right" w:pos="2556"/>
          <w:tab w:val="right" w:pos="5609"/>
        </w:tabs>
        <w:suppressAutoHyphens/>
        <w:autoSpaceDN w:val="0"/>
        <w:spacing w:after="0" w:line="247" w:lineRule="auto"/>
        <w:ind w:right="6"/>
        <w:jc w:val="both"/>
        <w:textAlignment w:val="baseline"/>
        <w:rPr>
          <w:rFonts w:eastAsia="Calibri" w:cstheme="minorHAnsi"/>
          <w:b/>
          <w:bCs/>
          <w:kern w:val="3"/>
          <w:sz w:val="20"/>
          <w:szCs w:val="20"/>
          <w:lang w:eastAsia="zh-CN"/>
        </w:rPr>
      </w:pPr>
      <w:r w:rsidRPr="004D6F71">
        <w:rPr>
          <w:rFonts w:eastAsia="Calibri" w:cstheme="minorHAnsi"/>
          <w:b/>
          <w:bCs/>
          <w:kern w:val="3"/>
          <w:sz w:val="20"/>
          <w:szCs w:val="20"/>
          <w:lang w:eastAsia="zh-CN"/>
        </w:rPr>
        <w:t>Ponudba cena:</w:t>
      </w:r>
    </w:p>
    <w:tbl>
      <w:tblPr>
        <w:tblW w:w="9420" w:type="dxa"/>
        <w:tblCellMar>
          <w:left w:w="70" w:type="dxa"/>
          <w:right w:w="70" w:type="dxa"/>
        </w:tblCellMar>
        <w:tblLook w:val="04A0" w:firstRow="1" w:lastRow="0" w:firstColumn="1" w:lastColumn="0" w:noHBand="0" w:noVBand="1"/>
      </w:tblPr>
      <w:tblGrid>
        <w:gridCol w:w="4060"/>
        <w:gridCol w:w="740"/>
        <w:gridCol w:w="1364"/>
        <w:gridCol w:w="1635"/>
        <w:gridCol w:w="1621"/>
      </w:tblGrid>
      <w:tr w:rsidR="003943A7" w:rsidRPr="004D6F71" w14:paraId="072679BA" w14:textId="77777777" w:rsidTr="002B1228">
        <w:trPr>
          <w:trHeight w:val="342"/>
        </w:trPr>
        <w:tc>
          <w:tcPr>
            <w:tcW w:w="4060" w:type="dxa"/>
            <w:tcBorders>
              <w:top w:val="nil"/>
              <w:left w:val="nil"/>
              <w:bottom w:val="nil"/>
              <w:right w:val="nil"/>
            </w:tcBorders>
            <w:shd w:val="clear" w:color="auto" w:fill="auto"/>
            <w:noWrap/>
            <w:vAlign w:val="center"/>
            <w:hideMark/>
          </w:tcPr>
          <w:p w14:paraId="0B8FB009" w14:textId="77777777" w:rsidR="003943A7" w:rsidRPr="004D6F71" w:rsidRDefault="003943A7" w:rsidP="002B1228">
            <w:pPr>
              <w:spacing w:after="0" w:line="240" w:lineRule="auto"/>
              <w:rPr>
                <w:rFonts w:ascii="Times New Roman" w:eastAsia="Times New Roman" w:hAnsi="Times New Roman" w:cs="Times New Roman"/>
                <w:sz w:val="24"/>
                <w:szCs w:val="24"/>
                <w:lang w:eastAsia="sl-SI"/>
              </w:rPr>
            </w:pPr>
          </w:p>
        </w:tc>
        <w:tc>
          <w:tcPr>
            <w:tcW w:w="740" w:type="dxa"/>
            <w:tcBorders>
              <w:top w:val="nil"/>
              <w:left w:val="nil"/>
              <w:bottom w:val="nil"/>
              <w:right w:val="nil"/>
            </w:tcBorders>
            <w:shd w:val="clear" w:color="auto" w:fill="auto"/>
            <w:noWrap/>
            <w:vAlign w:val="center"/>
            <w:hideMark/>
          </w:tcPr>
          <w:p w14:paraId="2260F33B" w14:textId="77777777" w:rsidR="003943A7" w:rsidRPr="004D6F71" w:rsidRDefault="003943A7" w:rsidP="002B1228">
            <w:pPr>
              <w:spacing w:after="0" w:line="240" w:lineRule="auto"/>
              <w:rPr>
                <w:rFonts w:ascii="Times New Roman" w:eastAsia="Times New Roman" w:hAnsi="Times New Roman" w:cs="Times New Roman"/>
                <w:sz w:val="20"/>
                <w:szCs w:val="20"/>
                <w:lang w:eastAsia="sl-SI"/>
              </w:rPr>
            </w:pPr>
          </w:p>
        </w:tc>
        <w:tc>
          <w:tcPr>
            <w:tcW w:w="46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C5FED7B" w14:textId="77777777" w:rsidR="003943A7" w:rsidRPr="004D6F71" w:rsidRDefault="003943A7" w:rsidP="002B1228">
            <w:pPr>
              <w:spacing w:after="0" w:line="240" w:lineRule="auto"/>
              <w:jc w:val="center"/>
              <w:rPr>
                <w:rFonts w:ascii="Calibri" w:eastAsia="Times New Roman" w:hAnsi="Calibri" w:cs="Times New Roman"/>
                <w:b/>
                <w:bCs/>
                <w:color w:val="000000"/>
                <w:sz w:val="16"/>
                <w:szCs w:val="16"/>
                <w:lang w:eastAsia="sl-SI"/>
              </w:rPr>
            </w:pPr>
            <w:r w:rsidRPr="004D6F71">
              <w:rPr>
                <w:rFonts w:ascii="Calibri" w:eastAsia="Times New Roman" w:hAnsi="Calibri" w:cs="Times New Roman"/>
                <w:b/>
                <w:bCs/>
                <w:color w:val="000000"/>
                <w:sz w:val="16"/>
                <w:szCs w:val="16"/>
                <w:lang w:eastAsia="sl-SI"/>
              </w:rPr>
              <w:t>Vrednost v EUR brez DDV</w:t>
            </w:r>
          </w:p>
        </w:tc>
      </w:tr>
      <w:tr w:rsidR="003943A7" w:rsidRPr="004D6F71" w14:paraId="5C686608" w14:textId="77777777" w:rsidTr="002B1228">
        <w:trPr>
          <w:trHeight w:val="342"/>
        </w:trPr>
        <w:tc>
          <w:tcPr>
            <w:tcW w:w="4060"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6A1899BA" w14:textId="77777777" w:rsidR="003943A7" w:rsidRPr="004D6F71" w:rsidRDefault="003943A7" w:rsidP="002B1228">
            <w:pPr>
              <w:spacing w:after="0" w:line="240" w:lineRule="auto"/>
              <w:jc w:val="center"/>
              <w:rPr>
                <w:rFonts w:ascii="Calibri" w:eastAsia="Times New Roman" w:hAnsi="Calibri" w:cs="Times New Roman"/>
                <w:b/>
                <w:bCs/>
                <w:color w:val="000000"/>
                <w:sz w:val="16"/>
                <w:szCs w:val="16"/>
                <w:lang w:eastAsia="sl-SI"/>
              </w:rPr>
            </w:pPr>
            <w:r w:rsidRPr="004D6F71">
              <w:rPr>
                <w:rFonts w:ascii="Calibri" w:eastAsia="Times New Roman" w:hAnsi="Calibri" w:cs="Times New Roman"/>
                <w:b/>
                <w:bCs/>
                <w:color w:val="000000"/>
                <w:sz w:val="16"/>
                <w:szCs w:val="16"/>
                <w:lang w:eastAsia="sl-SI"/>
              </w:rPr>
              <w:t>Opis Pozicije iz Tehničnega dela razpisne  dokumentacije</w:t>
            </w:r>
          </w:p>
        </w:tc>
        <w:tc>
          <w:tcPr>
            <w:tcW w:w="740" w:type="dxa"/>
            <w:tcBorders>
              <w:top w:val="single" w:sz="4" w:space="0" w:color="auto"/>
              <w:left w:val="nil"/>
              <w:bottom w:val="single" w:sz="4" w:space="0" w:color="auto"/>
              <w:right w:val="single" w:sz="4" w:space="0" w:color="auto"/>
            </w:tcBorders>
            <w:shd w:val="clear" w:color="000000" w:fill="E7E6E6"/>
            <w:noWrap/>
            <w:vAlign w:val="center"/>
            <w:hideMark/>
          </w:tcPr>
          <w:p w14:paraId="4CCE6783" w14:textId="77777777" w:rsidR="003943A7" w:rsidRPr="004D6F71" w:rsidRDefault="003943A7" w:rsidP="002B1228">
            <w:pPr>
              <w:spacing w:after="0" w:line="240" w:lineRule="auto"/>
              <w:jc w:val="center"/>
              <w:rPr>
                <w:rFonts w:ascii="Calibri" w:eastAsia="Times New Roman" w:hAnsi="Calibri" w:cs="Times New Roman"/>
                <w:b/>
                <w:bCs/>
                <w:color w:val="000000"/>
                <w:sz w:val="16"/>
                <w:szCs w:val="16"/>
                <w:lang w:eastAsia="sl-SI"/>
              </w:rPr>
            </w:pPr>
            <w:r w:rsidRPr="004D6F71">
              <w:rPr>
                <w:rFonts w:ascii="Calibri" w:eastAsia="Times New Roman" w:hAnsi="Calibri" w:cs="Times New Roman"/>
                <w:b/>
                <w:bCs/>
                <w:color w:val="000000"/>
                <w:sz w:val="16"/>
                <w:szCs w:val="16"/>
                <w:lang w:eastAsia="sl-SI"/>
              </w:rPr>
              <w:t xml:space="preserve">Ref. </w:t>
            </w:r>
          </w:p>
        </w:tc>
        <w:tc>
          <w:tcPr>
            <w:tcW w:w="1364" w:type="dxa"/>
            <w:tcBorders>
              <w:top w:val="nil"/>
              <w:left w:val="nil"/>
              <w:bottom w:val="single" w:sz="4" w:space="0" w:color="auto"/>
              <w:right w:val="single" w:sz="4" w:space="0" w:color="auto"/>
            </w:tcBorders>
            <w:shd w:val="clear" w:color="000000" w:fill="E7E6E6"/>
            <w:noWrap/>
            <w:vAlign w:val="center"/>
            <w:hideMark/>
          </w:tcPr>
          <w:p w14:paraId="2565D87F" w14:textId="77777777" w:rsidR="003943A7" w:rsidRPr="004D6F71" w:rsidRDefault="003943A7" w:rsidP="002B1228">
            <w:pPr>
              <w:spacing w:after="0" w:line="240" w:lineRule="auto"/>
              <w:jc w:val="center"/>
              <w:rPr>
                <w:rFonts w:ascii="Calibri" w:eastAsia="Times New Roman" w:hAnsi="Calibri" w:cs="Times New Roman"/>
                <w:b/>
                <w:bCs/>
                <w:color w:val="000000"/>
                <w:sz w:val="16"/>
                <w:szCs w:val="16"/>
                <w:lang w:eastAsia="sl-SI"/>
              </w:rPr>
            </w:pPr>
            <w:r w:rsidRPr="004D6F71">
              <w:rPr>
                <w:rFonts w:ascii="Calibri" w:eastAsia="Times New Roman" w:hAnsi="Calibri" w:cs="Times New Roman"/>
                <w:b/>
                <w:bCs/>
                <w:color w:val="000000"/>
                <w:sz w:val="16"/>
                <w:szCs w:val="16"/>
                <w:lang w:eastAsia="sl-SI"/>
              </w:rPr>
              <w:t>HE Renke</w:t>
            </w:r>
          </w:p>
        </w:tc>
        <w:tc>
          <w:tcPr>
            <w:tcW w:w="1635" w:type="dxa"/>
            <w:tcBorders>
              <w:top w:val="nil"/>
              <w:left w:val="nil"/>
              <w:bottom w:val="single" w:sz="4" w:space="0" w:color="auto"/>
              <w:right w:val="single" w:sz="4" w:space="0" w:color="auto"/>
            </w:tcBorders>
            <w:shd w:val="clear" w:color="000000" w:fill="E7E6E6"/>
            <w:noWrap/>
            <w:vAlign w:val="center"/>
            <w:hideMark/>
          </w:tcPr>
          <w:p w14:paraId="4F2F33B0" w14:textId="77777777" w:rsidR="003943A7" w:rsidRPr="004D6F71" w:rsidRDefault="003943A7" w:rsidP="002B1228">
            <w:pPr>
              <w:spacing w:after="0" w:line="240" w:lineRule="auto"/>
              <w:jc w:val="center"/>
              <w:rPr>
                <w:rFonts w:ascii="Calibri" w:eastAsia="Times New Roman" w:hAnsi="Calibri" w:cs="Times New Roman"/>
                <w:b/>
                <w:bCs/>
                <w:color w:val="000000"/>
                <w:sz w:val="16"/>
                <w:szCs w:val="16"/>
                <w:lang w:eastAsia="sl-SI"/>
              </w:rPr>
            </w:pPr>
            <w:r w:rsidRPr="004D6F71">
              <w:rPr>
                <w:rFonts w:ascii="Calibri" w:eastAsia="Times New Roman" w:hAnsi="Calibri" w:cs="Times New Roman"/>
                <w:b/>
                <w:bCs/>
                <w:color w:val="000000"/>
                <w:sz w:val="16"/>
                <w:szCs w:val="16"/>
                <w:lang w:eastAsia="sl-SI"/>
              </w:rPr>
              <w:t>HE Trbovlje</w:t>
            </w:r>
          </w:p>
        </w:tc>
        <w:tc>
          <w:tcPr>
            <w:tcW w:w="1621" w:type="dxa"/>
            <w:tcBorders>
              <w:top w:val="nil"/>
              <w:left w:val="nil"/>
              <w:bottom w:val="single" w:sz="4" w:space="0" w:color="auto"/>
              <w:right w:val="single" w:sz="4" w:space="0" w:color="auto"/>
            </w:tcBorders>
            <w:shd w:val="clear" w:color="000000" w:fill="E7E6E6"/>
            <w:noWrap/>
            <w:vAlign w:val="center"/>
            <w:hideMark/>
          </w:tcPr>
          <w:p w14:paraId="60DEBF93" w14:textId="77777777" w:rsidR="003943A7" w:rsidRPr="004D6F71" w:rsidRDefault="003943A7" w:rsidP="002B1228">
            <w:pPr>
              <w:spacing w:after="0" w:line="240" w:lineRule="auto"/>
              <w:jc w:val="center"/>
              <w:rPr>
                <w:rFonts w:ascii="Calibri" w:eastAsia="Times New Roman" w:hAnsi="Calibri" w:cs="Times New Roman"/>
                <w:b/>
                <w:bCs/>
                <w:color w:val="000000"/>
                <w:sz w:val="16"/>
                <w:szCs w:val="16"/>
                <w:lang w:eastAsia="sl-SI"/>
              </w:rPr>
            </w:pPr>
            <w:r w:rsidRPr="004D6F71">
              <w:rPr>
                <w:rFonts w:ascii="Calibri" w:eastAsia="Times New Roman" w:hAnsi="Calibri" w:cs="Times New Roman"/>
                <w:b/>
                <w:bCs/>
                <w:color w:val="000000"/>
                <w:sz w:val="16"/>
                <w:szCs w:val="16"/>
                <w:lang w:eastAsia="sl-SI"/>
              </w:rPr>
              <w:t>HE Suhadol</w:t>
            </w:r>
          </w:p>
        </w:tc>
      </w:tr>
      <w:tr w:rsidR="003943A7" w:rsidRPr="004D6F71" w14:paraId="1B3897F7" w14:textId="77777777" w:rsidTr="002B1228">
        <w:trPr>
          <w:trHeight w:val="342"/>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2C1F35DF" w14:textId="77777777" w:rsidR="003943A7" w:rsidRPr="004D6F71" w:rsidRDefault="003943A7" w:rsidP="002B1228">
            <w:pPr>
              <w:spacing w:after="0" w:line="240" w:lineRule="auto"/>
              <w:jc w:val="both"/>
              <w:rPr>
                <w:rFonts w:ascii="Calibri" w:eastAsia="Times New Roman" w:hAnsi="Calibri" w:cs="Times New Roman"/>
                <w:color w:val="000000"/>
                <w:sz w:val="18"/>
                <w:szCs w:val="18"/>
                <w:lang w:eastAsia="sl-SI"/>
              </w:rPr>
            </w:pPr>
            <w:r w:rsidRPr="004D6F71">
              <w:rPr>
                <w:rFonts w:ascii="Calibri" w:eastAsia="Times New Roman" w:hAnsi="Calibri" w:cs="Times New Roman"/>
                <w:color w:val="000000"/>
                <w:sz w:val="18"/>
                <w:szCs w:val="18"/>
                <w:lang w:eastAsia="sl-SI"/>
              </w:rPr>
              <w:t>Sodelovanje projektanta pri izdelavi strokovnih podlag</w:t>
            </w:r>
          </w:p>
        </w:tc>
        <w:tc>
          <w:tcPr>
            <w:tcW w:w="740" w:type="dxa"/>
            <w:tcBorders>
              <w:top w:val="nil"/>
              <w:left w:val="nil"/>
              <w:bottom w:val="single" w:sz="4" w:space="0" w:color="auto"/>
              <w:right w:val="single" w:sz="4" w:space="0" w:color="auto"/>
            </w:tcBorders>
            <w:shd w:val="clear" w:color="auto" w:fill="auto"/>
            <w:noWrap/>
            <w:vAlign w:val="center"/>
            <w:hideMark/>
          </w:tcPr>
          <w:p w14:paraId="4462743E"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4.1</w:t>
            </w:r>
          </w:p>
        </w:tc>
        <w:tc>
          <w:tcPr>
            <w:tcW w:w="1364" w:type="dxa"/>
            <w:tcBorders>
              <w:top w:val="nil"/>
              <w:left w:val="nil"/>
              <w:bottom w:val="single" w:sz="4" w:space="0" w:color="auto"/>
              <w:right w:val="single" w:sz="4" w:space="0" w:color="auto"/>
            </w:tcBorders>
            <w:shd w:val="clear" w:color="auto" w:fill="auto"/>
            <w:noWrap/>
            <w:vAlign w:val="bottom"/>
            <w:hideMark/>
          </w:tcPr>
          <w:p w14:paraId="10124C43"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 </w:t>
            </w:r>
          </w:p>
        </w:tc>
        <w:tc>
          <w:tcPr>
            <w:tcW w:w="1635" w:type="dxa"/>
            <w:tcBorders>
              <w:top w:val="nil"/>
              <w:left w:val="nil"/>
              <w:bottom w:val="single" w:sz="4" w:space="0" w:color="auto"/>
              <w:right w:val="single" w:sz="4" w:space="0" w:color="auto"/>
            </w:tcBorders>
            <w:shd w:val="clear" w:color="auto" w:fill="auto"/>
            <w:noWrap/>
            <w:vAlign w:val="bottom"/>
            <w:hideMark/>
          </w:tcPr>
          <w:p w14:paraId="290462BC"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 </w:t>
            </w:r>
          </w:p>
        </w:tc>
        <w:tc>
          <w:tcPr>
            <w:tcW w:w="1621" w:type="dxa"/>
            <w:tcBorders>
              <w:top w:val="nil"/>
              <w:left w:val="nil"/>
              <w:bottom w:val="single" w:sz="4" w:space="0" w:color="auto"/>
              <w:right w:val="single" w:sz="4" w:space="0" w:color="auto"/>
            </w:tcBorders>
            <w:shd w:val="clear" w:color="auto" w:fill="auto"/>
            <w:noWrap/>
            <w:vAlign w:val="bottom"/>
            <w:hideMark/>
          </w:tcPr>
          <w:p w14:paraId="284C8936"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 </w:t>
            </w:r>
          </w:p>
        </w:tc>
      </w:tr>
      <w:tr w:rsidR="003943A7" w:rsidRPr="004D6F71" w14:paraId="41676ACF" w14:textId="77777777" w:rsidTr="002B1228">
        <w:trPr>
          <w:trHeight w:val="342"/>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652A8CCF" w14:textId="77777777" w:rsidR="003943A7" w:rsidRPr="004D6F71" w:rsidRDefault="003943A7" w:rsidP="002B1228">
            <w:pPr>
              <w:spacing w:after="0" w:line="240" w:lineRule="auto"/>
              <w:rPr>
                <w:rFonts w:ascii="Calibri" w:eastAsia="Times New Roman" w:hAnsi="Calibri" w:cs="Times New Roman"/>
                <w:color w:val="000000"/>
                <w:sz w:val="18"/>
                <w:szCs w:val="18"/>
                <w:lang w:eastAsia="sl-SI"/>
              </w:rPr>
            </w:pPr>
            <w:r w:rsidRPr="004D6F71">
              <w:rPr>
                <w:rFonts w:ascii="Calibri" w:eastAsia="Times New Roman" w:hAnsi="Calibri" w:cs="Times New Roman"/>
                <w:color w:val="000000"/>
                <w:sz w:val="18"/>
                <w:szCs w:val="18"/>
                <w:lang w:eastAsia="sl-SI"/>
              </w:rPr>
              <w:t>Preučitve možnosti optimizacije</w:t>
            </w:r>
          </w:p>
        </w:tc>
        <w:tc>
          <w:tcPr>
            <w:tcW w:w="740" w:type="dxa"/>
            <w:tcBorders>
              <w:top w:val="nil"/>
              <w:left w:val="nil"/>
              <w:bottom w:val="single" w:sz="4" w:space="0" w:color="auto"/>
              <w:right w:val="single" w:sz="4" w:space="0" w:color="auto"/>
            </w:tcBorders>
            <w:shd w:val="clear" w:color="auto" w:fill="auto"/>
            <w:noWrap/>
            <w:vAlign w:val="center"/>
            <w:hideMark/>
          </w:tcPr>
          <w:p w14:paraId="2C68D63D"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4.2</w:t>
            </w:r>
          </w:p>
        </w:tc>
        <w:tc>
          <w:tcPr>
            <w:tcW w:w="1364" w:type="dxa"/>
            <w:tcBorders>
              <w:top w:val="nil"/>
              <w:left w:val="nil"/>
              <w:bottom w:val="single" w:sz="4" w:space="0" w:color="auto"/>
              <w:right w:val="single" w:sz="4" w:space="0" w:color="auto"/>
            </w:tcBorders>
            <w:shd w:val="clear" w:color="auto" w:fill="auto"/>
            <w:noWrap/>
            <w:vAlign w:val="bottom"/>
            <w:hideMark/>
          </w:tcPr>
          <w:p w14:paraId="4CEFB15C"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 </w:t>
            </w:r>
          </w:p>
        </w:tc>
        <w:tc>
          <w:tcPr>
            <w:tcW w:w="1635" w:type="dxa"/>
            <w:tcBorders>
              <w:top w:val="nil"/>
              <w:left w:val="nil"/>
              <w:bottom w:val="single" w:sz="4" w:space="0" w:color="auto"/>
              <w:right w:val="single" w:sz="4" w:space="0" w:color="auto"/>
            </w:tcBorders>
            <w:shd w:val="clear" w:color="auto" w:fill="auto"/>
            <w:noWrap/>
            <w:vAlign w:val="bottom"/>
            <w:hideMark/>
          </w:tcPr>
          <w:p w14:paraId="2273F00A"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 </w:t>
            </w:r>
          </w:p>
        </w:tc>
        <w:tc>
          <w:tcPr>
            <w:tcW w:w="1621" w:type="dxa"/>
            <w:tcBorders>
              <w:top w:val="nil"/>
              <w:left w:val="nil"/>
              <w:bottom w:val="single" w:sz="4" w:space="0" w:color="auto"/>
              <w:right w:val="single" w:sz="4" w:space="0" w:color="auto"/>
            </w:tcBorders>
            <w:shd w:val="clear" w:color="auto" w:fill="auto"/>
            <w:noWrap/>
            <w:vAlign w:val="bottom"/>
            <w:hideMark/>
          </w:tcPr>
          <w:p w14:paraId="54CC6C66"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 </w:t>
            </w:r>
          </w:p>
        </w:tc>
      </w:tr>
      <w:tr w:rsidR="003943A7" w:rsidRPr="004D6F71" w14:paraId="46E1B52B" w14:textId="77777777" w:rsidTr="002B1228">
        <w:trPr>
          <w:trHeight w:val="342"/>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3779544D" w14:textId="77777777" w:rsidR="003943A7" w:rsidRPr="004D6F71" w:rsidRDefault="003943A7" w:rsidP="002B1228">
            <w:pPr>
              <w:spacing w:after="0" w:line="240" w:lineRule="auto"/>
              <w:rPr>
                <w:rFonts w:ascii="Calibri" w:eastAsia="Times New Roman" w:hAnsi="Calibri" w:cs="Times New Roman"/>
                <w:color w:val="000000"/>
                <w:sz w:val="18"/>
                <w:szCs w:val="18"/>
                <w:lang w:eastAsia="sl-SI"/>
              </w:rPr>
            </w:pPr>
            <w:r w:rsidRPr="004D6F71">
              <w:rPr>
                <w:rFonts w:ascii="Calibri" w:eastAsia="Times New Roman" w:hAnsi="Calibri" w:cs="Times New Roman"/>
                <w:color w:val="000000"/>
                <w:sz w:val="18"/>
                <w:szCs w:val="18"/>
                <w:lang w:eastAsia="sl-SI"/>
              </w:rPr>
              <w:t>Novelacija IDZ za obseg JZ</w:t>
            </w:r>
          </w:p>
        </w:tc>
        <w:tc>
          <w:tcPr>
            <w:tcW w:w="740" w:type="dxa"/>
            <w:tcBorders>
              <w:top w:val="nil"/>
              <w:left w:val="nil"/>
              <w:bottom w:val="single" w:sz="4" w:space="0" w:color="auto"/>
              <w:right w:val="single" w:sz="4" w:space="0" w:color="auto"/>
            </w:tcBorders>
            <w:shd w:val="clear" w:color="auto" w:fill="auto"/>
            <w:noWrap/>
            <w:vAlign w:val="center"/>
            <w:hideMark/>
          </w:tcPr>
          <w:p w14:paraId="44A3E44A"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4.3</w:t>
            </w:r>
          </w:p>
        </w:tc>
        <w:tc>
          <w:tcPr>
            <w:tcW w:w="1364" w:type="dxa"/>
            <w:tcBorders>
              <w:top w:val="nil"/>
              <w:left w:val="nil"/>
              <w:bottom w:val="single" w:sz="4" w:space="0" w:color="auto"/>
              <w:right w:val="single" w:sz="4" w:space="0" w:color="auto"/>
            </w:tcBorders>
            <w:shd w:val="clear" w:color="auto" w:fill="auto"/>
            <w:noWrap/>
            <w:vAlign w:val="bottom"/>
            <w:hideMark/>
          </w:tcPr>
          <w:p w14:paraId="5E79CE50"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 </w:t>
            </w:r>
          </w:p>
        </w:tc>
        <w:tc>
          <w:tcPr>
            <w:tcW w:w="1635" w:type="dxa"/>
            <w:tcBorders>
              <w:top w:val="nil"/>
              <w:left w:val="nil"/>
              <w:bottom w:val="single" w:sz="4" w:space="0" w:color="auto"/>
              <w:right w:val="single" w:sz="4" w:space="0" w:color="auto"/>
            </w:tcBorders>
            <w:shd w:val="clear" w:color="auto" w:fill="auto"/>
            <w:noWrap/>
            <w:vAlign w:val="bottom"/>
            <w:hideMark/>
          </w:tcPr>
          <w:p w14:paraId="01ECAE54"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 </w:t>
            </w:r>
          </w:p>
        </w:tc>
        <w:tc>
          <w:tcPr>
            <w:tcW w:w="1621" w:type="dxa"/>
            <w:tcBorders>
              <w:top w:val="nil"/>
              <w:left w:val="nil"/>
              <w:bottom w:val="single" w:sz="4" w:space="0" w:color="auto"/>
              <w:right w:val="single" w:sz="4" w:space="0" w:color="auto"/>
            </w:tcBorders>
            <w:shd w:val="clear" w:color="auto" w:fill="auto"/>
            <w:noWrap/>
            <w:vAlign w:val="bottom"/>
            <w:hideMark/>
          </w:tcPr>
          <w:p w14:paraId="6FE88921"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 </w:t>
            </w:r>
          </w:p>
        </w:tc>
      </w:tr>
      <w:tr w:rsidR="003943A7" w:rsidRPr="004D6F71" w14:paraId="5502F70B" w14:textId="77777777" w:rsidTr="002B1228">
        <w:trPr>
          <w:trHeight w:val="342"/>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5BF01F0A" w14:textId="77777777" w:rsidR="003943A7" w:rsidRPr="004D6F71" w:rsidRDefault="003943A7" w:rsidP="002B1228">
            <w:pPr>
              <w:spacing w:after="0" w:line="240" w:lineRule="auto"/>
              <w:jc w:val="both"/>
              <w:rPr>
                <w:rFonts w:ascii="Calibri" w:eastAsia="Times New Roman" w:hAnsi="Calibri" w:cs="Times New Roman"/>
                <w:color w:val="000000"/>
                <w:sz w:val="18"/>
                <w:szCs w:val="18"/>
                <w:lang w:eastAsia="sl-SI"/>
              </w:rPr>
            </w:pPr>
            <w:r w:rsidRPr="004D6F71">
              <w:rPr>
                <w:rFonts w:ascii="Calibri" w:eastAsia="Times New Roman" w:hAnsi="Calibri" w:cs="Times New Roman"/>
                <w:color w:val="000000"/>
                <w:sz w:val="18"/>
                <w:szCs w:val="18"/>
                <w:lang w:eastAsia="sl-SI"/>
              </w:rPr>
              <w:t>Elaborat razmejitve infrastrukture</w:t>
            </w:r>
          </w:p>
        </w:tc>
        <w:tc>
          <w:tcPr>
            <w:tcW w:w="740" w:type="dxa"/>
            <w:tcBorders>
              <w:top w:val="nil"/>
              <w:left w:val="nil"/>
              <w:bottom w:val="single" w:sz="4" w:space="0" w:color="auto"/>
              <w:right w:val="single" w:sz="4" w:space="0" w:color="auto"/>
            </w:tcBorders>
            <w:shd w:val="clear" w:color="auto" w:fill="auto"/>
            <w:noWrap/>
            <w:vAlign w:val="center"/>
            <w:hideMark/>
          </w:tcPr>
          <w:p w14:paraId="25E3BC78"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4.3.1.1</w:t>
            </w:r>
          </w:p>
        </w:tc>
        <w:tc>
          <w:tcPr>
            <w:tcW w:w="1364" w:type="dxa"/>
            <w:tcBorders>
              <w:top w:val="nil"/>
              <w:left w:val="nil"/>
              <w:bottom w:val="single" w:sz="4" w:space="0" w:color="auto"/>
              <w:right w:val="single" w:sz="4" w:space="0" w:color="auto"/>
            </w:tcBorders>
            <w:shd w:val="clear" w:color="auto" w:fill="auto"/>
            <w:noWrap/>
            <w:vAlign w:val="bottom"/>
            <w:hideMark/>
          </w:tcPr>
          <w:p w14:paraId="2CC20869"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 </w:t>
            </w:r>
          </w:p>
        </w:tc>
        <w:tc>
          <w:tcPr>
            <w:tcW w:w="1635" w:type="dxa"/>
            <w:tcBorders>
              <w:top w:val="nil"/>
              <w:left w:val="nil"/>
              <w:bottom w:val="single" w:sz="4" w:space="0" w:color="auto"/>
              <w:right w:val="single" w:sz="4" w:space="0" w:color="auto"/>
            </w:tcBorders>
            <w:shd w:val="clear" w:color="auto" w:fill="auto"/>
            <w:noWrap/>
            <w:vAlign w:val="bottom"/>
            <w:hideMark/>
          </w:tcPr>
          <w:p w14:paraId="2AC95C31"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 </w:t>
            </w:r>
          </w:p>
        </w:tc>
        <w:tc>
          <w:tcPr>
            <w:tcW w:w="1621" w:type="dxa"/>
            <w:tcBorders>
              <w:top w:val="nil"/>
              <w:left w:val="nil"/>
              <w:bottom w:val="single" w:sz="4" w:space="0" w:color="auto"/>
              <w:right w:val="single" w:sz="4" w:space="0" w:color="auto"/>
            </w:tcBorders>
            <w:shd w:val="clear" w:color="auto" w:fill="auto"/>
            <w:noWrap/>
            <w:vAlign w:val="bottom"/>
            <w:hideMark/>
          </w:tcPr>
          <w:p w14:paraId="09E2988C"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 </w:t>
            </w:r>
          </w:p>
        </w:tc>
      </w:tr>
      <w:tr w:rsidR="003943A7" w:rsidRPr="004D6F71" w14:paraId="3E02C92A" w14:textId="77777777" w:rsidTr="002B1228">
        <w:trPr>
          <w:trHeight w:val="342"/>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6DCC4612" w14:textId="77777777" w:rsidR="003943A7" w:rsidRPr="004D6F71" w:rsidRDefault="003943A7" w:rsidP="002B1228">
            <w:pPr>
              <w:spacing w:after="0" w:line="240" w:lineRule="auto"/>
              <w:jc w:val="both"/>
              <w:rPr>
                <w:rFonts w:ascii="Calibri" w:eastAsia="Times New Roman" w:hAnsi="Calibri" w:cs="Times New Roman"/>
                <w:color w:val="000000"/>
                <w:sz w:val="18"/>
                <w:szCs w:val="18"/>
                <w:lang w:eastAsia="sl-SI"/>
              </w:rPr>
            </w:pPr>
            <w:r w:rsidRPr="004D6F71">
              <w:rPr>
                <w:rFonts w:ascii="Calibri" w:eastAsia="Times New Roman" w:hAnsi="Calibri" w:cs="Times New Roman"/>
                <w:color w:val="000000"/>
                <w:sz w:val="18"/>
                <w:szCs w:val="18"/>
                <w:lang w:eastAsia="sl-SI"/>
              </w:rPr>
              <w:t>Elaborat organizacije in ureditve gradbišča</w:t>
            </w:r>
          </w:p>
        </w:tc>
        <w:tc>
          <w:tcPr>
            <w:tcW w:w="740" w:type="dxa"/>
            <w:tcBorders>
              <w:top w:val="nil"/>
              <w:left w:val="nil"/>
              <w:bottom w:val="single" w:sz="4" w:space="0" w:color="auto"/>
              <w:right w:val="single" w:sz="4" w:space="0" w:color="auto"/>
            </w:tcBorders>
            <w:shd w:val="clear" w:color="auto" w:fill="auto"/>
            <w:noWrap/>
            <w:vAlign w:val="center"/>
            <w:hideMark/>
          </w:tcPr>
          <w:p w14:paraId="50A92204"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4.3.1.2</w:t>
            </w:r>
          </w:p>
        </w:tc>
        <w:tc>
          <w:tcPr>
            <w:tcW w:w="1364" w:type="dxa"/>
            <w:tcBorders>
              <w:top w:val="nil"/>
              <w:left w:val="nil"/>
              <w:bottom w:val="single" w:sz="4" w:space="0" w:color="auto"/>
              <w:right w:val="single" w:sz="4" w:space="0" w:color="auto"/>
            </w:tcBorders>
            <w:shd w:val="clear" w:color="auto" w:fill="auto"/>
            <w:noWrap/>
            <w:vAlign w:val="bottom"/>
            <w:hideMark/>
          </w:tcPr>
          <w:p w14:paraId="038AC880"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 </w:t>
            </w:r>
          </w:p>
        </w:tc>
        <w:tc>
          <w:tcPr>
            <w:tcW w:w="1635" w:type="dxa"/>
            <w:tcBorders>
              <w:top w:val="nil"/>
              <w:left w:val="nil"/>
              <w:bottom w:val="single" w:sz="4" w:space="0" w:color="auto"/>
              <w:right w:val="single" w:sz="4" w:space="0" w:color="auto"/>
            </w:tcBorders>
            <w:shd w:val="clear" w:color="auto" w:fill="auto"/>
            <w:noWrap/>
            <w:vAlign w:val="bottom"/>
            <w:hideMark/>
          </w:tcPr>
          <w:p w14:paraId="7E3A9031"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 </w:t>
            </w:r>
          </w:p>
        </w:tc>
        <w:tc>
          <w:tcPr>
            <w:tcW w:w="1621" w:type="dxa"/>
            <w:tcBorders>
              <w:top w:val="nil"/>
              <w:left w:val="nil"/>
              <w:bottom w:val="single" w:sz="4" w:space="0" w:color="auto"/>
              <w:right w:val="single" w:sz="4" w:space="0" w:color="auto"/>
            </w:tcBorders>
            <w:shd w:val="clear" w:color="auto" w:fill="auto"/>
            <w:noWrap/>
            <w:vAlign w:val="bottom"/>
            <w:hideMark/>
          </w:tcPr>
          <w:p w14:paraId="27BAA2C3"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 </w:t>
            </w:r>
          </w:p>
        </w:tc>
      </w:tr>
      <w:tr w:rsidR="003943A7" w:rsidRPr="004D6F71" w14:paraId="30F36FAE" w14:textId="77777777" w:rsidTr="002B1228">
        <w:trPr>
          <w:trHeight w:val="342"/>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0BEC1E30" w14:textId="77777777" w:rsidR="003943A7" w:rsidRPr="004D6F71" w:rsidRDefault="003943A7" w:rsidP="002B1228">
            <w:pPr>
              <w:spacing w:after="0" w:line="240" w:lineRule="auto"/>
              <w:rPr>
                <w:rFonts w:ascii="Calibri" w:eastAsia="Times New Roman" w:hAnsi="Calibri" w:cs="Times New Roman"/>
                <w:color w:val="000000"/>
                <w:sz w:val="18"/>
                <w:szCs w:val="18"/>
                <w:lang w:eastAsia="sl-SI"/>
              </w:rPr>
            </w:pPr>
            <w:r w:rsidRPr="004D6F71">
              <w:rPr>
                <w:rFonts w:ascii="Calibri" w:eastAsia="Times New Roman" w:hAnsi="Calibri" w:cs="Times New Roman"/>
                <w:color w:val="000000"/>
                <w:sz w:val="18"/>
                <w:szCs w:val="18"/>
                <w:lang w:eastAsia="sl-SI"/>
              </w:rPr>
              <w:t>Elaborati pri katerih sodeluje projektant JZ</w:t>
            </w:r>
          </w:p>
        </w:tc>
        <w:tc>
          <w:tcPr>
            <w:tcW w:w="740" w:type="dxa"/>
            <w:tcBorders>
              <w:top w:val="nil"/>
              <w:left w:val="nil"/>
              <w:bottom w:val="single" w:sz="4" w:space="0" w:color="auto"/>
              <w:right w:val="single" w:sz="4" w:space="0" w:color="auto"/>
            </w:tcBorders>
            <w:shd w:val="clear" w:color="auto" w:fill="auto"/>
            <w:noWrap/>
            <w:vAlign w:val="center"/>
            <w:hideMark/>
          </w:tcPr>
          <w:p w14:paraId="7C4EC750"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4.3.2</w:t>
            </w:r>
          </w:p>
        </w:tc>
        <w:tc>
          <w:tcPr>
            <w:tcW w:w="1364" w:type="dxa"/>
            <w:tcBorders>
              <w:top w:val="nil"/>
              <w:left w:val="nil"/>
              <w:bottom w:val="single" w:sz="4" w:space="0" w:color="auto"/>
              <w:right w:val="single" w:sz="4" w:space="0" w:color="auto"/>
            </w:tcBorders>
            <w:shd w:val="clear" w:color="auto" w:fill="auto"/>
            <w:noWrap/>
            <w:vAlign w:val="bottom"/>
            <w:hideMark/>
          </w:tcPr>
          <w:p w14:paraId="75414AE2"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 </w:t>
            </w:r>
          </w:p>
        </w:tc>
        <w:tc>
          <w:tcPr>
            <w:tcW w:w="1635" w:type="dxa"/>
            <w:tcBorders>
              <w:top w:val="nil"/>
              <w:left w:val="nil"/>
              <w:bottom w:val="single" w:sz="4" w:space="0" w:color="auto"/>
              <w:right w:val="single" w:sz="4" w:space="0" w:color="auto"/>
            </w:tcBorders>
            <w:shd w:val="clear" w:color="auto" w:fill="auto"/>
            <w:noWrap/>
            <w:vAlign w:val="bottom"/>
            <w:hideMark/>
          </w:tcPr>
          <w:p w14:paraId="64E2C5FF"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 </w:t>
            </w:r>
          </w:p>
        </w:tc>
        <w:tc>
          <w:tcPr>
            <w:tcW w:w="1621" w:type="dxa"/>
            <w:tcBorders>
              <w:top w:val="nil"/>
              <w:left w:val="nil"/>
              <w:bottom w:val="single" w:sz="4" w:space="0" w:color="auto"/>
              <w:right w:val="single" w:sz="4" w:space="0" w:color="auto"/>
            </w:tcBorders>
            <w:shd w:val="clear" w:color="auto" w:fill="auto"/>
            <w:noWrap/>
            <w:vAlign w:val="bottom"/>
            <w:hideMark/>
          </w:tcPr>
          <w:p w14:paraId="6AD2B840"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 </w:t>
            </w:r>
          </w:p>
        </w:tc>
      </w:tr>
      <w:tr w:rsidR="003943A7" w:rsidRPr="004D6F71" w14:paraId="1775F0DA" w14:textId="77777777" w:rsidTr="002B1228">
        <w:trPr>
          <w:trHeight w:val="342"/>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06102694" w14:textId="77777777" w:rsidR="003943A7" w:rsidRPr="004D6F71" w:rsidRDefault="003943A7" w:rsidP="002B1228">
            <w:pPr>
              <w:spacing w:after="0" w:line="240" w:lineRule="auto"/>
              <w:rPr>
                <w:rFonts w:ascii="Calibri" w:eastAsia="Times New Roman" w:hAnsi="Calibri" w:cs="Times New Roman"/>
                <w:color w:val="000000"/>
                <w:sz w:val="18"/>
                <w:szCs w:val="18"/>
                <w:lang w:eastAsia="sl-SI"/>
              </w:rPr>
            </w:pPr>
            <w:r w:rsidRPr="004D6F71">
              <w:rPr>
                <w:rFonts w:ascii="Calibri" w:eastAsia="Times New Roman" w:hAnsi="Calibri" w:cs="Times New Roman"/>
                <w:color w:val="000000"/>
                <w:sz w:val="18"/>
                <w:szCs w:val="18"/>
                <w:lang w:eastAsia="sl-SI"/>
              </w:rPr>
              <w:t>Dokumentacija DGD za obseg jezovne zgradbe</w:t>
            </w:r>
          </w:p>
        </w:tc>
        <w:tc>
          <w:tcPr>
            <w:tcW w:w="740" w:type="dxa"/>
            <w:tcBorders>
              <w:top w:val="nil"/>
              <w:left w:val="nil"/>
              <w:bottom w:val="single" w:sz="4" w:space="0" w:color="auto"/>
              <w:right w:val="single" w:sz="4" w:space="0" w:color="auto"/>
            </w:tcBorders>
            <w:shd w:val="clear" w:color="auto" w:fill="auto"/>
            <w:noWrap/>
            <w:vAlign w:val="center"/>
            <w:hideMark/>
          </w:tcPr>
          <w:p w14:paraId="34A4B05E"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4.4</w:t>
            </w:r>
          </w:p>
        </w:tc>
        <w:tc>
          <w:tcPr>
            <w:tcW w:w="1364" w:type="dxa"/>
            <w:tcBorders>
              <w:top w:val="nil"/>
              <w:left w:val="nil"/>
              <w:bottom w:val="single" w:sz="4" w:space="0" w:color="auto"/>
              <w:right w:val="single" w:sz="4" w:space="0" w:color="auto"/>
            </w:tcBorders>
            <w:shd w:val="clear" w:color="auto" w:fill="auto"/>
            <w:noWrap/>
            <w:vAlign w:val="bottom"/>
            <w:hideMark/>
          </w:tcPr>
          <w:p w14:paraId="2D0ECD42"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 </w:t>
            </w:r>
          </w:p>
        </w:tc>
        <w:tc>
          <w:tcPr>
            <w:tcW w:w="1635" w:type="dxa"/>
            <w:tcBorders>
              <w:top w:val="nil"/>
              <w:left w:val="nil"/>
              <w:bottom w:val="single" w:sz="4" w:space="0" w:color="auto"/>
              <w:right w:val="single" w:sz="4" w:space="0" w:color="auto"/>
            </w:tcBorders>
            <w:shd w:val="clear" w:color="auto" w:fill="auto"/>
            <w:noWrap/>
            <w:vAlign w:val="bottom"/>
            <w:hideMark/>
          </w:tcPr>
          <w:p w14:paraId="2BE51EEA"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 </w:t>
            </w:r>
          </w:p>
        </w:tc>
        <w:tc>
          <w:tcPr>
            <w:tcW w:w="1621" w:type="dxa"/>
            <w:tcBorders>
              <w:top w:val="nil"/>
              <w:left w:val="nil"/>
              <w:bottom w:val="single" w:sz="4" w:space="0" w:color="auto"/>
              <w:right w:val="single" w:sz="4" w:space="0" w:color="auto"/>
            </w:tcBorders>
            <w:shd w:val="clear" w:color="auto" w:fill="auto"/>
            <w:noWrap/>
            <w:vAlign w:val="bottom"/>
            <w:hideMark/>
          </w:tcPr>
          <w:p w14:paraId="0FDFCADB"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 </w:t>
            </w:r>
          </w:p>
        </w:tc>
      </w:tr>
      <w:tr w:rsidR="003943A7" w:rsidRPr="004D6F71" w14:paraId="715EFC19" w14:textId="77777777" w:rsidTr="002B1228">
        <w:trPr>
          <w:trHeight w:val="342"/>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22A5A500" w14:textId="77777777" w:rsidR="003943A7" w:rsidRPr="004D6F71" w:rsidRDefault="003943A7" w:rsidP="002B1228">
            <w:pPr>
              <w:spacing w:after="0" w:line="240" w:lineRule="auto"/>
              <w:rPr>
                <w:rFonts w:ascii="Calibri" w:eastAsia="Times New Roman" w:hAnsi="Calibri" w:cs="Times New Roman"/>
                <w:color w:val="000000"/>
                <w:sz w:val="18"/>
                <w:szCs w:val="18"/>
                <w:lang w:eastAsia="sl-SI"/>
              </w:rPr>
            </w:pPr>
            <w:r w:rsidRPr="004D6F71">
              <w:rPr>
                <w:rFonts w:ascii="Calibri" w:eastAsia="Times New Roman" w:hAnsi="Calibri" w:cs="Times New Roman"/>
                <w:color w:val="000000"/>
                <w:sz w:val="18"/>
                <w:szCs w:val="18"/>
                <w:lang w:eastAsia="sl-SI"/>
              </w:rPr>
              <w:t>Elaborati</w:t>
            </w:r>
          </w:p>
        </w:tc>
        <w:tc>
          <w:tcPr>
            <w:tcW w:w="740" w:type="dxa"/>
            <w:tcBorders>
              <w:top w:val="nil"/>
              <w:left w:val="nil"/>
              <w:bottom w:val="single" w:sz="4" w:space="0" w:color="auto"/>
              <w:right w:val="single" w:sz="4" w:space="0" w:color="auto"/>
            </w:tcBorders>
            <w:shd w:val="clear" w:color="auto" w:fill="auto"/>
            <w:noWrap/>
            <w:vAlign w:val="center"/>
            <w:hideMark/>
          </w:tcPr>
          <w:p w14:paraId="47B7C79E"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4.4.1</w:t>
            </w:r>
          </w:p>
        </w:tc>
        <w:tc>
          <w:tcPr>
            <w:tcW w:w="1364" w:type="dxa"/>
            <w:tcBorders>
              <w:top w:val="nil"/>
              <w:left w:val="nil"/>
              <w:bottom w:val="single" w:sz="4" w:space="0" w:color="auto"/>
              <w:right w:val="single" w:sz="4" w:space="0" w:color="auto"/>
            </w:tcBorders>
            <w:shd w:val="clear" w:color="auto" w:fill="auto"/>
            <w:noWrap/>
            <w:vAlign w:val="bottom"/>
            <w:hideMark/>
          </w:tcPr>
          <w:p w14:paraId="7071D156"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 </w:t>
            </w:r>
          </w:p>
        </w:tc>
        <w:tc>
          <w:tcPr>
            <w:tcW w:w="1635" w:type="dxa"/>
            <w:tcBorders>
              <w:top w:val="nil"/>
              <w:left w:val="nil"/>
              <w:bottom w:val="single" w:sz="4" w:space="0" w:color="auto"/>
              <w:right w:val="single" w:sz="4" w:space="0" w:color="auto"/>
            </w:tcBorders>
            <w:shd w:val="clear" w:color="auto" w:fill="auto"/>
            <w:noWrap/>
            <w:vAlign w:val="bottom"/>
            <w:hideMark/>
          </w:tcPr>
          <w:p w14:paraId="5978C162"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 </w:t>
            </w:r>
          </w:p>
        </w:tc>
        <w:tc>
          <w:tcPr>
            <w:tcW w:w="1621" w:type="dxa"/>
            <w:tcBorders>
              <w:top w:val="nil"/>
              <w:left w:val="nil"/>
              <w:bottom w:val="single" w:sz="4" w:space="0" w:color="auto"/>
              <w:right w:val="single" w:sz="4" w:space="0" w:color="auto"/>
            </w:tcBorders>
            <w:shd w:val="clear" w:color="auto" w:fill="auto"/>
            <w:noWrap/>
            <w:vAlign w:val="bottom"/>
            <w:hideMark/>
          </w:tcPr>
          <w:p w14:paraId="089FB13C"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 </w:t>
            </w:r>
          </w:p>
        </w:tc>
      </w:tr>
      <w:tr w:rsidR="003943A7" w:rsidRPr="004D6F71" w14:paraId="6457CFF8" w14:textId="77777777" w:rsidTr="002B1228">
        <w:trPr>
          <w:trHeight w:val="342"/>
        </w:trPr>
        <w:tc>
          <w:tcPr>
            <w:tcW w:w="4060" w:type="dxa"/>
            <w:tcBorders>
              <w:top w:val="nil"/>
              <w:left w:val="single" w:sz="4" w:space="0" w:color="auto"/>
              <w:bottom w:val="single" w:sz="4" w:space="0" w:color="auto"/>
              <w:right w:val="single" w:sz="4" w:space="0" w:color="auto"/>
            </w:tcBorders>
            <w:shd w:val="clear" w:color="auto" w:fill="auto"/>
            <w:vAlign w:val="center"/>
            <w:hideMark/>
          </w:tcPr>
          <w:p w14:paraId="63FA38DA" w14:textId="77777777" w:rsidR="003943A7" w:rsidRPr="004D6F71" w:rsidRDefault="003943A7" w:rsidP="002B1228">
            <w:pPr>
              <w:spacing w:after="0" w:line="240" w:lineRule="auto"/>
              <w:rPr>
                <w:rFonts w:ascii="Calibri" w:eastAsia="Times New Roman" w:hAnsi="Calibri" w:cs="Times New Roman"/>
                <w:color w:val="000000"/>
                <w:sz w:val="18"/>
                <w:szCs w:val="18"/>
                <w:lang w:eastAsia="sl-SI"/>
              </w:rPr>
            </w:pPr>
            <w:r w:rsidRPr="004D6F71">
              <w:rPr>
                <w:rFonts w:ascii="Calibri" w:eastAsia="Times New Roman" w:hAnsi="Calibri" w:cs="Times New Roman"/>
                <w:color w:val="000000"/>
                <w:sz w:val="18"/>
                <w:szCs w:val="18"/>
                <w:lang w:eastAsia="sl-SI"/>
              </w:rPr>
              <w:t>Ostale storitve projektanta</w:t>
            </w:r>
          </w:p>
        </w:tc>
        <w:tc>
          <w:tcPr>
            <w:tcW w:w="740" w:type="dxa"/>
            <w:tcBorders>
              <w:top w:val="nil"/>
              <w:left w:val="nil"/>
              <w:bottom w:val="single" w:sz="4" w:space="0" w:color="auto"/>
              <w:right w:val="single" w:sz="4" w:space="0" w:color="auto"/>
            </w:tcBorders>
            <w:shd w:val="clear" w:color="auto" w:fill="auto"/>
            <w:noWrap/>
            <w:vAlign w:val="center"/>
            <w:hideMark/>
          </w:tcPr>
          <w:p w14:paraId="1163E115"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4.5</w:t>
            </w:r>
          </w:p>
        </w:tc>
        <w:tc>
          <w:tcPr>
            <w:tcW w:w="1364" w:type="dxa"/>
            <w:tcBorders>
              <w:top w:val="nil"/>
              <w:left w:val="nil"/>
              <w:bottom w:val="single" w:sz="4" w:space="0" w:color="auto"/>
              <w:right w:val="single" w:sz="4" w:space="0" w:color="auto"/>
            </w:tcBorders>
            <w:shd w:val="clear" w:color="auto" w:fill="auto"/>
            <w:noWrap/>
            <w:vAlign w:val="bottom"/>
            <w:hideMark/>
          </w:tcPr>
          <w:p w14:paraId="3FBEACF5"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 </w:t>
            </w:r>
          </w:p>
        </w:tc>
        <w:tc>
          <w:tcPr>
            <w:tcW w:w="1635" w:type="dxa"/>
            <w:tcBorders>
              <w:top w:val="nil"/>
              <w:left w:val="nil"/>
              <w:bottom w:val="single" w:sz="4" w:space="0" w:color="auto"/>
              <w:right w:val="single" w:sz="4" w:space="0" w:color="auto"/>
            </w:tcBorders>
            <w:shd w:val="clear" w:color="auto" w:fill="auto"/>
            <w:noWrap/>
            <w:vAlign w:val="bottom"/>
            <w:hideMark/>
          </w:tcPr>
          <w:p w14:paraId="10FE140A"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 </w:t>
            </w:r>
          </w:p>
        </w:tc>
        <w:tc>
          <w:tcPr>
            <w:tcW w:w="1621" w:type="dxa"/>
            <w:tcBorders>
              <w:top w:val="nil"/>
              <w:left w:val="nil"/>
              <w:bottom w:val="single" w:sz="4" w:space="0" w:color="auto"/>
              <w:right w:val="single" w:sz="4" w:space="0" w:color="auto"/>
            </w:tcBorders>
            <w:shd w:val="clear" w:color="auto" w:fill="auto"/>
            <w:noWrap/>
            <w:vAlign w:val="bottom"/>
            <w:hideMark/>
          </w:tcPr>
          <w:p w14:paraId="7E537FB9"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r w:rsidRPr="004D6F71">
              <w:rPr>
                <w:rFonts w:ascii="Calibri" w:eastAsia="Times New Roman" w:hAnsi="Calibri" w:cs="Times New Roman"/>
                <w:color w:val="000000"/>
                <w:sz w:val="16"/>
                <w:szCs w:val="16"/>
                <w:lang w:eastAsia="sl-SI"/>
              </w:rPr>
              <w:t> </w:t>
            </w:r>
          </w:p>
        </w:tc>
      </w:tr>
      <w:tr w:rsidR="003943A7" w:rsidRPr="004D6F71" w14:paraId="7141F1A7" w14:textId="77777777" w:rsidTr="002B1228">
        <w:trPr>
          <w:trHeight w:val="342"/>
        </w:trPr>
        <w:tc>
          <w:tcPr>
            <w:tcW w:w="4060" w:type="dxa"/>
            <w:tcBorders>
              <w:top w:val="nil"/>
              <w:left w:val="nil"/>
              <w:bottom w:val="nil"/>
              <w:right w:val="nil"/>
            </w:tcBorders>
            <w:shd w:val="clear" w:color="auto" w:fill="auto"/>
            <w:noWrap/>
            <w:vAlign w:val="bottom"/>
            <w:hideMark/>
          </w:tcPr>
          <w:p w14:paraId="17D24F5D" w14:textId="77777777" w:rsidR="003943A7" w:rsidRPr="004D6F71" w:rsidRDefault="003943A7" w:rsidP="002B1228">
            <w:pPr>
              <w:spacing w:after="0" w:line="240" w:lineRule="auto"/>
              <w:rPr>
                <w:rFonts w:ascii="Calibri" w:eastAsia="Times New Roman" w:hAnsi="Calibri" w:cs="Times New Roman"/>
                <w:color w:val="000000"/>
                <w:sz w:val="16"/>
                <w:szCs w:val="16"/>
                <w:lang w:eastAsia="sl-SI"/>
              </w:rPr>
            </w:pPr>
          </w:p>
        </w:tc>
        <w:tc>
          <w:tcPr>
            <w:tcW w:w="740" w:type="dxa"/>
            <w:tcBorders>
              <w:top w:val="nil"/>
              <w:left w:val="nil"/>
              <w:bottom w:val="nil"/>
              <w:right w:val="nil"/>
            </w:tcBorders>
            <w:shd w:val="clear" w:color="auto" w:fill="auto"/>
            <w:noWrap/>
            <w:vAlign w:val="bottom"/>
            <w:hideMark/>
          </w:tcPr>
          <w:p w14:paraId="7A3B5655" w14:textId="77777777" w:rsidR="003943A7" w:rsidRPr="004D6F71" w:rsidRDefault="003943A7" w:rsidP="002B1228">
            <w:pPr>
              <w:spacing w:after="0" w:line="240" w:lineRule="auto"/>
              <w:rPr>
                <w:rFonts w:ascii="Times New Roman" w:eastAsia="Times New Roman" w:hAnsi="Times New Roman" w:cs="Times New Roman"/>
                <w:sz w:val="20"/>
                <w:szCs w:val="20"/>
                <w:lang w:eastAsia="sl-SI"/>
              </w:rPr>
            </w:pPr>
          </w:p>
        </w:tc>
        <w:tc>
          <w:tcPr>
            <w:tcW w:w="1364" w:type="dxa"/>
            <w:tcBorders>
              <w:top w:val="nil"/>
              <w:left w:val="nil"/>
              <w:bottom w:val="nil"/>
              <w:right w:val="nil"/>
            </w:tcBorders>
            <w:shd w:val="clear" w:color="auto" w:fill="auto"/>
            <w:noWrap/>
            <w:vAlign w:val="bottom"/>
            <w:hideMark/>
          </w:tcPr>
          <w:p w14:paraId="516BF9E2" w14:textId="77777777" w:rsidR="003943A7" w:rsidRPr="004D6F71" w:rsidRDefault="003943A7" w:rsidP="002B1228">
            <w:pPr>
              <w:spacing w:after="0" w:line="240" w:lineRule="auto"/>
              <w:rPr>
                <w:rFonts w:ascii="Times New Roman" w:eastAsia="Times New Roman" w:hAnsi="Times New Roman" w:cs="Times New Roman"/>
                <w:sz w:val="20"/>
                <w:szCs w:val="20"/>
                <w:lang w:eastAsia="sl-SI"/>
              </w:rPr>
            </w:pPr>
          </w:p>
        </w:tc>
        <w:tc>
          <w:tcPr>
            <w:tcW w:w="1635" w:type="dxa"/>
            <w:tcBorders>
              <w:top w:val="nil"/>
              <w:left w:val="nil"/>
              <w:bottom w:val="nil"/>
              <w:right w:val="nil"/>
            </w:tcBorders>
            <w:shd w:val="clear" w:color="auto" w:fill="auto"/>
            <w:noWrap/>
            <w:vAlign w:val="bottom"/>
            <w:hideMark/>
          </w:tcPr>
          <w:p w14:paraId="365E2872" w14:textId="77777777" w:rsidR="003943A7" w:rsidRPr="004D6F71" w:rsidRDefault="003943A7" w:rsidP="002B1228">
            <w:pPr>
              <w:spacing w:after="0" w:line="240" w:lineRule="auto"/>
              <w:rPr>
                <w:rFonts w:ascii="Times New Roman" w:eastAsia="Times New Roman" w:hAnsi="Times New Roman" w:cs="Times New Roman"/>
                <w:sz w:val="20"/>
                <w:szCs w:val="20"/>
                <w:lang w:eastAsia="sl-SI"/>
              </w:rPr>
            </w:pPr>
          </w:p>
        </w:tc>
        <w:tc>
          <w:tcPr>
            <w:tcW w:w="1621" w:type="dxa"/>
            <w:tcBorders>
              <w:top w:val="nil"/>
              <w:left w:val="nil"/>
              <w:bottom w:val="nil"/>
              <w:right w:val="nil"/>
            </w:tcBorders>
            <w:shd w:val="clear" w:color="auto" w:fill="auto"/>
            <w:noWrap/>
            <w:vAlign w:val="bottom"/>
            <w:hideMark/>
          </w:tcPr>
          <w:p w14:paraId="554272FB" w14:textId="77777777" w:rsidR="003943A7" w:rsidRPr="004D6F71" w:rsidRDefault="003943A7" w:rsidP="002B1228">
            <w:pPr>
              <w:spacing w:after="0" w:line="240" w:lineRule="auto"/>
              <w:rPr>
                <w:rFonts w:ascii="Times New Roman" w:eastAsia="Times New Roman" w:hAnsi="Times New Roman" w:cs="Times New Roman"/>
                <w:sz w:val="20"/>
                <w:szCs w:val="20"/>
                <w:lang w:eastAsia="sl-SI"/>
              </w:rPr>
            </w:pPr>
          </w:p>
        </w:tc>
      </w:tr>
      <w:tr w:rsidR="003943A7" w:rsidRPr="004D6F71" w14:paraId="2E33841F" w14:textId="77777777" w:rsidTr="002B1228">
        <w:trPr>
          <w:trHeight w:val="342"/>
        </w:trPr>
        <w:tc>
          <w:tcPr>
            <w:tcW w:w="4060" w:type="dxa"/>
            <w:tcBorders>
              <w:top w:val="nil"/>
              <w:left w:val="nil"/>
              <w:bottom w:val="nil"/>
              <w:right w:val="nil"/>
            </w:tcBorders>
            <w:shd w:val="clear" w:color="auto" w:fill="auto"/>
            <w:noWrap/>
            <w:vAlign w:val="center"/>
            <w:hideMark/>
          </w:tcPr>
          <w:p w14:paraId="09E09825" w14:textId="77777777" w:rsidR="003943A7" w:rsidRPr="004D6F71" w:rsidRDefault="003943A7" w:rsidP="002B1228">
            <w:pPr>
              <w:spacing w:after="0" w:line="240" w:lineRule="auto"/>
              <w:jc w:val="right"/>
              <w:rPr>
                <w:rFonts w:ascii="Calibri" w:eastAsia="Times New Roman" w:hAnsi="Calibri" w:cs="Times New Roman"/>
                <w:b/>
                <w:bCs/>
                <w:color w:val="000000"/>
                <w:sz w:val="16"/>
                <w:szCs w:val="16"/>
                <w:lang w:eastAsia="sl-SI"/>
              </w:rPr>
            </w:pPr>
            <w:r w:rsidRPr="004D6F71">
              <w:rPr>
                <w:rFonts w:ascii="Calibri" w:eastAsia="Times New Roman" w:hAnsi="Calibri" w:cs="Times New Roman"/>
                <w:b/>
                <w:bCs/>
                <w:color w:val="000000"/>
                <w:sz w:val="16"/>
                <w:szCs w:val="16"/>
                <w:lang w:eastAsia="sl-SI"/>
              </w:rPr>
              <w:t>SKUPAJ - HE Renke</w:t>
            </w:r>
          </w:p>
        </w:tc>
        <w:tc>
          <w:tcPr>
            <w:tcW w:w="740" w:type="dxa"/>
            <w:tcBorders>
              <w:top w:val="nil"/>
              <w:left w:val="nil"/>
              <w:bottom w:val="nil"/>
              <w:right w:val="nil"/>
            </w:tcBorders>
            <w:shd w:val="clear" w:color="auto" w:fill="auto"/>
            <w:noWrap/>
            <w:vAlign w:val="bottom"/>
            <w:hideMark/>
          </w:tcPr>
          <w:p w14:paraId="08397C51" w14:textId="77777777" w:rsidR="003943A7" w:rsidRPr="004D6F71" w:rsidRDefault="003943A7" w:rsidP="002B1228">
            <w:pPr>
              <w:spacing w:after="0" w:line="240" w:lineRule="auto"/>
              <w:jc w:val="right"/>
              <w:rPr>
                <w:rFonts w:ascii="Calibri" w:eastAsia="Times New Roman" w:hAnsi="Calibri" w:cs="Times New Roman"/>
                <w:b/>
                <w:bCs/>
                <w:color w:val="000000"/>
                <w:sz w:val="16"/>
                <w:szCs w:val="16"/>
                <w:lang w:eastAsia="sl-SI"/>
              </w:rPr>
            </w:pPr>
          </w:p>
        </w:tc>
        <w:tc>
          <w:tcPr>
            <w:tcW w:w="1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62DDBC" w14:textId="77777777" w:rsidR="003943A7" w:rsidRPr="004D6F71" w:rsidRDefault="003943A7" w:rsidP="002B1228">
            <w:pPr>
              <w:spacing w:after="0" w:line="240" w:lineRule="auto"/>
              <w:rPr>
                <w:rFonts w:ascii="Calibri" w:eastAsia="Times New Roman" w:hAnsi="Calibri" w:cs="Times New Roman"/>
                <w:b/>
                <w:bCs/>
                <w:color w:val="000000"/>
                <w:sz w:val="16"/>
                <w:szCs w:val="16"/>
                <w:lang w:eastAsia="sl-SI"/>
              </w:rPr>
            </w:pPr>
            <w:r w:rsidRPr="004D6F71">
              <w:rPr>
                <w:rFonts w:ascii="Calibri" w:eastAsia="Times New Roman" w:hAnsi="Calibri" w:cs="Times New Roman"/>
                <w:b/>
                <w:bCs/>
                <w:color w:val="000000"/>
                <w:sz w:val="16"/>
                <w:szCs w:val="16"/>
                <w:lang w:eastAsia="sl-SI"/>
              </w:rPr>
              <w:t> </w:t>
            </w:r>
          </w:p>
        </w:tc>
        <w:tc>
          <w:tcPr>
            <w:tcW w:w="1635" w:type="dxa"/>
            <w:tcBorders>
              <w:top w:val="nil"/>
              <w:left w:val="nil"/>
              <w:bottom w:val="nil"/>
              <w:right w:val="nil"/>
            </w:tcBorders>
            <w:shd w:val="clear" w:color="auto" w:fill="auto"/>
            <w:noWrap/>
            <w:vAlign w:val="bottom"/>
            <w:hideMark/>
          </w:tcPr>
          <w:p w14:paraId="0BE13284" w14:textId="77777777" w:rsidR="003943A7" w:rsidRPr="004D6F71" w:rsidRDefault="003943A7" w:rsidP="002B1228">
            <w:pPr>
              <w:spacing w:after="0" w:line="240" w:lineRule="auto"/>
              <w:rPr>
                <w:rFonts w:ascii="Calibri" w:eastAsia="Times New Roman" w:hAnsi="Calibri" w:cs="Times New Roman"/>
                <w:b/>
                <w:bCs/>
                <w:color w:val="000000"/>
                <w:sz w:val="16"/>
                <w:szCs w:val="16"/>
                <w:lang w:eastAsia="sl-SI"/>
              </w:rPr>
            </w:pPr>
          </w:p>
        </w:tc>
        <w:tc>
          <w:tcPr>
            <w:tcW w:w="1621" w:type="dxa"/>
            <w:tcBorders>
              <w:top w:val="nil"/>
              <w:left w:val="nil"/>
              <w:bottom w:val="nil"/>
              <w:right w:val="nil"/>
            </w:tcBorders>
            <w:shd w:val="clear" w:color="auto" w:fill="auto"/>
            <w:noWrap/>
            <w:vAlign w:val="bottom"/>
            <w:hideMark/>
          </w:tcPr>
          <w:p w14:paraId="595BB4CA" w14:textId="77777777" w:rsidR="003943A7" w:rsidRPr="004D6F71" w:rsidRDefault="003943A7" w:rsidP="002B1228">
            <w:pPr>
              <w:spacing w:after="0" w:line="240" w:lineRule="auto"/>
              <w:rPr>
                <w:rFonts w:ascii="Times New Roman" w:eastAsia="Times New Roman" w:hAnsi="Times New Roman" w:cs="Times New Roman"/>
                <w:sz w:val="20"/>
                <w:szCs w:val="20"/>
                <w:lang w:eastAsia="sl-SI"/>
              </w:rPr>
            </w:pPr>
          </w:p>
        </w:tc>
      </w:tr>
      <w:tr w:rsidR="003943A7" w:rsidRPr="004D6F71" w14:paraId="67120A89" w14:textId="77777777" w:rsidTr="002B1228">
        <w:trPr>
          <w:trHeight w:val="342"/>
        </w:trPr>
        <w:tc>
          <w:tcPr>
            <w:tcW w:w="4060" w:type="dxa"/>
            <w:tcBorders>
              <w:top w:val="nil"/>
              <w:left w:val="nil"/>
              <w:bottom w:val="nil"/>
              <w:right w:val="nil"/>
            </w:tcBorders>
            <w:shd w:val="clear" w:color="auto" w:fill="auto"/>
            <w:noWrap/>
            <w:vAlign w:val="center"/>
            <w:hideMark/>
          </w:tcPr>
          <w:p w14:paraId="096071D5" w14:textId="77777777" w:rsidR="003943A7" w:rsidRPr="004D6F71" w:rsidRDefault="003943A7" w:rsidP="002B1228">
            <w:pPr>
              <w:spacing w:after="0" w:line="240" w:lineRule="auto"/>
              <w:jc w:val="right"/>
              <w:rPr>
                <w:rFonts w:ascii="Calibri" w:eastAsia="Times New Roman" w:hAnsi="Calibri" w:cs="Times New Roman"/>
                <w:b/>
                <w:bCs/>
                <w:color w:val="000000"/>
                <w:sz w:val="16"/>
                <w:szCs w:val="16"/>
                <w:lang w:eastAsia="sl-SI"/>
              </w:rPr>
            </w:pPr>
            <w:r w:rsidRPr="004D6F71">
              <w:rPr>
                <w:rFonts w:ascii="Calibri" w:eastAsia="Times New Roman" w:hAnsi="Calibri" w:cs="Times New Roman"/>
                <w:b/>
                <w:bCs/>
                <w:color w:val="000000"/>
                <w:sz w:val="16"/>
                <w:szCs w:val="16"/>
                <w:lang w:eastAsia="sl-SI"/>
              </w:rPr>
              <w:t>SKUPAJ - HE Trbovlje</w:t>
            </w:r>
          </w:p>
        </w:tc>
        <w:tc>
          <w:tcPr>
            <w:tcW w:w="740" w:type="dxa"/>
            <w:tcBorders>
              <w:top w:val="nil"/>
              <w:left w:val="nil"/>
              <w:bottom w:val="nil"/>
              <w:right w:val="nil"/>
            </w:tcBorders>
            <w:shd w:val="clear" w:color="auto" w:fill="auto"/>
            <w:noWrap/>
            <w:vAlign w:val="bottom"/>
            <w:hideMark/>
          </w:tcPr>
          <w:p w14:paraId="53FBA051" w14:textId="77777777" w:rsidR="003943A7" w:rsidRPr="004D6F71" w:rsidRDefault="003943A7" w:rsidP="002B1228">
            <w:pPr>
              <w:spacing w:after="0" w:line="240" w:lineRule="auto"/>
              <w:jc w:val="right"/>
              <w:rPr>
                <w:rFonts w:ascii="Calibri" w:eastAsia="Times New Roman" w:hAnsi="Calibri" w:cs="Times New Roman"/>
                <w:b/>
                <w:bCs/>
                <w:color w:val="000000"/>
                <w:sz w:val="16"/>
                <w:szCs w:val="16"/>
                <w:lang w:eastAsia="sl-SI"/>
              </w:rPr>
            </w:pPr>
          </w:p>
        </w:tc>
        <w:tc>
          <w:tcPr>
            <w:tcW w:w="1364" w:type="dxa"/>
            <w:tcBorders>
              <w:top w:val="nil"/>
              <w:left w:val="nil"/>
              <w:bottom w:val="nil"/>
              <w:right w:val="nil"/>
            </w:tcBorders>
            <w:shd w:val="clear" w:color="auto" w:fill="auto"/>
            <w:noWrap/>
            <w:vAlign w:val="bottom"/>
            <w:hideMark/>
          </w:tcPr>
          <w:p w14:paraId="77421625" w14:textId="77777777" w:rsidR="003943A7" w:rsidRPr="004D6F71" w:rsidRDefault="003943A7" w:rsidP="002B1228">
            <w:pPr>
              <w:spacing w:after="0" w:line="240" w:lineRule="auto"/>
              <w:rPr>
                <w:rFonts w:ascii="Times New Roman" w:eastAsia="Times New Roman" w:hAnsi="Times New Roman" w:cs="Times New Roman"/>
                <w:sz w:val="20"/>
                <w:szCs w:val="20"/>
                <w:lang w:eastAsia="sl-SI"/>
              </w:rPr>
            </w:pPr>
          </w:p>
        </w:tc>
        <w:tc>
          <w:tcPr>
            <w:tcW w:w="16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5877A9" w14:textId="77777777" w:rsidR="003943A7" w:rsidRPr="004D6F71" w:rsidRDefault="003943A7" w:rsidP="002B1228">
            <w:pPr>
              <w:spacing w:after="0" w:line="240" w:lineRule="auto"/>
              <w:rPr>
                <w:rFonts w:ascii="Calibri" w:eastAsia="Times New Roman" w:hAnsi="Calibri" w:cs="Times New Roman"/>
                <w:b/>
                <w:bCs/>
                <w:color w:val="000000"/>
                <w:sz w:val="16"/>
                <w:szCs w:val="16"/>
                <w:lang w:eastAsia="sl-SI"/>
              </w:rPr>
            </w:pPr>
            <w:r w:rsidRPr="004D6F71">
              <w:rPr>
                <w:rFonts w:ascii="Calibri" w:eastAsia="Times New Roman" w:hAnsi="Calibri" w:cs="Times New Roman"/>
                <w:b/>
                <w:bCs/>
                <w:color w:val="000000"/>
                <w:sz w:val="16"/>
                <w:szCs w:val="16"/>
                <w:lang w:eastAsia="sl-SI"/>
              </w:rPr>
              <w:t> </w:t>
            </w:r>
          </w:p>
        </w:tc>
        <w:tc>
          <w:tcPr>
            <w:tcW w:w="1621" w:type="dxa"/>
            <w:tcBorders>
              <w:top w:val="nil"/>
              <w:left w:val="nil"/>
              <w:bottom w:val="nil"/>
              <w:right w:val="nil"/>
            </w:tcBorders>
            <w:shd w:val="clear" w:color="auto" w:fill="auto"/>
            <w:noWrap/>
            <w:vAlign w:val="bottom"/>
            <w:hideMark/>
          </w:tcPr>
          <w:p w14:paraId="05F36FBB" w14:textId="77777777" w:rsidR="003943A7" w:rsidRPr="004D6F71" w:rsidRDefault="003943A7" w:rsidP="002B1228">
            <w:pPr>
              <w:spacing w:after="0" w:line="240" w:lineRule="auto"/>
              <w:rPr>
                <w:rFonts w:ascii="Calibri" w:eastAsia="Times New Roman" w:hAnsi="Calibri" w:cs="Times New Roman"/>
                <w:b/>
                <w:bCs/>
                <w:color w:val="000000"/>
                <w:sz w:val="16"/>
                <w:szCs w:val="16"/>
                <w:lang w:eastAsia="sl-SI"/>
              </w:rPr>
            </w:pPr>
          </w:p>
        </w:tc>
      </w:tr>
      <w:tr w:rsidR="003943A7" w:rsidRPr="004D6F71" w14:paraId="0031CAB8" w14:textId="77777777" w:rsidTr="002B1228">
        <w:trPr>
          <w:trHeight w:val="342"/>
        </w:trPr>
        <w:tc>
          <w:tcPr>
            <w:tcW w:w="4060" w:type="dxa"/>
            <w:tcBorders>
              <w:top w:val="nil"/>
              <w:left w:val="nil"/>
              <w:bottom w:val="nil"/>
              <w:right w:val="nil"/>
            </w:tcBorders>
            <w:shd w:val="clear" w:color="auto" w:fill="auto"/>
            <w:noWrap/>
            <w:vAlign w:val="center"/>
            <w:hideMark/>
          </w:tcPr>
          <w:p w14:paraId="3A2B0D0D" w14:textId="77777777" w:rsidR="003943A7" w:rsidRPr="004D6F71" w:rsidRDefault="003943A7" w:rsidP="002B1228">
            <w:pPr>
              <w:spacing w:after="0" w:line="240" w:lineRule="auto"/>
              <w:jc w:val="right"/>
              <w:rPr>
                <w:rFonts w:ascii="Calibri" w:eastAsia="Times New Roman" w:hAnsi="Calibri" w:cs="Times New Roman"/>
                <w:b/>
                <w:bCs/>
                <w:color w:val="000000"/>
                <w:sz w:val="16"/>
                <w:szCs w:val="16"/>
                <w:lang w:eastAsia="sl-SI"/>
              </w:rPr>
            </w:pPr>
            <w:r w:rsidRPr="004D6F71">
              <w:rPr>
                <w:rFonts w:ascii="Calibri" w:eastAsia="Times New Roman" w:hAnsi="Calibri" w:cs="Times New Roman"/>
                <w:b/>
                <w:bCs/>
                <w:color w:val="000000"/>
                <w:sz w:val="16"/>
                <w:szCs w:val="16"/>
                <w:lang w:eastAsia="sl-SI"/>
              </w:rPr>
              <w:t>SKUPAJ - HE Suhadol</w:t>
            </w:r>
          </w:p>
        </w:tc>
        <w:tc>
          <w:tcPr>
            <w:tcW w:w="740" w:type="dxa"/>
            <w:tcBorders>
              <w:top w:val="nil"/>
              <w:left w:val="nil"/>
              <w:bottom w:val="nil"/>
              <w:right w:val="nil"/>
            </w:tcBorders>
            <w:shd w:val="clear" w:color="auto" w:fill="auto"/>
            <w:noWrap/>
            <w:vAlign w:val="bottom"/>
            <w:hideMark/>
          </w:tcPr>
          <w:p w14:paraId="20A0790D" w14:textId="77777777" w:rsidR="003943A7" w:rsidRPr="004D6F71" w:rsidRDefault="003943A7" w:rsidP="002B1228">
            <w:pPr>
              <w:spacing w:after="0" w:line="240" w:lineRule="auto"/>
              <w:jc w:val="right"/>
              <w:rPr>
                <w:rFonts w:ascii="Calibri" w:eastAsia="Times New Roman" w:hAnsi="Calibri" w:cs="Times New Roman"/>
                <w:b/>
                <w:bCs/>
                <w:color w:val="000000"/>
                <w:sz w:val="16"/>
                <w:szCs w:val="16"/>
                <w:lang w:eastAsia="sl-SI"/>
              </w:rPr>
            </w:pPr>
          </w:p>
        </w:tc>
        <w:tc>
          <w:tcPr>
            <w:tcW w:w="1364" w:type="dxa"/>
            <w:tcBorders>
              <w:top w:val="nil"/>
              <w:left w:val="nil"/>
              <w:bottom w:val="nil"/>
              <w:right w:val="nil"/>
            </w:tcBorders>
            <w:shd w:val="clear" w:color="auto" w:fill="auto"/>
            <w:noWrap/>
            <w:vAlign w:val="bottom"/>
            <w:hideMark/>
          </w:tcPr>
          <w:p w14:paraId="4750AC95" w14:textId="77777777" w:rsidR="003943A7" w:rsidRPr="004D6F71" w:rsidRDefault="003943A7" w:rsidP="002B1228">
            <w:pPr>
              <w:spacing w:after="0" w:line="240" w:lineRule="auto"/>
              <w:rPr>
                <w:rFonts w:ascii="Times New Roman" w:eastAsia="Times New Roman" w:hAnsi="Times New Roman" w:cs="Times New Roman"/>
                <w:sz w:val="20"/>
                <w:szCs w:val="20"/>
                <w:lang w:eastAsia="sl-SI"/>
              </w:rPr>
            </w:pPr>
          </w:p>
        </w:tc>
        <w:tc>
          <w:tcPr>
            <w:tcW w:w="1635" w:type="dxa"/>
            <w:tcBorders>
              <w:top w:val="nil"/>
              <w:left w:val="nil"/>
              <w:bottom w:val="nil"/>
              <w:right w:val="nil"/>
            </w:tcBorders>
            <w:shd w:val="clear" w:color="auto" w:fill="auto"/>
            <w:noWrap/>
            <w:vAlign w:val="bottom"/>
            <w:hideMark/>
          </w:tcPr>
          <w:p w14:paraId="7CF9A731" w14:textId="77777777" w:rsidR="003943A7" w:rsidRPr="004D6F71" w:rsidRDefault="003943A7" w:rsidP="002B1228">
            <w:pPr>
              <w:spacing w:after="0" w:line="240" w:lineRule="auto"/>
              <w:rPr>
                <w:rFonts w:ascii="Times New Roman" w:eastAsia="Times New Roman" w:hAnsi="Times New Roman" w:cs="Times New Roman"/>
                <w:sz w:val="20"/>
                <w:szCs w:val="20"/>
                <w:lang w:eastAsia="sl-SI"/>
              </w:rPr>
            </w:pPr>
          </w:p>
        </w:tc>
        <w:tc>
          <w:tcPr>
            <w:tcW w:w="16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90058E" w14:textId="77777777" w:rsidR="003943A7" w:rsidRPr="004D6F71" w:rsidRDefault="003943A7" w:rsidP="002B1228">
            <w:pPr>
              <w:spacing w:after="0" w:line="240" w:lineRule="auto"/>
              <w:rPr>
                <w:rFonts w:ascii="Calibri" w:eastAsia="Times New Roman" w:hAnsi="Calibri" w:cs="Times New Roman"/>
                <w:b/>
                <w:bCs/>
                <w:color w:val="000000"/>
                <w:sz w:val="16"/>
                <w:szCs w:val="16"/>
                <w:lang w:eastAsia="sl-SI"/>
              </w:rPr>
            </w:pPr>
            <w:r w:rsidRPr="004D6F71">
              <w:rPr>
                <w:rFonts w:ascii="Calibri" w:eastAsia="Times New Roman" w:hAnsi="Calibri" w:cs="Times New Roman"/>
                <w:b/>
                <w:bCs/>
                <w:color w:val="000000"/>
                <w:sz w:val="16"/>
                <w:szCs w:val="16"/>
                <w:lang w:eastAsia="sl-SI"/>
              </w:rPr>
              <w:t> </w:t>
            </w:r>
          </w:p>
        </w:tc>
      </w:tr>
      <w:tr w:rsidR="003943A7" w:rsidRPr="004D6F71" w14:paraId="1BC41DC0" w14:textId="77777777" w:rsidTr="002B1228">
        <w:trPr>
          <w:trHeight w:val="342"/>
        </w:trPr>
        <w:tc>
          <w:tcPr>
            <w:tcW w:w="4060" w:type="dxa"/>
            <w:tcBorders>
              <w:top w:val="nil"/>
              <w:left w:val="nil"/>
              <w:bottom w:val="nil"/>
              <w:right w:val="nil"/>
            </w:tcBorders>
            <w:shd w:val="clear" w:color="auto" w:fill="auto"/>
            <w:noWrap/>
            <w:vAlign w:val="center"/>
            <w:hideMark/>
          </w:tcPr>
          <w:p w14:paraId="113A95D1" w14:textId="77777777" w:rsidR="003943A7" w:rsidRPr="004D6F71" w:rsidRDefault="003943A7" w:rsidP="002B1228">
            <w:pPr>
              <w:spacing w:after="0" w:line="240" w:lineRule="auto"/>
              <w:rPr>
                <w:rFonts w:ascii="Calibri" w:eastAsia="Times New Roman" w:hAnsi="Calibri" w:cs="Times New Roman"/>
                <w:b/>
                <w:bCs/>
                <w:color w:val="000000"/>
                <w:sz w:val="16"/>
                <w:szCs w:val="16"/>
                <w:lang w:eastAsia="sl-SI"/>
              </w:rPr>
            </w:pPr>
          </w:p>
        </w:tc>
        <w:tc>
          <w:tcPr>
            <w:tcW w:w="740" w:type="dxa"/>
            <w:tcBorders>
              <w:top w:val="nil"/>
              <w:left w:val="nil"/>
              <w:bottom w:val="single" w:sz="4" w:space="0" w:color="auto"/>
              <w:right w:val="nil"/>
            </w:tcBorders>
            <w:shd w:val="clear" w:color="auto" w:fill="auto"/>
            <w:noWrap/>
            <w:vAlign w:val="bottom"/>
            <w:hideMark/>
          </w:tcPr>
          <w:p w14:paraId="0F922369" w14:textId="77777777" w:rsidR="003943A7" w:rsidRPr="004D6F71" w:rsidRDefault="003943A7" w:rsidP="002B1228">
            <w:pPr>
              <w:spacing w:after="0" w:line="240" w:lineRule="auto"/>
              <w:rPr>
                <w:rFonts w:ascii="Times New Roman" w:eastAsia="Times New Roman" w:hAnsi="Times New Roman" w:cs="Times New Roman"/>
                <w:sz w:val="20"/>
                <w:szCs w:val="20"/>
                <w:lang w:eastAsia="sl-SI"/>
              </w:rPr>
            </w:pPr>
          </w:p>
        </w:tc>
        <w:tc>
          <w:tcPr>
            <w:tcW w:w="1364" w:type="dxa"/>
            <w:tcBorders>
              <w:top w:val="nil"/>
              <w:left w:val="nil"/>
              <w:bottom w:val="single" w:sz="4" w:space="0" w:color="auto"/>
              <w:right w:val="nil"/>
            </w:tcBorders>
            <w:shd w:val="clear" w:color="auto" w:fill="auto"/>
            <w:noWrap/>
            <w:vAlign w:val="bottom"/>
            <w:hideMark/>
          </w:tcPr>
          <w:p w14:paraId="746522A1" w14:textId="77777777" w:rsidR="003943A7" w:rsidRPr="004D6F71" w:rsidRDefault="003943A7" w:rsidP="002B1228">
            <w:pPr>
              <w:spacing w:after="0" w:line="240" w:lineRule="auto"/>
              <w:rPr>
                <w:rFonts w:ascii="Times New Roman" w:eastAsia="Times New Roman" w:hAnsi="Times New Roman" w:cs="Times New Roman"/>
                <w:sz w:val="20"/>
                <w:szCs w:val="20"/>
                <w:lang w:eastAsia="sl-SI"/>
              </w:rPr>
            </w:pPr>
          </w:p>
        </w:tc>
        <w:tc>
          <w:tcPr>
            <w:tcW w:w="1635" w:type="dxa"/>
            <w:tcBorders>
              <w:top w:val="nil"/>
              <w:left w:val="nil"/>
              <w:bottom w:val="single" w:sz="4" w:space="0" w:color="auto"/>
              <w:right w:val="nil"/>
            </w:tcBorders>
            <w:shd w:val="clear" w:color="auto" w:fill="auto"/>
            <w:noWrap/>
            <w:vAlign w:val="bottom"/>
            <w:hideMark/>
          </w:tcPr>
          <w:p w14:paraId="66EE6251" w14:textId="77777777" w:rsidR="003943A7" w:rsidRPr="004D6F71" w:rsidRDefault="003943A7" w:rsidP="002B1228">
            <w:pPr>
              <w:spacing w:after="0" w:line="240" w:lineRule="auto"/>
              <w:rPr>
                <w:rFonts w:ascii="Times New Roman" w:eastAsia="Times New Roman" w:hAnsi="Times New Roman" w:cs="Times New Roman"/>
                <w:sz w:val="20"/>
                <w:szCs w:val="20"/>
                <w:lang w:eastAsia="sl-SI"/>
              </w:rPr>
            </w:pPr>
          </w:p>
        </w:tc>
        <w:tc>
          <w:tcPr>
            <w:tcW w:w="1621" w:type="dxa"/>
            <w:tcBorders>
              <w:top w:val="nil"/>
              <w:left w:val="nil"/>
              <w:bottom w:val="single" w:sz="4" w:space="0" w:color="auto"/>
              <w:right w:val="nil"/>
            </w:tcBorders>
            <w:shd w:val="clear" w:color="auto" w:fill="auto"/>
            <w:noWrap/>
            <w:vAlign w:val="bottom"/>
            <w:hideMark/>
          </w:tcPr>
          <w:p w14:paraId="623EBC21" w14:textId="77777777" w:rsidR="003943A7" w:rsidRPr="004D6F71" w:rsidRDefault="003943A7" w:rsidP="002B1228">
            <w:pPr>
              <w:spacing w:after="0" w:line="240" w:lineRule="auto"/>
              <w:rPr>
                <w:rFonts w:ascii="Times New Roman" w:eastAsia="Times New Roman" w:hAnsi="Times New Roman" w:cs="Times New Roman"/>
                <w:sz w:val="20"/>
                <w:szCs w:val="20"/>
                <w:lang w:eastAsia="sl-SI"/>
              </w:rPr>
            </w:pPr>
          </w:p>
        </w:tc>
      </w:tr>
      <w:tr w:rsidR="003943A7" w:rsidRPr="009C3F51" w14:paraId="710C59E0" w14:textId="77777777" w:rsidTr="002B1228">
        <w:trPr>
          <w:trHeight w:val="570"/>
        </w:trPr>
        <w:tc>
          <w:tcPr>
            <w:tcW w:w="40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B60778" w14:textId="77777777" w:rsidR="003943A7" w:rsidRPr="004D6F71" w:rsidRDefault="003943A7" w:rsidP="002B1228">
            <w:pPr>
              <w:spacing w:after="0" w:line="240" w:lineRule="auto"/>
              <w:rPr>
                <w:rFonts w:ascii="Calibri" w:eastAsia="Times New Roman" w:hAnsi="Calibri" w:cs="Times New Roman"/>
                <w:b/>
                <w:bCs/>
                <w:color w:val="000000"/>
                <w:sz w:val="18"/>
                <w:szCs w:val="18"/>
                <w:lang w:eastAsia="sl-SI"/>
              </w:rPr>
            </w:pPr>
            <w:r w:rsidRPr="004D6F71">
              <w:rPr>
                <w:rFonts w:ascii="Calibri" w:eastAsia="Times New Roman" w:hAnsi="Calibri" w:cs="Times New Roman"/>
                <w:b/>
                <w:bCs/>
                <w:color w:val="000000"/>
                <w:sz w:val="18"/>
                <w:szCs w:val="18"/>
                <w:lang w:eastAsia="sl-SI"/>
              </w:rPr>
              <w:t xml:space="preserve">SKUPNA PONUDBENA VREDNOST V EUR BREZ DDV </w:t>
            </w:r>
            <w:r w:rsidRPr="004D6F71">
              <w:rPr>
                <w:rFonts w:ascii="Calibri" w:eastAsia="Times New Roman" w:hAnsi="Calibri" w:cs="Times New Roman"/>
                <w:b/>
                <w:bCs/>
                <w:color w:val="000000"/>
                <w:sz w:val="18"/>
                <w:szCs w:val="18"/>
                <w:lang w:eastAsia="sl-SI"/>
              </w:rPr>
              <w:br/>
              <w:t>(HE Renke + HE Trbovlje + HE Suhadol)</w:t>
            </w:r>
          </w:p>
        </w:tc>
        <w:tc>
          <w:tcPr>
            <w:tcW w:w="2104" w:type="dxa"/>
            <w:gridSpan w:val="2"/>
            <w:tcBorders>
              <w:top w:val="single" w:sz="4" w:space="0" w:color="auto"/>
              <w:left w:val="single" w:sz="4" w:space="0" w:color="auto"/>
              <w:bottom w:val="single" w:sz="4" w:space="0" w:color="auto"/>
            </w:tcBorders>
            <w:shd w:val="clear" w:color="auto" w:fill="auto"/>
            <w:noWrap/>
            <w:vAlign w:val="bottom"/>
            <w:hideMark/>
          </w:tcPr>
          <w:p w14:paraId="5B4973B0" w14:textId="77777777" w:rsidR="003943A7" w:rsidRPr="004D6F71" w:rsidRDefault="003943A7" w:rsidP="002B1228">
            <w:pPr>
              <w:spacing w:after="0" w:line="240" w:lineRule="auto"/>
              <w:rPr>
                <w:rFonts w:ascii="Calibri" w:eastAsia="Times New Roman" w:hAnsi="Calibri" w:cs="Times New Roman"/>
                <w:b/>
                <w:bCs/>
                <w:color w:val="000000"/>
                <w:sz w:val="18"/>
                <w:szCs w:val="18"/>
                <w:lang w:eastAsia="sl-SI"/>
              </w:rPr>
            </w:pPr>
            <w:r w:rsidRPr="004D6F71">
              <w:rPr>
                <w:rFonts w:ascii="Calibri" w:eastAsia="Times New Roman" w:hAnsi="Calibri" w:cs="Times New Roman"/>
                <w:b/>
                <w:bCs/>
                <w:color w:val="000000"/>
                <w:sz w:val="18"/>
                <w:szCs w:val="18"/>
                <w:lang w:eastAsia="sl-SI"/>
              </w:rPr>
              <w:t> </w:t>
            </w:r>
          </w:p>
        </w:tc>
        <w:tc>
          <w:tcPr>
            <w:tcW w:w="1635" w:type="dxa"/>
            <w:tcBorders>
              <w:top w:val="single" w:sz="4" w:space="0" w:color="auto"/>
              <w:bottom w:val="single" w:sz="4" w:space="0" w:color="auto"/>
              <w:right w:val="nil"/>
            </w:tcBorders>
            <w:shd w:val="clear" w:color="auto" w:fill="auto"/>
            <w:noWrap/>
            <w:vAlign w:val="bottom"/>
            <w:hideMark/>
          </w:tcPr>
          <w:p w14:paraId="2BE812C3" w14:textId="77777777" w:rsidR="003943A7" w:rsidRPr="004D6F71" w:rsidRDefault="003943A7" w:rsidP="002B1228">
            <w:pPr>
              <w:spacing w:after="0" w:line="240" w:lineRule="auto"/>
              <w:rPr>
                <w:rFonts w:ascii="Calibri" w:eastAsia="Times New Roman" w:hAnsi="Calibri" w:cs="Times New Roman"/>
                <w:b/>
                <w:bCs/>
                <w:color w:val="000000"/>
                <w:sz w:val="18"/>
                <w:szCs w:val="18"/>
                <w:lang w:eastAsia="sl-SI"/>
              </w:rPr>
            </w:pPr>
          </w:p>
        </w:tc>
        <w:tc>
          <w:tcPr>
            <w:tcW w:w="1621" w:type="dxa"/>
            <w:tcBorders>
              <w:top w:val="single" w:sz="4" w:space="0" w:color="auto"/>
              <w:left w:val="nil"/>
              <w:bottom w:val="single" w:sz="4" w:space="0" w:color="auto"/>
              <w:right w:val="single" w:sz="4" w:space="0" w:color="auto"/>
            </w:tcBorders>
            <w:shd w:val="clear" w:color="auto" w:fill="auto"/>
            <w:noWrap/>
            <w:vAlign w:val="bottom"/>
            <w:hideMark/>
          </w:tcPr>
          <w:p w14:paraId="012484EE" w14:textId="77777777" w:rsidR="003943A7" w:rsidRPr="004D6F71" w:rsidRDefault="003943A7" w:rsidP="002B1228">
            <w:pPr>
              <w:spacing w:after="0" w:line="240" w:lineRule="auto"/>
              <w:rPr>
                <w:rFonts w:ascii="Times New Roman" w:eastAsia="Times New Roman" w:hAnsi="Times New Roman" w:cs="Times New Roman"/>
                <w:sz w:val="20"/>
                <w:szCs w:val="20"/>
                <w:lang w:eastAsia="sl-SI"/>
              </w:rPr>
            </w:pPr>
          </w:p>
        </w:tc>
      </w:tr>
    </w:tbl>
    <w:p w14:paraId="01E0E828" w14:textId="77777777" w:rsidR="003943A7" w:rsidRDefault="003943A7" w:rsidP="003943A7">
      <w:pPr>
        <w:tabs>
          <w:tab w:val="right" w:pos="2556"/>
          <w:tab w:val="right" w:pos="5609"/>
        </w:tabs>
        <w:suppressAutoHyphens/>
        <w:autoSpaceDN w:val="0"/>
        <w:spacing w:after="0" w:line="247" w:lineRule="auto"/>
        <w:ind w:right="6"/>
        <w:jc w:val="both"/>
        <w:textAlignment w:val="baseline"/>
        <w:rPr>
          <w:rFonts w:eastAsia="Calibri" w:cstheme="minorHAnsi"/>
          <w:kern w:val="3"/>
          <w:sz w:val="20"/>
          <w:szCs w:val="20"/>
          <w:lang w:eastAsia="zh-CN"/>
        </w:rPr>
      </w:pPr>
    </w:p>
    <w:p w14:paraId="2C36F643" w14:textId="77777777" w:rsidR="003943A7" w:rsidRPr="007530FB" w:rsidRDefault="003943A7" w:rsidP="003943A7">
      <w:pPr>
        <w:tabs>
          <w:tab w:val="right" w:pos="2556"/>
          <w:tab w:val="right" w:pos="5609"/>
        </w:tabs>
        <w:suppressAutoHyphens/>
        <w:autoSpaceDN w:val="0"/>
        <w:spacing w:after="0" w:line="247" w:lineRule="auto"/>
        <w:ind w:right="6"/>
        <w:jc w:val="both"/>
        <w:textAlignment w:val="baseline"/>
        <w:rPr>
          <w:rFonts w:eastAsia="Calibri" w:cstheme="minorHAnsi"/>
          <w:kern w:val="3"/>
          <w:sz w:val="20"/>
          <w:szCs w:val="20"/>
          <w:lang w:eastAsia="zh-CN"/>
        </w:rPr>
      </w:pPr>
    </w:p>
    <w:p w14:paraId="539236DE" w14:textId="77777777" w:rsidR="003943A7" w:rsidRPr="007530FB" w:rsidRDefault="003943A7" w:rsidP="003943A7">
      <w:pPr>
        <w:spacing w:after="0" w:line="247" w:lineRule="auto"/>
        <w:jc w:val="right"/>
        <w:rPr>
          <w:rFonts w:eastAsia="Calibri" w:cstheme="minorHAnsi"/>
          <w:i/>
          <w:sz w:val="20"/>
          <w:szCs w:val="20"/>
        </w:rPr>
      </w:pPr>
      <w:r w:rsidRPr="007530FB">
        <w:rPr>
          <w:rFonts w:eastAsia="Calibri" w:cstheme="minorHAnsi"/>
          <w:sz w:val="20"/>
          <w:szCs w:val="20"/>
          <w:lang w:eastAsia="zh-CN"/>
        </w:rPr>
        <w:t xml:space="preserve">Ponudnik navedeno potrjuje s </w:t>
      </w:r>
      <w:r>
        <w:rPr>
          <w:rFonts w:eastAsia="Calibri" w:cstheme="minorHAnsi"/>
          <w:sz w:val="20"/>
          <w:szCs w:val="20"/>
          <w:lang w:eastAsia="zh-CN"/>
        </w:rPr>
        <w:t>predložitvijo</w:t>
      </w:r>
      <w:r w:rsidRPr="007530FB">
        <w:rPr>
          <w:rFonts w:eastAsia="Calibri" w:cstheme="minorHAnsi"/>
          <w:sz w:val="20"/>
          <w:szCs w:val="20"/>
          <w:lang w:eastAsia="zh-CN"/>
        </w:rPr>
        <w:t xml:space="preserve"> ESPD obrazca</w:t>
      </w:r>
      <w:r>
        <w:rPr>
          <w:rFonts w:eastAsia="Calibri" w:cstheme="minorHAnsi"/>
          <w:sz w:val="20"/>
          <w:szCs w:val="20"/>
          <w:lang w:eastAsia="zh-CN"/>
        </w:rPr>
        <w:t xml:space="preserve"> po sistemu e-JN</w:t>
      </w:r>
      <w:r w:rsidRPr="007530FB">
        <w:rPr>
          <w:rFonts w:eastAsia="Calibri" w:cstheme="minorHAnsi"/>
          <w:sz w:val="20"/>
          <w:szCs w:val="20"/>
          <w:lang w:eastAsia="zh-CN"/>
        </w:rPr>
        <w:t>.</w:t>
      </w:r>
    </w:p>
    <w:p w14:paraId="2B4FBAEA" w14:textId="77777777" w:rsidR="003943A7" w:rsidRPr="007530FB" w:rsidRDefault="003943A7" w:rsidP="003943A7">
      <w:pPr>
        <w:spacing w:after="0" w:line="247" w:lineRule="auto"/>
        <w:jc w:val="both"/>
        <w:rPr>
          <w:rFonts w:eastAsia="Calibri" w:cstheme="minorHAnsi"/>
          <w:i/>
          <w:sz w:val="20"/>
          <w:szCs w:val="20"/>
        </w:rPr>
      </w:pPr>
    </w:p>
    <w:p w14:paraId="2CC27BCD" w14:textId="77777777" w:rsidR="003943A7" w:rsidRPr="007530FB" w:rsidRDefault="003943A7" w:rsidP="003943A7">
      <w:pPr>
        <w:spacing w:after="0" w:line="247" w:lineRule="auto"/>
        <w:jc w:val="both"/>
        <w:rPr>
          <w:rFonts w:eastAsia="Calibri" w:cstheme="minorHAnsi"/>
          <w:i/>
          <w:sz w:val="20"/>
          <w:szCs w:val="20"/>
        </w:rPr>
      </w:pPr>
    </w:p>
    <w:p w14:paraId="3C142451" w14:textId="77777777" w:rsidR="003943A7" w:rsidRPr="007530FB" w:rsidRDefault="003943A7" w:rsidP="003943A7">
      <w:pPr>
        <w:spacing w:after="0" w:line="247" w:lineRule="auto"/>
        <w:jc w:val="both"/>
        <w:rPr>
          <w:rFonts w:eastAsia="Calibri" w:cstheme="minorHAnsi"/>
          <w:i/>
          <w:sz w:val="20"/>
          <w:szCs w:val="20"/>
        </w:rPr>
      </w:pPr>
    </w:p>
    <w:p w14:paraId="6BC1FDC8" w14:textId="77777777" w:rsidR="003943A7" w:rsidRPr="007530FB" w:rsidRDefault="003943A7" w:rsidP="003943A7">
      <w:pPr>
        <w:spacing w:after="0" w:line="247" w:lineRule="auto"/>
        <w:jc w:val="both"/>
        <w:rPr>
          <w:rFonts w:eastAsia="Calibri" w:cstheme="minorHAnsi"/>
          <w:i/>
          <w:sz w:val="20"/>
          <w:szCs w:val="20"/>
        </w:rPr>
      </w:pPr>
    </w:p>
    <w:p w14:paraId="5A27F8C8" w14:textId="642F8E2B" w:rsidR="003943A7" w:rsidRPr="007530FB" w:rsidRDefault="00874384" w:rsidP="00874384">
      <w:pPr>
        <w:rPr>
          <w:rFonts w:eastAsia="Calibri" w:cstheme="minorHAnsi"/>
          <w:sz w:val="20"/>
          <w:szCs w:val="20"/>
          <w:lang w:eastAsia="zh-CN"/>
        </w:rPr>
      </w:pPr>
      <w:r>
        <w:rPr>
          <w:rFonts w:eastAsia="Calibri" w:cstheme="minorHAnsi"/>
          <w:sz w:val="20"/>
          <w:szCs w:val="20"/>
          <w:lang w:eastAsia="zh-CN"/>
        </w:rPr>
        <w:br w:type="page"/>
      </w:r>
    </w:p>
    <w:p w14:paraId="55A7D8FA" w14:textId="2B5A2A34" w:rsidR="00982714" w:rsidRPr="007530FB" w:rsidRDefault="00982714" w:rsidP="00811BE1">
      <w:pPr>
        <w:pStyle w:val="Slog3"/>
        <w:rPr>
          <w:rStyle w:val="Neenpoudarek"/>
          <w:rFonts w:asciiTheme="minorHAnsi" w:hAnsiTheme="minorHAnsi" w:cstheme="minorHAnsi"/>
          <w:i/>
          <w:sz w:val="20"/>
        </w:rPr>
      </w:pPr>
      <w:bookmarkStart w:id="252" w:name="_Toc72913943"/>
      <w:r w:rsidRPr="007530FB">
        <w:rPr>
          <w:rStyle w:val="Neenpoudarek"/>
          <w:rFonts w:asciiTheme="minorHAnsi" w:hAnsiTheme="minorHAnsi" w:cstheme="minorHAnsi"/>
          <w:sz w:val="20"/>
        </w:rPr>
        <w:lastRenderedPageBreak/>
        <w:t xml:space="preserve">PRILOGA št. </w:t>
      </w:r>
      <w:bookmarkEnd w:id="249"/>
      <w:bookmarkEnd w:id="250"/>
      <w:r w:rsidR="00EB2B44">
        <w:rPr>
          <w:rStyle w:val="Neenpoudarek"/>
          <w:rFonts w:asciiTheme="minorHAnsi" w:hAnsiTheme="minorHAnsi" w:cstheme="minorHAnsi"/>
          <w:sz w:val="20"/>
        </w:rPr>
        <w:t>4</w:t>
      </w:r>
      <w:bookmarkEnd w:id="252"/>
    </w:p>
    <w:p w14:paraId="233BDE17" w14:textId="77777777" w:rsidR="00982714" w:rsidRPr="00A0385C" w:rsidRDefault="00982714" w:rsidP="00867539">
      <w:pPr>
        <w:pStyle w:val="Intenzivencitat"/>
      </w:pPr>
      <w:bookmarkStart w:id="253" w:name="_Toc454874437"/>
      <w:bookmarkStart w:id="254" w:name="_Toc509301596"/>
      <w:bookmarkStart w:id="255" w:name="_Toc525221482"/>
      <w:bookmarkStart w:id="256" w:name="_Toc72913944"/>
      <w:r w:rsidRPr="00A0385C">
        <w:t>PODATKI O LASTNIŠKI STRUKTURI GOSPODARSKEGA SUBJEKTA</w:t>
      </w:r>
      <w:bookmarkEnd w:id="253"/>
      <w:bookmarkEnd w:id="254"/>
      <w:bookmarkEnd w:id="255"/>
      <w:bookmarkEnd w:id="256"/>
    </w:p>
    <w:p w14:paraId="4AC3E814" w14:textId="77777777" w:rsidR="00982714" w:rsidRPr="007530FB" w:rsidRDefault="00982714" w:rsidP="007530FB">
      <w:pPr>
        <w:spacing w:after="0" w:line="247" w:lineRule="auto"/>
        <w:jc w:val="both"/>
        <w:rPr>
          <w:rFonts w:cstheme="minorHAnsi"/>
          <w:sz w:val="20"/>
          <w:szCs w:val="20"/>
          <w:highlight w:val="yellow"/>
          <w:lang w:eastAsia="zh-CN"/>
        </w:rPr>
      </w:pPr>
    </w:p>
    <w:p w14:paraId="58AB2B4B" w14:textId="018C2E81" w:rsidR="00982714" w:rsidRPr="007530FB" w:rsidRDefault="00982714" w:rsidP="007530FB">
      <w:pPr>
        <w:spacing w:after="0" w:line="247" w:lineRule="auto"/>
        <w:jc w:val="both"/>
        <w:rPr>
          <w:rFonts w:cstheme="minorHAnsi"/>
          <w:sz w:val="20"/>
          <w:szCs w:val="20"/>
          <w:lang w:eastAsia="zh-CN"/>
        </w:rPr>
      </w:pPr>
      <w:r w:rsidRPr="007530FB">
        <w:rPr>
          <w:rFonts w:cstheme="minorHAnsi"/>
          <w:sz w:val="20"/>
          <w:szCs w:val="20"/>
          <w:lang w:eastAsia="zh-CN"/>
        </w:rPr>
        <w:t xml:space="preserve">V zvezi z javnim naročilom </w:t>
      </w:r>
      <w:r w:rsidR="00906E22">
        <w:rPr>
          <w:rFonts w:cstheme="minorHAnsi"/>
          <w:sz w:val="20"/>
          <w:szCs w:val="20"/>
        </w:rPr>
        <w:t>»Izdelava projektne dokumentacije za HE Renke, HE Suhadol in HE Trbovlje in pripravo tehničnih strokovnih podlag za utemeljitev končnih projektnih rešitev«</w:t>
      </w:r>
      <w:r w:rsidRPr="007530FB">
        <w:rPr>
          <w:rFonts w:cstheme="minorHAnsi"/>
          <w:sz w:val="20"/>
          <w:szCs w:val="20"/>
          <w:lang w:eastAsia="zh-CN"/>
        </w:rPr>
        <w:t>, objavljenem na portalu javnih naročil dne ______________, št. objave ________________________, in skladu s 6. odstavkom 14. člena Zakona o integriteti in preprečevanju korupcije (ZintPK) Republike Slovenije v nadaljevanju podajamo</w:t>
      </w:r>
    </w:p>
    <w:p w14:paraId="39A8C8E5" w14:textId="77777777" w:rsidR="00982714" w:rsidRPr="007530FB" w:rsidRDefault="00982714" w:rsidP="007530FB">
      <w:pPr>
        <w:spacing w:after="0" w:line="247" w:lineRule="auto"/>
        <w:jc w:val="both"/>
        <w:rPr>
          <w:rFonts w:cstheme="minorHAnsi"/>
          <w:sz w:val="20"/>
          <w:szCs w:val="20"/>
          <w:lang w:eastAsia="zh-CN"/>
        </w:rPr>
      </w:pPr>
    </w:p>
    <w:p w14:paraId="1B2FBB35" w14:textId="77777777" w:rsidR="00982714" w:rsidRPr="007530FB" w:rsidRDefault="00982714" w:rsidP="007530FB">
      <w:pPr>
        <w:spacing w:after="0" w:line="247" w:lineRule="auto"/>
        <w:jc w:val="center"/>
        <w:rPr>
          <w:rFonts w:cstheme="minorHAnsi"/>
          <w:b/>
          <w:sz w:val="20"/>
          <w:szCs w:val="20"/>
          <w:lang w:eastAsia="zh-CN"/>
        </w:rPr>
      </w:pPr>
      <w:r w:rsidRPr="007530FB">
        <w:rPr>
          <w:rFonts w:cstheme="minorHAnsi"/>
          <w:b/>
          <w:sz w:val="20"/>
          <w:szCs w:val="20"/>
          <w:lang w:eastAsia="zh-CN"/>
        </w:rPr>
        <w:t>IZJAVO O UDELEŽBI FIZIČNIH IN PRAVNIH OSEB V LASTNIŠTVU GOSPODARSKEGA SUBJEKTA</w:t>
      </w:r>
    </w:p>
    <w:p w14:paraId="112D94B5" w14:textId="77777777" w:rsidR="00982714" w:rsidRPr="007530FB" w:rsidRDefault="00982714" w:rsidP="007530FB">
      <w:pPr>
        <w:spacing w:after="0" w:line="247" w:lineRule="auto"/>
        <w:jc w:val="both"/>
        <w:rPr>
          <w:rFonts w:cstheme="minorHAnsi"/>
          <w:sz w:val="20"/>
          <w:szCs w:val="20"/>
          <w:lang w:eastAsia="zh-CN"/>
        </w:rPr>
      </w:pPr>
    </w:p>
    <w:p w14:paraId="1CAE9CED" w14:textId="77777777" w:rsidR="00982714" w:rsidRPr="007530FB" w:rsidRDefault="00982714" w:rsidP="007530FB">
      <w:pPr>
        <w:spacing w:after="0" w:line="247" w:lineRule="auto"/>
        <w:rPr>
          <w:rFonts w:cstheme="minorHAnsi"/>
          <w:sz w:val="20"/>
          <w:szCs w:val="20"/>
          <w:lang w:eastAsia="zh-CN"/>
        </w:rPr>
      </w:pPr>
      <w:r w:rsidRPr="007530FB">
        <w:rPr>
          <w:rFonts w:cstheme="minorHAnsi"/>
          <w:sz w:val="20"/>
          <w:szCs w:val="20"/>
          <w:lang w:eastAsia="zh-CN"/>
        </w:rPr>
        <w:t>Spodaj podpisani zakoniti zastopnik gospodarskega subjekta (naziv/ime gospodarskega subjekta, matična št., naslov):   ____________________________________________________________________________________________________________________________________________________________________</w:t>
      </w:r>
      <w:r w:rsidR="00EB2B44">
        <w:rPr>
          <w:rFonts w:cstheme="minorHAnsi"/>
          <w:sz w:val="20"/>
          <w:szCs w:val="20"/>
          <w:lang w:eastAsia="zh-CN"/>
        </w:rPr>
        <w:t>__________________________</w:t>
      </w:r>
    </w:p>
    <w:p w14:paraId="71C6FA46" w14:textId="77777777" w:rsidR="00982714" w:rsidRPr="007530FB" w:rsidRDefault="00982714" w:rsidP="007530FB">
      <w:pPr>
        <w:spacing w:after="0" w:line="247" w:lineRule="auto"/>
        <w:jc w:val="both"/>
        <w:rPr>
          <w:rFonts w:cstheme="minorHAnsi"/>
          <w:sz w:val="20"/>
          <w:szCs w:val="20"/>
          <w:lang w:eastAsia="zh-CN"/>
        </w:rPr>
      </w:pPr>
    </w:p>
    <w:p w14:paraId="797C48E3" w14:textId="77777777" w:rsidR="00982714" w:rsidRPr="007530FB" w:rsidRDefault="00982714" w:rsidP="007530FB">
      <w:pPr>
        <w:spacing w:after="0" w:line="247" w:lineRule="auto"/>
        <w:jc w:val="both"/>
        <w:rPr>
          <w:rFonts w:cstheme="minorHAnsi"/>
          <w:sz w:val="20"/>
          <w:szCs w:val="20"/>
          <w:lang w:eastAsia="zh-CN"/>
        </w:rPr>
      </w:pPr>
      <w:r w:rsidRPr="007530FB">
        <w:rPr>
          <w:rFonts w:cstheme="minorHAnsi"/>
          <w:sz w:val="20"/>
          <w:szCs w:val="20"/>
          <w:lang w:eastAsia="zh-CN"/>
        </w:rPr>
        <w:t>Neposredna in posredna udeležba v lastništvu gospodarskega subjekta:</w:t>
      </w:r>
    </w:p>
    <w:p w14:paraId="3005173D" w14:textId="77777777" w:rsidR="00982714" w:rsidRPr="007530FB" w:rsidRDefault="00982714" w:rsidP="00BF0D89">
      <w:pPr>
        <w:numPr>
          <w:ilvl w:val="0"/>
          <w:numId w:val="23"/>
        </w:numPr>
        <w:spacing w:after="0" w:line="247" w:lineRule="auto"/>
        <w:jc w:val="both"/>
        <w:rPr>
          <w:rFonts w:cstheme="minorHAnsi"/>
          <w:b/>
          <w:sz w:val="20"/>
          <w:szCs w:val="20"/>
          <w:lang w:eastAsia="zh-CN"/>
        </w:rPr>
      </w:pPr>
      <w:r w:rsidRPr="007530FB">
        <w:rPr>
          <w:rFonts w:cstheme="minorHAnsi"/>
          <w:sz w:val="20"/>
          <w:szCs w:val="20"/>
          <w:lang w:eastAsia="zh-CN"/>
        </w:rPr>
        <w:t xml:space="preserve">Udeležba </w:t>
      </w:r>
      <w:r w:rsidRPr="007530FB">
        <w:rPr>
          <w:rFonts w:cstheme="minorHAnsi"/>
          <w:b/>
          <w:sz w:val="20"/>
          <w:szCs w:val="20"/>
          <w:lang w:eastAsia="zh-CN"/>
        </w:rPr>
        <w:t>fizičnih oseb</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6"/>
        <w:gridCol w:w="3118"/>
        <w:gridCol w:w="2439"/>
      </w:tblGrid>
      <w:tr w:rsidR="00982714" w:rsidRPr="007530FB" w14:paraId="0A8FFB72" w14:textId="77777777" w:rsidTr="00B168F5">
        <w:tc>
          <w:tcPr>
            <w:tcW w:w="3216" w:type="dxa"/>
          </w:tcPr>
          <w:p w14:paraId="4E5952DB" w14:textId="77777777" w:rsidR="00982714" w:rsidRPr="000A14CF" w:rsidRDefault="00982714" w:rsidP="007530FB">
            <w:pPr>
              <w:spacing w:after="0" w:line="247" w:lineRule="auto"/>
              <w:jc w:val="both"/>
              <w:rPr>
                <w:rFonts w:cstheme="minorHAnsi"/>
                <w:bCs/>
                <w:sz w:val="20"/>
                <w:szCs w:val="20"/>
                <w:lang w:eastAsia="zh-CN"/>
              </w:rPr>
            </w:pPr>
            <w:r w:rsidRPr="000A14CF">
              <w:rPr>
                <w:rFonts w:cstheme="minorHAnsi"/>
                <w:bCs/>
                <w:sz w:val="20"/>
                <w:szCs w:val="20"/>
                <w:lang w:eastAsia="zh-CN"/>
              </w:rPr>
              <w:t xml:space="preserve">ime in priimek </w:t>
            </w:r>
          </w:p>
        </w:tc>
        <w:tc>
          <w:tcPr>
            <w:tcW w:w="3118" w:type="dxa"/>
          </w:tcPr>
          <w:p w14:paraId="53CC7147" w14:textId="77777777" w:rsidR="00982714" w:rsidRPr="000A14CF" w:rsidRDefault="00982714" w:rsidP="007530FB">
            <w:pPr>
              <w:spacing w:after="0" w:line="247" w:lineRule="auto"/>
              <w:jc w:val="both"/>
              <w:rPr>
                <w:rFonts w:cstheme="minorHAnsi"/>
                <w:bCs/>
                <w:sz w:val="20"/>
                <w:szCs w:val="20"/>
                <w:lang w:eastAsia="zh-CN"/>
              </w:rPr>
            </w:pPr>
            <w:r w:rsidRPr="000A14CF">
              <w:rPr>
                <w:rFonts w:cstheme="minorHAnsi"/>
                <w:bCs/>
                <w:sz w:val="20"/>
                <w:szCs w:val="20"/>
                <w:lang w:eastAsia="zh-CN"/>
              </w:rPr>
              <w:t xml:space="preserve">naslov prebivališča </w:t>
            </w:r>
          </w:p>
          <w:p w14:paraId="652282D6" w14:textId="77777777" w:rsidR="00982714" w:rsidRPr="000A14CF" w:rsidRDefault="00982714" w:rsidP="007530FB">
            <w:pPr>
              <w:spacing w:after="0" w:line="247" w:lineRule="auto"/>
              <w:jc w:val="both"/>
              <w:rPr>
                <w:rFonts w:cstheme="minorHAnsi"/>
                <w:bCs/>
                <w:sz w:val="20"/>
                <w:szCs w:val="20"/>
                <w:lang w:eastAsia="zh-CN"/>
              </w:rPr>
            </w:pPr>
          </w:p>
        </w:tc>
        <w:tc>
          <w:tcPr>
            <w:tcW w:w="2439" w:type="dxa"/>
          </w:tcPr>
          <w:p w14:paraId="780247F8" w14:textId="77777777" w:rsidR="00982714" w:rsidRPr="000A14CF" w:rsidRDefault="00982714" w:rsidP="007530FB">
            <w:pPr>
              <w:spacing w:after="0" w:line="247" w:lineRule="auto"/>
              <w:jc w:val="both"/>
              <w:rPr>
                <w:rFonts w:cstheme="minorHAnsi"/>
                <w:bCs/>
                <w:sz w:val="20"/>
                <w:szCs w:val="20"/>
                <w:lang w:eastAsia="zh-CN"/>
              </w:rPr>
            </w:pPr>
            <w:r w:rsidRPr="000A14CF">
              <w:rPr>
                <w:rFonts w:cstheme="minorHAnsi"/>
                <w:bCs/>
                <w:sz w:val="20"/>
                <w:szCs w:val="20"/>
                <w:lang w:eastAsia="zh-CN"/>
              </w:rPr>
              <w:t xml:space="preserve">delež lastništva </w:t>
            </w:r>
          </w:p>
        </w:tc>
      </w:tr>
      <w:tr w:rsidR="00982714" w:rsidRPr="007530FB" w14:paraId="3DDE7235" w14:textId="77777777" w:rsidTr="00B168F5">
        <w:tc>
          <w:tcPr>
            <w:tcW w:w="3216" w:type="dxa"/>
          </w:tcPr>
          <w:p w14:paraId="50ADEBC0" w14:textId="77777777" w:rsidR="00982714" w:rsidRPr="007530FB" w:rsidRDefault="00982714" w:rsidP="007530FB">
            <w:pPr>
              <w:spacing w:after="0" w:line="247" w:lineRule="auto"/>
              <w:jc w:val="both"/>
              <w:rPr>
                <w:rFonts w:cstheme="minorHAnsi"/>
                <w:sz w:val="20"/>
                <w:szCs w:val="20"/>
                <w:lang w:eastAsia="zh-CN"/>
              </w:rPr>
            </w:pPr>
          </w:p>
        </w:tc>
        <w:tc>
          <w:tcPr>
            <w:tcW w:w="3118" w:type="dxa"/>
          </w:tcPr>
          <w:p w14:paraId="3B3A0C74" w14:textId="77777777" w:rsidR="00982714" w:rsidRPr="007530FB" w:rsidRDefault="00982714" w:rsidP="007530FB">
            <w:pPr>
              <w:spacing w:after="0" w:line="247" w:lineRule="auto"/>
              <w:jc w:val="both"/>
              <w:rPr>
                <w:rFonts w:cstheme="minorHAnsi"/>
                <w:sz w:val="20"/>
                <w:szCs w:val="20"/>
                <w:lang w:eastAsia="zh-CN"/>
              </w:rPr>
            </w:pPr>
          </w:p>
        </w:tc>
        <w:tc>
          <w:tcPr>
            <w:tcW w:w="2439" w:type="dxa"/>
          </w:tcPr>
          <w:p w14:paraId="3CFC809A" w14:textId="77777777" w:rsidR="00982714" w:rsidRPr="007530FB" w:rsidRDefault="00982714" w:rsidP="007530FB">
            <w:pPr>
              <w:spacing w:after="0" w:line="247" w:lineRule="auto"/>
              <w:jc w:val="both"/>
              <w:rPr>
                <w:rFonts w:cstheme="minorHAnsi"/>
                <w:sz w:val="20"/>
                <w:szCs w:val="20"/>
                <w:lang w:eastAsia="zh-CN"/>
              </w:rPr>
            </w:pPr>
          </w:p>
        </w:tc>
      </w:tr>
      <w:tr w:rsidR="00982714" w:rsidRPr="007530FB" w14:paraId="1DC97192" w14:textId="77777777" w:rsidTr="00B168F5">
        <w:tc>
          <w:tcPr>
            <w:tcW w:w="3216" w:type="dxa"/>
          </w:tcPr>
          <w:p w14:paraId="19D02210" w14:textId="77777777" w:rsidR="00982714" w:rsidRPr="007530FB" w:rsidRDefault="00982714" w:rsidP="007530FB">
            <w:pPr>
              <w:spacing w:after="0" w:line="247" w:lineRule="auto"/>
              <w:jc w:val="both"/>
              <w:rPr>
                <w:rFonts w:cstheme="minorHAnsi"/>
                <w:sz w:val="20"/>
                <w:szCs w:val="20"/>
                <w:lang w:eastAsia="zh-CN"/>
              </w:rPr>
            </w:pPr>
          </w:p>
        </w:tc>
        <w:tc>
          <w:tcPr>
            <w:tcW w:w="3118" w:type="dxa"/>
          </w:tcPr>
          <w:p w14:paraId="60B78C3D" w14:textId="77777777" w:rsidR="00982714" w:rsidRPr="007530FB" w:rsidRDefault="00982714" w:rsidP="007530FB">
            <w:pPr>
              <w:spacing w:after="0" w:line="247" w:lineRule="auto"/>
              <w:jc w:val="both"/>
              <w:rPr>
                <w:rFonts w:cstheme="minorHAnsi"/>
                <w:sz w:val="20"/>
                <w:szCs w:val="20"/>
                <w:lang w:eastAsia="zh-CN"/>
              </w:rPr>
            </w:pPr>
          </w:p>
        </w:tc>
        <w:tc>
          <w:tcPr>
            <w:tcW w:w="2439" w:type="dxa"/>
          </w:tcPr>
          <w:p w14:paraId="7C8BE47C" w14:textId="77777777" w:rsidR="00982714" w:rsidRPr="007530FB" w:rsidRDefault="00982714" w:rsidP="007530FB">
            <w:pPr>
              <w:spacing w:after="0" w:line="247" w:lineRule="auto"/>
              <w:jc w:val="both"/>
              <w:rPr>
                <w:rFonts w:cstheme="minorHAnsi"/>
                <w:sz w:val="20"/>
                <w:szCs w:val="20"/>
                <w:lang w:eastAsia="zh-CN"/>
              </w:rPr>
            </w:pPr>
          </w:p>
        </w:tc>
      </w:tr>
      <w:tr w:rsidR="00982714" w:rsidRPr="007530FB" w14:paraId="2971FE51" w14:textId="77777777" w:rsidTr="00B168F5">
        <w:tc>
          <w:tcPr>
            <w:tcW w:w="3216" w:type="dxa"/>
          </w:tcPr>
          <w:p w14:paraId="54169FB7" w14:textId="77777777" w:rsidR="00982714" w:rsidRPr="007530FB" w:rsidRDefault="00982714" w:rsidP="007530FB">
            <w:pPr>
              <w:spacing w:after="0" w:line="247" w:lineRule="auto"/>
              <w:jc w:val="both"/>
              <w:rPr>
                <w:rFonts w:cstheme="minorHAnsi"/>
                <w:sz w:val="20"/>
                <w:szCs w:val="20"/>
                <w:lang w:eastAsia="zh-CN"/>
              </w:rPr>
            </w:pPr>
          </w:p>
        </w:tc>
        <w:tc>
          <w:tcPr>
            <w:tcW w:w="3118" w:type="dxa"/>
          </w:tcPr>
          <w:p w14:paraId="02FA19BC" w14:textId="77777777" w:rsidR="00982714" w:rsidRPr="007530FB" w:rsidRDefault="00982714" w:rsidP="007530FB">
            <w:pPr>
              <w:spacing w:after="0" w:line="247" w:lineRule="auto"/>
              <w:jc w:val="both"/>
              <w:rPr>
                <w:rFonts w:cstheme="minorHAnsi"/>
                <w:sz w:val="20"/>
                <w:szCs w:val="20"/>
                <w:lang w:eastAsia="zh-CN"/>
              </w:rPr>
            </w:pPr>
          </w:p>
        </w:tc>
        <w:tc>
          <w:tcPr>
            <w:tcW w:w="2439" w:type="dxa"/>
          </w:tcPr>
          <w:p w14:paraId="4FB9E423" w14:textId="77777777" w:rsidR="00982714" w:rsidRPr="007530FB" w:rsidRDefault="00982714" w:rsidP="007530FB">
            <w:pPr>
              <w:spacing w:after="0" w:line="247" w:lineRule="auto"/>
              <w:jc w:val="both"/>
              <w:rPr>
                <w:rFonts w:cstheme="minorHAnsi"/>
                <w:sz w:val="20"/>
                <w:szCs w:val="20"/>
                <w:lang w:eastAsia="zh-CN"/>
              </w:rPr>
            </w:pPr>
          </w:p>
        </w:tc>
      </w:tr>
      <w:tr w:rsidR="00982714" w:rsidRPr="007530FB" w14:paraId="0CAF2155" w14:textId="77777777" w:rsidTr="00B168F5">
        <w:tc>
          <w:tcPr>
            <w:tcW w:w="3216" w:type="dxa"/>
          </w:tcPr>
          <w:p w14:paraId="15362D9D" w14:textId="77777777" w:rsidR="00982714" w:rsidRPr="007530FB" w:rsidRDefault="00982714" w:rsidP="007530FB">
            <w:pPr>
              <w:spacing w:after="0" w:line="247" w:lineRule="auto"/>
              <w:jc w:val="both"/>
              <w:rPr>
                <w:rFonts w:cstheme="minorHAnsi"/>
                <w:sz w:val="20"/>
                <w:szCs w:val="20"/>
                <w:lang w:eastAsia="zh-CN"/>
              </w:rPr>
            </w:pPr>
          </w:p>
        </w:tc>
        <w:tc>
          <w:tcPr>
            <w:tcW w:w="3118" w:type="dxa"/>
          </w:tcPr>
          <w:p w14:paraId="5A809EC0" w14:textId="77777777" w:rsidR="00982714" w:rsidRPr="007530FB" w:rsidRDefault="00982714" w:rsidP="007530FB">
            <w:pPr>
              <w:spacing w:after="0" w:line="247" w:lineRule="auto"/>
              <w:jc w:val="both"/>
              <w:rPr>
                <w:rFonts w:cstheme="minorHAnsi"/>
                <w:sz w:val="20"/>
                <w:szCs w:val="20"/>
                <w:lang w:eastAsia="zh-CN"/>
              </w:rPr>
            </w:pPr>
          </w:p>
        </w:tc>
        <w:tc>
          <w:tcPr>
            <w:tcW w:w="2439" w:type="dxa"/>
          </w:tcPr>
          <w:p w14:paraId="135706DE" w14:textId="77777777" w:rsidR="00982714" w:rsidRPr="007530FB" w:rsidRDefault="00982714" w:rsidP="007530FB">
            <w:pPr>
              <w:spacing w:after="0" w:line="247" w:lineRule="auto"/>
              <w:jc w:val="both"/>
              <w:rPr>
                <w:rFonts w:cstheme="minorHAnsi"/>
                <w:sz w:val="20"/>
                <w:szCs w:val="20"/>
                <w:lang w:eastAsia="zh-CN"/>
              </w:rPr>
            </w:pPr>
          </w:p>
        </w:tc>
      </w:tr>
      <w:tr w:rsidR="00982714" w:rsidRPr="007530FB" w14:paraId="1F737736" w14:textId="77777777" w:rsidTr="00B168F5">
        <w:tc>
          <w:tcPr>
            <w:tcW w:w="3216" w:type="dxa"/>
          </w:tcPr>
          <w:p w14:paraId="359E7393" w14:textId="77777777" w:rsidR="00982714" w:rsidRPr="007530FB" w:rsidRDefault="00982714" w:rsidP="007530FB">
            <w:pPr>
              <w:spacing w:after="0" w:line="247" w:lineRule="auto"/>
              <w:jc w:val="both"/>
              <w:rPr>
                <w:rFonts w:cstheme="minorHAnsi"/>
                <w:sz w:val="20"/>
                <w:szCs w:val="20"/>
                <w:lang w:eastAsia="zh-CN"/>
              </w:rPr>
            </w:pPr>
          </w:p>
        </w:tc>
        <w:tc>
          <w:tcPr>
            <w:tcW w:w="3118" w:type="dxa"/>
          </w:tcPr>
          <w:p w14:paraId="1AC4A300" w14:textId="77777777" w:rsidR="00982714" w:rsidRPr="007530FB" w:rsidRDefault="00982714" w:rsidP="007530FB">
            <w:pPr>
              <w:spacing w:after="0" w:line="247" w:lineRule="auto"/>
              <w:jc w:val="both"/>
              <w:rPr>
                <w:rFonts w:cstheme="minorHAnsi"/>
                <w:sz w:val="20"/>
                <w:szCs w:val="20"/>
                <w:lang w:eastAsia="zh-CN"/>
              </w:rPr>
            </w:pPr>
          </w:p>
        </w:tc>
        <w:tc>
          <w:tcPr>
            <w:tcW w:w="2439" w:type="dxa"/>
          </w:tcPr>
          <w:p w14:paraId="04ADED41" w14:textId="77777777" w:rsidR="00982714" w:rsidRPr="007530FB" w:rsidRDefault="00982714" w:rsidP="007530FB">
            <w:pPr>
              <w:spacing w:after="0" w:line="247" w:lineRule="auto"/>
              <w:jc w:val="both"/>
              <w:rPr>
                <w:rFonts w:cstheme="minorHAnsi"/>
                <w:sz w:val="20"/>
                <w:szCs w:val="20"/>
                <w:lang w:eastAsia="zh-CN"/>
              </w:rPr>
            </w:pPr>
          </w:p>
        </w:tc>
      </w:tr>
      <w:tr w:rsidR="00982714" w:rsidRPr="007530FB" w14:paraId="3A434B7D" w14:textId="77777777" w:rsidTr="00B168F5">
        <w:tc>
          <w:tcPr>
            <w:tcW w:w="3216" w:type="dxa"/>
          </w:tcPr>
          <w:p w14:paraId="2BB1069E" w14:textId="77777777" w:rsidR="00982714" w:rsidRPr="007530FB" w:rsidRDefault="00982714" w:rsidP="007530FB">
            <w:pPr>
              <w:spacing w:after="0" w:line="247" w:lineRule="auto"/>
              <w:jc w:val="both"/>
              <w:rPr>
                <w:rFonts w:cstheme="minorHAnsi"/>
                <w:sz w:val="20"/>
                <w:szCs w:val="20"/>
                <w:lang w:eastAsia="zh-CN"/>
              </w:rPr>
            </w:pPr>
          </w:p>
        </w:tc>
        <w:tc>
          <w:tcPr>
            <w:tcW w:w="3118" w:type="dxa"/>
          </w:tcPr>
          <w:p w14:paraId="4157B77C" w14:textId="77777777" w:rsidR="00982714" w:rsidRPr="007530FB" w:rsidRDefault="00982714" w:rsidP="007530FB">
            <w:pPr>
              <w:spacing w:after="0" w:line="247" w:lineRule="auto"/>
              <w:jc w:val="both"/>
              <w:rPr>
                <w:rFonts w:cstheme="minorHAnsi"/>
                <w:sz w:val="20"/>
                <w:szCs w:val="20"/>
                <w:lang w:eastAsia="zh-CN"/>
              </w:rPr>
            </w:pPr>
          </w:p>
        </w:tc>
        <w:tc>
          <w:tcPr>
            <w:tcW w:w="2439" w:type="dxa"/>
          </w:tcPr>
          <w:p w14:paraId="5D26F2F3" w14:textId="77777777" w:rsidR="00982714" w:rsidRPr="007530FB" w:rsidRDefault="00982714" w:rsidP="007530FB">
            <w:pPr>
              <w:spacing w:after="0" w:line="247" w:lineRule="auto"/>
              <w:jc w:val="both"/>
              <w:rPr>
                <w:rFonts w:cstheme="minorHAnsi"/>
                <w:sz w:val="20"/>
                <w:szCs w:val="20"/>
                <w:lang w:eastAsia="zh-CN"/>
              </w:rPr>
            </w:pPr>
          </w:p>
        </w:tc>
      </w:tr>
      <w:tr w:rsidR="00982714" w:rsidRPr="007530FB" w14:paraId="01C4CFD7" w14:textId="77777777" w:rsidTr="00B168F5">
        <w:tc>
          <w:tcPr>
            <w:tcW w:w="3216" w:type="dxa"/>
          </w:tcPr>
          <w:p w14:paraId="42B3D3E0" w14:textId="77777777" w:rsidR="00982714" w:rsidRPr="007530FB" w:rsidRDefault="00982714" w:rsidP="007530FB">
            <w:pPr>
              <w:spacing w:after="0" w:line="247" w:lineRule="auto"/>
              <w:jc w:val="both"/>
              <w:rPr>
                <w:rFonts w:cstheme="minorHAnsi"/>
                <w:sz w:val="20"/>
                <w:szCs w:val="20"/>
                <w:lang w:eastAsia="zh-CN"/>
              </w:rPr>
            </w:pPr>
          </w:p>
        </w:tc>
        <w:tc>
          <w:tcPr>
            <w:tcW w:w="3118" w:type="dxa"/>
          </w:tcPr>
          <w:p w14:paraId="07D40D92" w14:textId="77777777" w:rsidR="00982714" w:rsidRPr="007530FB" w:rsidRDefault="00982714" w:rsidP="007530FB">
            <w:pPr>
              <w:spacing w:after="0" w:line="247" w:lineRule="auto"/>
              <w:jc w:val="both"/>
              <w:rPr>
                <w:rFonts w:cstheme="minorHAnsi"/>
                <w:sz w:val="20"/>
                <w:szCs w:val="20"/>
                <w:lang w:eastAsia="zh-CN"/>
              </w:rPr>
            </w:pPr>
          </w:p>
        </w:tc>
        <w:tc>
          <w:tcPr>
            <w:tcW w:w="2439" w:type="dxa"/>
          </w:tcPr>
          <w:p w14:paraId="6D1961AB" w14:textId="77777777" w:rsidR="00982714" w:rsidRPr="007530FB" w:rsidRDefault="00982714" w:rsidP="007530FB">
            <w:pPr>
              <w:spacing w:after="0" w:line="247" w:lineRule="auto"/>
              <w:jc w:val="both"/>
              <w:rPr>
                <w:rFonts w:cstheme="minorHAnsi"/>
                <w:sz w:val="20"/>
                <w:szCs w:val="20"/>
                <w:lang w:eastAsia="zh-CN"/>
              </w:rPr>
            </w:pPr>
          </w:p>
        </w:tc>
      </w:tr>
    </w:tbl>
    <w:p w14:paraId="7666222D" w14:textId="714A333D" w:rsidR="00982714" w:rsidRDefault="00982714" w:rsidP="007530FB">
      <w:pPr>
        <w:spacing w:after="0" w:line="247" w:lineRule="auto"/>
        <w:jc w:val="both"/>
        <w:rPr>
          <w:rFonts w:cstheme="minorHAnsi"/>
          <w:sz w:val="20"/>
          <w:szCs w:val="20"/>
          <w:lang w:eastAsia="zh-CN"/>
        </w:rPr>
      </w:pPr>
    </w:p>
    <w:p w14:paraId="469CAD9C" w14:textId="77777777" w:rsidR="00973B1D" w:rsidRPr="007530FB" w:rsidRDefault="00973B1D" w:rsidP="007530FB">
      <w:pPr>
        <w:spacing w:after="0" w:line="247" w:lineRule="auto"/>
        <w:jc w:val="both"/>
        <w:rPr>
          <w:rFonts w:cstheme="minorHAnsi"/>
          <w:sz w:val="20"/>
          <w:szCs w:val="20"/>
          <w:lang w:eastAsia="zh-CN"/>
        </w:rPr>
      </w:pPr>
    </w:p>
    <w:p w14:paraId="473A0598" w14:textId="77777777" w:rsidR="00982714" w:rsidRPr="007530FB" w:rsidRDefault="00982714" w:rsidP="00BF0D89">
      <w:pPr>
        <w:numPr>
          <w:ilvl w:val="0"/>
          <w:numId w:val="23"/>
        </w:numPr>
        <w:spacing w:after="0" w:line="247" w:lineRule="auto"/>
        <w:jc w:val="both"/>
        <w:rPr>
          <w:rFonts w:cstheme="minorHAnsi"/>
          <w:sz w:val="20"/>
          <w:szCs w:val="20"/>
          <w:lang w:eastAsia="zh-CN"/>
        </w:rPr>
      </w:pPr>
      <w:r w:rsidRPr="007530FB">
        <w:rPr>
          <w:rFonts w:cstheme="minorHAnsi"/>
          <w:sz w:val="20"/>
          <w:szCs w:val="20"/>
          <w:lang w:eastAsia="zh-CN"/>
        </w:rPr>
        <w:t xml:space="preserve">Udeležba </w:t>
      </w:r>
      <w:r w:rsidRPr="007530FB">
        <w:rPr>
          <w:rFonts w:cstheme="minorHAnsi"/>
          <w:b/>
          <w:sz w:val="20"/>
          <w:szCs w:val="20"/>
          <w:lang w:eastAsia="zh-CN"/>
        </w:rPr>
        <w:t>pravnih oseb</w:t>
      </w:r>
      <w:r w:rsidRPr="007530FB">
        <w:rPr>
          <w:rFonts w:cstheme="minorHAnsi"/>
          <w:b/>
          <w:sz w:val="20"/>
          <w:szCs w:val="20"/>
          <w:vertAlign w:val="superscript"/>
          <w:lang w:eastAsia="zh-CN"/>
        </w:rPr>
        <w:footnoteReference w:id="2"/>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973"/>
        <w:gridCol w:w="1266"/>
        <w:gridCol w:w="1456"/>
        <w:gridCol w:w="2410"/>
      </w:tblGrid>
      <w:tr w:rsidR="00982714" w:rsidRPr="007530FB" w14:paraId="155D1E91" w14:textId="77777777" w:rsidTr="00EB2B44">
        <w:tc>
          <w:tcPr>
            <w:tcW w:w="1668" w:type="dxa"/>
          </w:tcPr>
          <w:p w14:paraId="17F582B2" w14:textId="77777777" w:rsidR="00982714" w:rsidRPr="000A14CF" w:rsidRDefault="00982714" w:rsidP="007530FB">
            <w:pPr>
              <w:spacing w:after="0" w:line="247" w:lineRule="auto"/>
              <w:jc w:val="both"/>
              <w:rPr>
                <w:rFonts w:cstheme="minorHAnsi"/>
                <w:bCs/>
                <w:sz w:val="20"/>
                <w:szCs w:val="20"/>
                <w:lang w:eastAsia="zh-CN"/>
              </w:rPr>
            </w:pPr>
            <w:r w:rsidRPr="000A14CF">
              <w:rPr>
                <w:rFonts w:cstheme="minorHAnsi"/>
                <w:bCs/>
                <w:sz w:val="20"/>
                <w:szCs w:val="20"/>
                <w:lang w:eastAsia="zh-CN"/>
              </w:rPr>
              <w:t xml:space="preserve">firma </w:t>
            </w:r>
          </w:p>
          <w:p w14:paraId="40A39E69" w14:textId="77777777" w:rsidR="00982714" w:rsidRPr="000A14CF" w:rsidRDefault="00982714" w:rsidP="007530FB">
            <w:pPr>
              <w:spacing w:after="0" w:line="247" w:lineRule="auto"/>
              <w:jc w:val="both"/>
              <w:rPr>
                <w:rFonts w:cstheme="minorHAnsi"/>
                <w:bCs/>
                <w:sz w:val="20"/>
                <w:szCs w:val="20"/>
                <w:lang w:eastAsia="zh-CN"/>
              </w:rPr>
            </w:pPr>
          </w:p>
        </w:tc>
        <w:tc>
          <w:tcPr>
            <w:tcW w:w="1973" w:type="dxa"/>
          </w:tcPr>
          <w:p w14:paraId="60010160" w14:textId="77777777" w:rsidR="00982714" w:rsidRPr="000A14CF" w:rsidRDefault="00982714" w:rsidP="007530FB">
            <w:pPr>
              <w:spacing w:after="0" w:line="247" w:lineRule="auto"/>
              <w:jc w:val="both"/>
              <w:rPr>
                <w:rFonts w:cstheme="minorHAnsi"/>
                <w:bCs/>
                <w:sz w:val="20"/>
                <w:szCs w:val="20"/>
                <w:lang w:eastAsia="zh-CN"/>
              </w:rPr>
            </w:pPr>
            <w:r w:rsidRPr="000A14CF">
              <w:rPr>
                <w:rFonts w:cstheme="minorHAnsi"/>
                <w:bCs/>
                <w:sz w:val="20"/>
                <w:szCs w:val="20"/>
                <w:lang w:eastAsia="zh-CN"/>
              </w:rPr>
              <w:t xml:space="preserve">sedež </w:t>
            </w:r>
          </w:p>
        </w:tc>
        <w:tc>
          <w:tcPr>
            <w:tcW w:w="1266" w:type="dxa"/>
          </w:tcPr>
          <w:p w14:paraId="219EBAE9" w14:textId="77777777" w:rsidR="00982714" w:rsidRPr="000A14CF" w:rsidRDefault="00982714" w:rsidP="007530FB">
            <w:pPr>
              <w:spacing w:after="0" w:line="247" w:lineRule="auto"/>
              <w:jc w:val="both"/>
              <w:rPr>
                <w:rFonts w:cstheme="minorHAnsi"/>
                <w:bCs/>
                <w:sz w:val="20"/>
                <w:szCs w:val="20"/>
                <w:lang w:eastAsia="zh-CN"/>
              </w:rPr>
            </w:pPr>
            <w:r w:rsidRPr="000A14CF">
              <w:rPr>
                <w:rFonts w:cstheme="minorHAnsi"/>
                <w:bCs/>
                <w:sz w:val="20"/>
                <w:szCs w:val="20"/>
                <w:lang w:eastAsia="zh-CN"/>
              </w:rPr>
              <w:t xml:space="preserve">matična št. </w:t>
            </w:r>
          </w:p>
        </w:tc>
        <w:tc>
          <w:tcPr>
            <w:tcW w:w="1456" w:type="dxa"/>
          </w:tcPr>
          <w:p w14:paraId="617539DC" w14:textId="77777777" w:rsidR="00982714" w:rsidRPr="000A14CF" w:rsidRDefault="00982714" w:rsidP="007530FB">
            <w:pPr>
              <w:spacing w:after="0" w:line="247" w:lineRule="auto"/>
              <w:jc w:val="both"/>
              <w:rPr>
                <w:rFonts w:cstheme="minorHAnsi"/>
                <w:bCs/>
                <w:sz w:val="20"/>
                <w:szCs w:val="20"/>
                <w:lang w:eastAsia="zh-CN"/>
              </w:rPr>
            </w:pPr>
            <w:r w:rsidRPr="000A14CF">
              <w:rPr>
                <w:rFonts w:cstheme="minorHAnsi"/>
                <w:bCs/>
                <w:sz w:val="20"/>
                <w:szCs w:val="20"/>
                <w:lang w:eastAsia="zh-CN"/>
              </w:rPr>
              <w:t xml:space="preserve">delež lastništva </w:t>
            </w:r>
          </w:p>
          <w:p w14:paraId="6939961E" w14:textId="77777777" w:rsidR="00982714" w:rsidRPr="000A14CF" w:rsidRDefault="00982714" w:rsidP="007530FB">
            <w:pPr>
              <w:spacing w:after="0" w:line="247" w:lineRule="auto"/>
              <w:jc w:val="both"/>
              <w:rPr>
                <w:rFonts w:cstheme="minorHAnsi"/>
                <w:bCs/>
                <w:sz w:val="20"/>
                <w:szCs w:val="20"/>
                <w:lang w:eastAsia="zh-CN"/>
              </w:rPr>
            </w:pPr>
          </w:p>
        </w:tc>
        <w:tc>
          <w:tcPr>
            <w:tcW w:w="2410" w:type="dxa"/>
          </w:tcPr>
          <w:p w14:paraId="6140FE00" w14:textId="77777777" w:rsidR="00982714" w:rsidRPr="000A14CF" w:rsidRDefault="00982714" w:rsidP="007530FB">
            <w:pPr>
              <w:spacing w:after="0" w:line="247" w:lineRule="auto"/>
              <w:rPr>
                <w:rFonts w:cstheme="minorHAnsi"/>
                <w:bCs/>
                <w:sz w:val="20"/>
                <w:szCs w:val="20"/>
                <w:lang w:eastAsia="zh-CN"/>
              </w:rPr>
            </w:pPr>
            <w:r w:rsidRPr="000A14CF">
              <w:rPr>
                <w:rFonts w:cstheme="minorHAnsi"/>
                <w:bCs/>
                <w:sz w:val="20"/>
                <w:szCs w:val="20"/>
                <w:lang w:eastAsia="zh-CN"/>
              </w:rPr>
              <w:t xml:space="preserve">lastniki poslovnih deležev/delnic družbe </w:t>
            </w:r>
          </w:p>
        </w:tc>
      </w:tr>
      <w:tr w:rsidR="00982714" w:rsidRPr="007530FB" w14:paraId="0C627B83" w14:textId="77777777" w:rsidTr="00EB2B44">
        <w:tc>
          <w:tcPr>
            <w:tcW w:w="1668" w:type="dxa"/>
          </w:tcPr>
          <w:p w14:paraId="306A6EFA" w14:textId="77777777" w:rsidR="00982714" w:rsidRPr="007530FB" w:rsidRDefault="00982714" w:rsidP="007530FB">
            <w:pPr>
              <w:spacing w:after="0" w:line="247" w:lineRule="auto"/>
              <w:jc w:val="both"/>
              <w:rPr>
                <w:rFonts w:cstheme="minorHAnsi"/>
                <w:sz w:val="20"/>
                <w:szCs w:val="20"/>
                <w:lang w:eastAsia="zh-CN"/>
              </w:rPr>
            </w:pPr>
          </w:p>
        </w:tc>
        <w:tc>
          <w:tcPr>
            <w:tcW w:w="1973" w:type="dxa"/>
          </w:tcPr>
          <w:p w14:paraId="7E303F8A" w14:textId="77777777" w:rsidR="00982714" w:rsidRPr="007530FB" w:rsidRDefault="00982714" w:rsidP="007530FB">
            <w:pPr>
              <w:spacing w:after="0" w:line="247" w:lineRule="auto"/>
              <w:jc w:val="both"/>
              <w:rPr>
                <w:rFonts w:cstheme="minorHAnsi"/>
                <w:sz w:val="20"/>
                <w:szCs w:val="20"/>
                <w:lang w:eastAsia="zh-CN"/>
              </w:rPr>
            </w:pPr>
          </w:p>
        </w:tc>
        <w:tc>
          <w:tcPr>
            <w:tcW w:w="1266" w:type="dxa"/>
          </w:tcPr>
          <w:p w14:paraId="1C027F5B" w14:textId="77777777" w:rsidR="00982714" w:rsidRPr="007530FB" w:rsidRDefault="00982714" w:rsidP="007530FB">
            <w:pPr>
              <w:spacing w:after="0" w:line="247" w:lineRule="auto"/>
              <w:jc w:val="both"/>
              <w:rPr>
                <w:rFonts w:cstheme="minorHAnsi"/>
                <w:sz w:val="20"/>
                <w:szCs w:val="20"/>
                <w:lang w:eastAsia="zh-CN"/>
              </w:rPr>
            </w:pPr>
          </w:p>
        </w:tc>
        <w:tc>
          <w:tcPr>
            <w:tcW w:w="1456" w:type="dxa"/>
          </w:tcPr>
          <w:p w14:paraId="26DC8107" w14:textId="77777777" w:rsidR="00982714" w:rsidRPr="007530FB" w:rsidRDefault="00982714" w:rsidP="007530FB">
            <w:pPr>
              <w:spacing w:after="0" w:line="247" w:lineRule="auto"/>
              <w:jc w:val="both"/>
              <w:rPr>
                <w:rFonts w:cstheme="minorHAnsi"/>
                <w:sz w:val="20"/>
                <w:szCs w:val="20"/>
                <w:lang w:eastAsia="zh-CN"/>
              </w:rPr>
            </w:pPr>
          </w:p>
        </w:tc>
        <w:tc>
          <w:tcPr>
            <w:tcW w:w="2410" w:type="dxa"/>
          </w:tcPr>
          <w:p w14:paraId="744EC182" w14:textId="77777777" w:rsidR="00982714" w:rsidRPr="007530FB" w:rsidRDefault="00982714" w:rsidP="007530FB">
            <w:pPr>
              <w:spacing w:after="0" w:line="247" w:lineRule="auto"/>
              <w:jc w:val="both"/>
              <w:rPr>
                <w:rFonts w:cstheme="minorHAnsi"/>
                <w:sz w:val="20"/>
                <w:szCs w:val="20"/>
                <w:lang w:eastAsia="zh-CN"/>
              </w:rPr>
            </w:pPr>
          </w:p>
        </w:tc>
      </w:tr>
      <w:tr w:rsidR="00982714" w:rsidRPr="007530FB" w14:paraId="77D63C2A" w14:textId="77777777" w:rsidTr="00EB2B44">
        <w:tc>
          <w:tcPr>
            <w:tcW w:w="1668" w:type="dxa"/>
          </w:tcPr>
          <w:p w14:paraId="3928F7A1" w14:textId="77777777" w:rsidR="00982714" w:rsidRPr="007530FB" w:rsidRDefault="00982714" w:rsidP="007530FB">
            <w:pPr>
              <w:spacing w:after="0" w:line="247" w:lineRule="auto"/>
              <w:jc w:val="both"/>
              <w:rPr>
                <w:rFonts w:cstheme="minorHAnsi"/>
                <w:sz w:val="20"/>
                <w:szCs w:val="20"/>
                <w:lang w:eastAsia="zh-CN"/>
              </w:rPr>
            </w:pPr>
          </w:p>
        </w:tc>
        <w:tc>
          <w:tcPr>
            <w:tcW w:w="1973" w:type="dxa"/>
          </w:tcPr>
          <w:p w14:paraId="73B0A750" w14:textId="77777777" w:rsidR="00982714" w:rsidRPr="007530FB" w:rsidRDefault="00982714" w:rsidP="007530FB">
            <w:pPr>
              <w:spacing w:after="0" w:line="247" w:lineRule="auto"/>
              <w:jc w:val="both"/>
              <w:rPr>
                <w:rFonts w:cstheme="minorHAnsi"/>
                <w:sz w:val="20"/>
                <w:szCs w:val="20"/>
                <w:lang w:eastAsia="zh-CN"/>
              </w:rPr>
            </w:pPr>
          </w:p>
        </w:tc>
        <w:tc>
          <w:tcPr>
            <w:tcW w:w="1266" w:type="dxa"/>
          </w:tcPr>
          <w:p w14:paraId="5B0FA15F" w14:textId="77777777" w:rsidR="00982714" w:rsidRPr="007530FB" w:rsidRDefault="00982714" w:rsidP="007530FB">
            <w:pPr>
              <w:spacing w:after="0" w:line="247" w:lineRule="auto"/>
              <w:jc w:val="both"/>
              <w:rPr>
                <w:rFonts w:cstheme="minorHAnsi"/>
                <w:sz w:val="20"/>
                <w:szCs w:val="20"/>
                <w:lang w:eastAsia="zh-CN"/>
              </w:rPr>
            </w:pPr>
          </w:p>
        </w:tc>
        <w:tc>
          <w:tcPr>
            <w:tcW w:w="1456" w:type="dxa"/>
          </w:tcPr>
          <w:p w14:paraId="01AE965A" w14:textId="77777777" w:rsidR="00982714" w:rsidRPr="007530FB" w:rsidRDefault="00982714" w:rsidP="007530FB">
            <w:pPr>
              <w:spacing w:after="0" w:line="247" w:lineRule="auto"/>
              <w:jc w:val="both"/>
              <w:rPr>
                <w:rFonts w:cstheme="minorHAnsi"/>
                <w:sz w:val="20"/>
                <w:szCs w:val="20"/>
                <w:lang w:eastAsia="zh-CN"/>
              </w:rPr>
            </w:pPr>
          </w:p>
        </w:tc>
        <w:tc>
          <w:tcPr>
            <w:tcW w:w="2410" w:type="dxa"/>
          </w:tcPr>
          <w:p w14:paraId="21CAB032" w14:textId="77777777" w:rsidR="00982714" w:rsidRPr="007530FB" w:rsidRDefault="00982714" w:rsidP="007530FB">
            <w:pPr>
              <w:spacing w:after="0" w:line="247" w:lineRule="auto"/>
              <w:jc w:val="both"/>
              <w:rPr>
                <w:rFonts w:cstheme="minorHAnsi"/>
                <w:sz w:val="20"/>
                <w:szCs w:val="20"/>
                <w:lang w:eastAsia="zh-CN"/>
              </w:rPr>
            </w:pPr>
          </w:p>
        </w:tc>
      </w:tr>
      <w:tr w:rsidR="00982714" w:rsidRPr="007530FB" w14:paraId="1486ABCB" w14:textId="77777777" w:rsidTr="00EB2B44">
        <w:tc>
          <w:tcPr>
            <w:tcW w:w="1668" w:type="dxa"/>
          </w:tcPr>
          <w:p w14:paraId="70CF0B78" w14:textId="77777777" w:rsidR="00982714" w:rsidRPr="007530FB" w:rsidRDefault="00982714" w:rsidP="007530FB">
            <w:pPr>
              <w:spacing w:after="0" w:line="247" w:lineRule="auto"/>
              <w:jc w:val="both"/>
              <w:rPr>
                <w:rFonts w:cstheme="minorHAnsi"/>
                <w:sz w:val="20"/>
                <w:szCs w:val="20"/>
                <w:lang w:eastAsia="zh-CN"/>
              </w:rPr>
            </w:pPr>
          </w:p>
        </w:tc>
        <w:tc>
          <w:tcPr>
            <w:tcW w:w="1973" w:type="dxa"/>
          </w:tcPr>
          <w:p w14:paraId="51F7F04E" w14:textId="77777777" w:rsidR="00982714" w:rsidRPr="007530FB" w:rsidRDefault="00982714" w:rsidP="007530FB">
            <w:pPr>
              <w:spacing w:after="0" w:line="247" w:lineRule="auto"/>
              <w:jc w:val="both"/>
              <w:rPr>
                <w:rFonts w:cstheme="minorHAnsi"/>
                <w:sz w:val="20"/>
                <w:szCs w:val="20"/>
                <w:lang w:eastAsia="zh-CN"/>
              </w:rPr>
            </w:pPr>
          </w:p>
        </w:tc>
        <w:tc>
          <w:tcPr>
            <w:tcW w:w="1266" w:type="dxa"/>
          </w:tcPr>
          <w:p w14:paraId="2FCAC7F7" w14:textId="77777777" w:rsidR="00982714" w:rsidRPr="007530FB" w:rsidRDefault="00982714" w:rsidP="007530FB">
            <w:pPr>
              <w:spacing w:after="0" w:line="247" w:lineRule="auto"/>
              <w:jc w:val="both"/>
              <w:rPr>
                <w:rFonts w:cstheme="minorHAnsi"/>
                <w:sz w:val="20"/>
                <w:szCs w:val="20"/>
                <w:lang w:eastAsia="zh-CN"/>
              </w:rPr>
            </w:pPr>
          </w:p>
        </w:tc>
        <w:tc>
          <w:tcPr>
            <w:tcW w:w="1456" w:type="dxa"/>
          </w:tcPr>
          <w:p w14:paraId="11660A3A" w14:textId="77777777" w:rsidR="00982714" w:rsidRPr="007530FB" w:rsidRDefault="00982714" w:rsidP="007530FB">
            <w:pPr>
              <w:spacing w:after="0" w:line="247" w:lineRule="auto"/>
              <w:jc w:val="both"/>
              <w:rPr>
                <w:rFonts w:cstheme="minorHAnsi"/>
                <w:sz w:val="20"/>
                <w:szCs w:val="20"/>
                <w:lang w:eastAsia="zh-CN"/>
              </w:rPr>
            </w:pPr>
          </w:p>
        </w:tc>
        <w:tc>
          <w:tcPr>
            <w:tcW w:w="2410" w:type="dxa"/>
          </w:tcPr>
          <w:p w14:paraId="12A30F17" w14:textId="77777777" w:rsidR="00982714" w:rsidRPr="007530FB" w:rsidRDefault="00982714" w:rsidP="007530FB">
            <w:pPr>
              <w:spacing w:after="0" w:line="247" w:lineRule="auto"/>
              <w:jc w:val="both"/>
              <w:rPr>
                <w:rFonts w:cstheme="minorHAnsi"/>
                <w:sz w:val="20"/>
                <w:szCs w:val="20"/>
                <w:lang w:eastAsia="zh-CN"/>
              </w:rPr>
            </w:pPr>
          </w:p>
        </w:tc>
      </w:tr>
      <w:tr w:rsidR="00982714" w:rsidRPr="007530FB" w14:paraId="3D965604" w14:textId="77777777" w:rsidTr="00EB2B44">
        <w:tc>
          <w:tcPr>
            <w:tcW w:w="1668" w:type="dxa"/>
          </w:tcPr>
          <w:p w14:paraId="0D793456" w14:textId="77777777" w:rsidR="00982714" w:rsidRPr="007530FB" w:rsidRDefault="00982714" w:rsidP="007530FB">
            <w:pPr>
              <w:spacing w:after="0" w:line="247" w:lineRule="auto"/>
              <w:jc w:val="both"/>
              <w:rPr>
                <w:rFonts w:cstheme="minorHAnsi"/>
                <w:sz w:val="20"/>
                <w:szCs w:val="20"/>
                <w:lang w:eastAsia="zh-CN"/>
              </w:rPr>
            </w:pPr>
          </w:p>
        </w:tc>
        <w:tc>
          <w:tcPr>
            <w:tcW w:w="1973" w:type="dxa"/>
          </w:tcPr>
          <w:p w14:paraId="7DD97372" w14:textId="77777777" w:rsidR="00982714" w:rsidRPr="007530FB" w:rsidRDefault="00982714" w:rsidP="007530FB">
            <w:pPr>
              <w:spacing w:after="0" w:line="247" w:lineRule="auto"/>
              <w:jc w:val="both"/>
              <w:rPr>
                <w:rFonts w:cstheme="minorHAnsi"/>
                <w:sz w:val="20"/>
                <w:szCs w:val="20"/>
                <w:lang w:eastAsia="zh-CN"/>
              </w:rPr>
            </w:pPr>
          </w:p>
        </w:tc>
        <w:tc>
          <w:tcPr>
            <w:tcW w:w="1266" w:type="dxa"/>
          </w:tcPr>
          <w:p w14:paraId="1A2EE310" w14:textId="77777777" w:rsidR="00982714" w:rsidRPr="007530FB" w:rsidRDefault="00982714" w:rsidP="007530FB">
            <w:pPr>
              <w:spacing w:after="0" w:line="247" w:lineRule="auto"/>
              <w:jc w:val="both"/>
              <w:rPr>
                <w:rFonts w:cstheme="minorHAnsi"/>
                <w:sz w:val="20"/>
                <w:szCs w:val="20"/>
                <w:lang w:eastAsia="zh-CN"/>
              </w:rPr>
            </w:pPr>
          </w:p>
        </w:tc>
        <w:tc>
          <w:tcPr>
            <w:tcW w:w="1456" w:type="dxa"/>
          </w:tcPr>
          <w:p w14:paraId="13C9A007" w14:textId="77777777" w:rsidR="00982714" w:rsidRPr="007530FB" w:rsidRDefault="00982714" w:rsidP="007530FB">
            <w:pPr>
              <w:spacing w:after="0" w:line="247" w:lineRule="auto"/>
              <w:jc w:val="both"/>
              <w:rPr>
                <w:rFonts w:cstheme="minorHAnsi"/>
                <w:sz w:val="20"/>
                <w:szCs w:val="20"/>
                <w:lang w:eastAsia="zh-CN"/>
              </w:rPr>
            </w:pPr>
          </w:p>
        </w:tc>
        <w:tc>
          <w:tcPr>
            <w:tcW w:w="2410" w:type="dxa"/>
          </w:tcPr>
          <w:p w14:paraId="390CDD66" w14:textId="77777777" w:rsidR="00982714" w:rsidRPr="007530FB" w:rsidRDefault="00982714" w:rsidP="007530FB">
            <w:pPr>
              <w:spacing w:after="0" w:line="247" w:lineRule="auto"/>
              <w:jc w:val="both"/>
              <w:rPr>
                <w:rFonts w:cstheme="minorHAnsi"/>
                <w:sz w:val="20"/>
                <w:szCs w:val="20"/>
                <w:lang w:eastAsia="zh-CN"/>
              </w:rPr>
            </w:pPr>
          </w:p>
        </w:tc>
      </w:tr>
      <w:tr w:rsidR="00982714" w:rsidRPr="007530FB" w14:paraId="0D7E5462" w14:textId="77777777" w:rsidTr="00EB2B44">
        <w:tc>
          <w:tcPr>
            <w:tcW w:w="1668" w:type="dxa"/>
          </w:tcPr>
          <w:p w14:paraId="4B6EA7A0" w14:textId="77777777" w:rsidR="00982714" w:rsidRPr="007530FB" w:rsidRDefault="00982714" w:rsidP="007530FB">
            <w:pPr>
              <w:spacing w:after="0" w:line="247" w:lineRule="auto"/>
              <w:jc w:val="both"/>
              <w:rPr>
                <w:rFonts w:cstheme="minorHAnsi"/>
                <w:sz w:val="20"/>
                <w:szCs w:val="20"/>
                <w:lang w:eastAsia="zh-CN"/>
              </w:rPr>
            </w:pPr>
          </w:p>
        </w:tc>
        <w:tc>
          <w:tcPr>
            <w:tcW w:w="1973" w:type="dxa"/>
          </w:tcPr>
          <w:p w14:paraId="6F218C99" w14:textId="77777777" w:rsidR="00982714" w:rsidRPr="007530FB" w:rsidRDefault="00982714" w:rsidP="007530FB">
            <w:pPr>
              <w:spacing w:after="0" w:line="247" w:lineRule="auto"/>
              <w:jc w:val="both"/>
              <w:rPr>
                <w:rFonts w:cstheme="minorHAnsi"/>
                <w:sz w:val="20"/>
                <w:szCs w:val="20"/>
                <w:lang w:eastAsia="zh-CN"/>
              </w:rPr>
            </w:pPr>
          </w:p>
        </w:tc>
        <w:tc>
          <w:tcPr>
            <w:tcW w:w="1266" w:type="dxa"/>
          </w:tcPr>
          <w:p w14:paraId="751BC3DD" w14:textId="77777777" w:rsidR="00982714" w:rsidRPr="007530FB" w:rsidRDefault="00982714" w:rsidP="007530FB">
            <w:pPr>
              <w:spacing w:after="0" w:line="247" w:lineRule="auto"/>
              <w:jc w:val="both"/>
              <w:rPr>
                <w:rFonts w:cstheme="minorHAnsi"/>
                <w:sz w:val="20"/>
                <w:szCs w:val="20"/>
                <w:lang w:eastAsia="zh-CN"/>
              </w:rPr>
            </w:pPr>
          </w:p>
        </w:tc>
        <w:tc>
          <w:tcPr>
            <w:tcW w:w="1456" w:type="dxa"/>
          </w:tcPr>
          <w:p w14:paraId="4535DFE8" w14:textId="77777777" w:rsidR="00982714" w:rsidRPr="007530FB" w:rsidRDefault="00982714" w:rsidP="007530FB">
            <w:pPr>
              <w:spacing w:after="0" w:line="247" w:lineRule="auto"/>
              <w:jc w:val="both"/>
              <w:rPr>
                <w:rFonts w:cstheme="minorHAnsi"/>
                <w:sz w:val="20"/>
                <w:szCs w:val="20"/>
                <w:lang w:eastAsia="zh-CN"/>
              </w:rPr>
            </w:pPr>
          </w:p>
        </w:tc>
        <w:tc>
          <w:tcPr>
            <w:tcW w:w="2410" w:type="dxa"/>
          </w:tcPr>
          <w:p w14:paraId="3EDBB367" w14:textId="77777777" w:rsidR="00982714" w:rsidRPr="007530FB" w:rsidRDefault="00982714" w:rsidP="007530FB">
            <w:pPr>
              <w:spacing w:after="0" w:line="247" w:lineRule="auto"/>
              <w:jc w:val="both"/>
              <w:rPr>
                <w:rFonts w:cstheme="minorHAnsi"/>
                <w:sz w:val="20"/>
                <w:szCs w:val="20"/>
                <w:lang w:eastAsia="zh-CN"/>
              </w:rPr>
            </w:pPr>
          </w:p>
        </w:tc>
      </w:tr>
      <w:tr w:rsidR="00982714" w:rsidRPr="007530FB" w14:paraId="5A1DC72F" w14:textId="77777777" w:rsidTr="00EB2B44">
        <w:tc>
          <w:tcPr>
            <w:tcW w:w="1668" w:type="dxa"/>
          </w:tcPr>
          <w:p w14:paraId="4277DE89" w14:textId="77777777" w:rsidR="00982714" w:rsidRPr="007530FB" w:rsidRDefault="00982714" w:rsidP="007530FB">
            <w:pPr>
              <w:spacing w:after="0" w:line="247" w:lineRule="auto"/>
              <w:jc w:val="both"/>
              <w:rPr>
                <w:rFonts w:cstheme="minorHAnsi"/>
                <w:sz w:val="20"/>
                <w:szCs w:val="20"/>
                <w:lang w:eastAsia="zh-CN"/>
              </w:rPr>
            </w:pPr>
          </w:p>
        </w:tc>
        <w:tc>
          <w:tcPr>
            <w:tcW w:w="1973" w:type="dxa"/>
          </w:tcPr>
          <w:p w14:paraId="0BA10AAF" w14:textId="77777777" w:rsidR="00982714" w:rsidRPr="007530FB" w:rsidRDefault="00982714" w:rsidP="007530FB">
            <w:pPr>
              <w:spacing w:after="0" w:line="247" w:lineRule="auto"/>
              <w:jc w:val="both"/>
              <w:rPr>
                <w:rFonts w:cstheme="minorHAnsi"/>
                <w:sz w:val="20"/>
                <w:szCs w:val="20"/>
                <w:lang w:eastAsia="zh-CN"/>
              </w:rPr>
            </w:pPr>
          </w:p>
        </w:tc>
        <w:tc>
          <w:tcPr>
            <w:tcW w:w="1266" w:type="dxa"/>
          </w:tcPr>
          <w:p w14:paraId="3C23980B" w14:textId="77777777" w:rsidR="00982714" w:rsidRPr="007530FB" w:rsidRDefault="00982714" w:rsidP="007530FB">
            <w:pPr>
              <w:spacing w:after="0" w:line="247" w:lineRule="auto"/>
              <w:jc w:val="both"/>
              <w:rPr>
                <w:rFonts w:cstheme="minorHAnsi"/>
                <w:sz w:val="20"/>
                <w:szCs w:val="20"/>
                <w:lang w:eastAsia="zh-CN"/>
              </w:rPr>
            </w:pPr>
          </w:p>
        </w:tc>
        <w:tc>
          <w:tcPr>
            <w:tcW w:w="1456" w:type="dxa"/>
          </w:tcPr>
          <w:p w14:paraId="3C8CA7E0" w14:textId="77777777" w:rsidR="00982714" w:rsidRPr="007530FB" w:rsidRDefault="00982714" w:rsidP="007530FB">
            <w:pPr>
              <w:spacing w:after="0" w:line="247" w:lineRule="auto"/>
              <w:jc w:val="both"/>
              <w:rPr>
                <w:rFonts w:cstheme="minorHAnsi"/>
                <w:sz w:val="20"/>
                <w:szCs w:val="20"/>
                <w:lang w:eastAsia="zh-CN"/>
              </w:rPr>
            </w:pPr>
          </w:p>
        </w:tc>
        <w:tc>
          <w:tcPr>
            <w:tcW w:w="2410" w:type="dxa"/>
          </w:tcPr>
          <w:p w14:paraId="7B1119F5" w14:textId="77777777" w:rsidR="00982714" w:rsidRPr="007530FB" w:rsidRDefault="00982714" w:rsidP="007530FB">
            <w:pPr>
              <w:spacing w:after="0" w:line="247" w:lineRule="auto"/>
              <w:jc w:val="both"/>
              <w:rPr>
                <w:rFonts w:cstheme="minorHAnsi"/>
                <w:sz w:val="20"/>
                <w:szCs w:val="20"/>
                <w:lang w:eastAsia="zh-CN"/>
              </w:rPr>
            </w:pPr>
          </w:p>
        </w:tc>
      </w:tr>
      <w:tr w:rsidR="00982714" w:rsidRPr="007530FB" w14:paraId="4BC1BF13" w14:textId="77777777" w:rsidTr="00EB2B44">
        <w:tc>
          <w:tcPr>
            <w:tcW w:w="1668" w:type="dxa"/>
          </w:tcPr>
          <w:p w14:paraId="436F4797" w14:textId="77777777" w:rsidR="00982714" w:rsidRPr="007530FB" w:rsidRDefault="00982714" w:rsidP="007530FB">
            <w:pPr>
              <w:spacing w:after="0" w:line="247" w:lineRule="auto"/>
              <w:jc w:val="both"/>
              <w:rPr>
                <w:rFonts w:cstheme="minorHAnsi"/>
                <w:sz w:val="20"/>
                <w:szCs w:val="20"/>
                <w:lang w:eastAsia="zh-CN"/>
              </w:rPr>
            </w:pPr>
          </w:p>
        </w:tc>
        <w:tc>
          <w:tcPr>
            <w:tcW w:w="1973" w:type="dxa"/>
          </w:tcPr>
          <w:p w14:paraId="1F1A4CD1" w14:textId="77777777" w:rsidR="00982714" w:rsidRPr="007530FB" w:rsidRDefault="00982714" w:rsidP="007530FB">
            <w:pPr>
              <w:spacing w:after="0" w:line="247" w:lineRule="auto"/>
              <w:jc w:val="both"/>
              <w:rPr>
                <w:rFonts w:cstheme="minorHAnsi"/>
                <w:sz w:val="20"/>
                <w:szCs w:val="20"/>
                <w:lang w:eastAsia="zh-CN"/>
              </w:rPr>
            </w:pPr>
          </w:p>
        </w:tc>
        <w:tc>
          <w:tcPr>
            <w:tcW w:w="1266" w:type="dxa"/>
          </w:tcPr>
          <w:p w14:paraId="4F01A30D" w14:textId="77777777" w:rsidR="00982714" w:rsidRPr="007530FB" w:rsidRDefault="00982714" w:rsidP="007530FB">
            <w:pPr>
              <w:spacing w:after="0" w:line="247" w:lineRule="auto"/>
              <w:jc w:val="both"/>
              <w:rPr>
                <w:rFonts w:cstheme="minorHAnsi"/>
                <w:sz w:val="20"/>
                <w:szCs w:val="20"/>
                <w:lang w:eastAsia="zh-CN"/>
              </w:rPr>
            </w:pPr>
          </w:p>
        </w:tc>
        <w:tc>
          <w:tcPr>
            <w:tcW w:w="1456" w:type="dxa"/>
          </w:tcPr>
          <w:p w14:paraId="0CD8FB40" w14:textId="77777777" w:rsidR="00982714" w:rsidRPr="007530FB" w:rsidRDefault="00982714" w:rsidP="007530FB">
            <w:pPr>
              <w:spacing w:after="0" w:line="247" w:lineRule="auto"/>
              <w:jc w:val="both"/>
              <w:rPr>
                <w:rFonts w:cstheme="minorHAnsi"/>
                <w:sz w:val="20"/>
                <w:szCs w:val="20"/>
                <w:lang w:eastAsia="zh-CN"/>
              </w:rPr>
            </w:pPr>
          </w:p>
        </w:tc>
        <w:tc>
          <w:tcPr>
            <w:tcW w:w="2410" w:type="dxa"/>
          </w:tcPr>
          <w:p w14:paraId="7B2B6B56" w14:textId="77777777" w:rsidR="00982714" w:rsidRPr="007530FB" w:rsidRDefault="00982714" w:rsidP="007530FB">
            <w:pPr>
              <w:spacing w:after="0" w:line="247" w:lineRule="auto"/>
              <w:jc w:val="both"/>
              <w:rPr>
                <w:rFonts w:cstheme="minorHAnsi"/>
                <w:sz w:val="20"/>
                <w:szCs w:val="20"/>
                <w:lang w:eastAsia="zh-CN"/>
              </w:rPr>
            </w:pPr>
          </w:p>
        </w:tc>
      </w:tr>
    </w:tbl>
    <w:p w14:paraId="62CC070E" w14:textId="22F03C53" w:rsidR="00982714" w:rsidRDefault="00982714" w:rsidP="007530FB">
      <w:pPr>
        <w:spacing w:after="0" w:line="247" w:lineRule="auto"/>
        <w:jc w:val="both"/>
        <w:rPr>
          <w:rFonts w:cstheme="minorHAnsi"/>
          <w:sz w:val="20"/>
          <w:szCs w:val="20"/>
          <w:lang w:eastAsia="zh-CN"/>
        </w:rPr>
      </w:pPr>
    </w:p>
    <w:p w14:paraId="7546F385" w14:textId="77777777" w:rsidR="00973B1D" w:rsidRPr="007530FB" w:rsidRDefault="00973B1D" w:rsidP="007530FB">
      <w:pPr>
        <w:spacing w:after="0" w:line="247" w:lineRule="auto"/>
        <w:jc w:val="both"/>
        <w:rPr>
          <w:rFonts w:cstheme="minorHAnsi"/>
          <w:sz w:val="20"/>
          <w:szCs w:val="20"/>
          <w:lang w:eastAsia="zh-CN"/>
        </w:rPr>
      </w:pPr>
    </w:p>
    <w:p w14:paraId="4837850B" w14:textId="77777777" w:rsidR="00982714" w:rsidRPr="007530FB" w:rsidRDefault="00982714" w:rsidP="00BF0D89">
      <w:pPr>
        <w:numPr>
          <w:ilvl w:val="0"/>
          <w:numId w:val="23"/>
        </w:numPr>
        <w:spacing w:after="0" w:line="247" w:lineRule="auto"/>
        <w:jc w:val="both"/>
        <w:rPr>
          <w:rFonts w:cstheme="minorHAnsi"/>
          <w:b/>
          <w:sz w:val="20"/>
          <w:szCs w:val="20"/>
          <w:lang w:eastAsia="zh-CN"/>
        </w:rPr>
      </w:pPr>
      <w:r w:rsidRPr="007530FB">
        <w:rPr>
          <w:rFonts w:cstheme="minorHAnsi"/>
          <w:sz w:val="20"/>
          <w:szCs w:val="20"/>
          <w:lang w:eastAsia="zh-CN"/>
        </w:rPr>
        <w:t xml:space="preserve">Udeležba </w:t>
      </w:r>
      <w:r w:rsidRPr="007530FB">
        <w:rPr>
          <w:rFonts w:cstheme="minorHAnsi"/>
          <w:b/>
          <w:sz w:val="20"/>
          <w:szCs w:val="20"/>
          <w:lang w:eastAsia="zh-CN"/>
        </w:rPr>
        <w:t xml:space="preserve">tihih družbenikov v gospodarskem subjektu in lastnikih gospodarskega subjekta </w:t>
      </w:r>
    </w:p>
    <w:tbl>
      <w:tblPr>
        <w:tblW w:w="877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4"/>
        <w:gridCol w:w="2835"/>
        <w:gridCol w:w="1417"/>
        <w:gridCol w:w="1447"/>
      </w:tblGrid>
      <w:tr w:rsidR="00982714" w:rsidRPr="007530FB" w14:paraId="6B1BCCF9" w14:textId="77777777" w:rsidTr="00B168F5">
        <w:tc>
          <w:tcPr>
            <w:tcW w:w="3074" w:type="dxa"/>
          </w:tcPr>
          <w:p w14:paraId="14F7D27D" w14:textId="77777777" w:rsidR="00982714" w:rsidRPr="007530FB" w:rsidRDefault="00982714" w:rsidP="007530FB">
            <w:pPr>
              <w:spacing w:after="0" w:line="247" w:lineRule="auto"/>
              <w:jc w:val="both"/>
              <w:rPr>
                <w:rFonts w:cstheme="minorHAnsi"/>
                <w:sz w:val="20"/>
                <w:szCs w:val="20"/>
                <w:lang w:eastAsia="zh-CN"/>
              </w:rPr>
            </w:pPr>
            <w:r w:rsidRPr="007530FB">
              <w:rPr>
                <w:rFonts w:cstheme="minorHAnsi"/>
                <w:sz w:val="20"/>
                <w:szCs w:val="20"/>
                <w:lang w:eastAsia="zh-CN"/>
              </w:rPr>
              <w:t xml:space="preserve">firma /ime in priimek </w:t>
            </w:r>
          </w:p>
          <w:p w14:paraId="0252B093" w14:textId="77777777" w:rsidR="00982714" w:rsidRPr="007530FB" w:rsidRDefault="00982714" w:rsidP="007530FB">
            <w:pPr>
              <w:spacing w:after="0" w:line="247" w:lineRule="auto"/>
              <w:jc w:val="both"/>
              <w:rPr>
                <w:rFonts w:cstheme="minorHAnsi"/>
                <w:sz w:val="20"/>
                <w:szCs w:val="20"/>
                <w:lang w:eastAsia="zh-CN"/>
              </w:rPr>
            </w:pPr>
          </w:p>
        </w:tc>
        <w:tc>
          <w:tcPr>
            <w:tcW w:w="2835" w:type="dxa"/>
          </w:tcPr>
          <w:p w14:paraId="394C9C7E" w14:textId="77777777" w:rsidR="00982714" w:rsidRPr="007530FB" w:rsidRDefault="00982714" w:rsidP="007530FB">
            <w:pPr>
              <w:spacing w:after="0" w:line="247" w:lineRule="auto"/>
              <w:jc w:val="both"/>
              <w:rPr>
                <w:rFonts w:cstheme="minorHAnsi"/>
                <w:sz w:val="20"/>
                <w:szCs w:val="20"/>
                <w:lang w:eastAsia="zh-CN"/>
              </w:rPr>
            </w:pPr>
            <w:r w:rsidRPr="007530FB">
              <w:rPr>
                <w:rFonts w:cstheme="minorHAnsi"/>
                <w:sz w:val="20"/>
                <w:szCs w:val="20"/>
                <w:lang w:eastAsia="zh-CN"/>
              </w:rPr>
              <w:t>sedež/ naslov prebivališča</w:t>
            </w:r>
          </w:p>
          <w:p w14:paraId="4B1C643E" w14:textId="77777777" w:rsidR="00982714" w:rsidRPr="007530FB" w:rsidRDefault="00982714" w:rsidP="007530FB">
            <w:pPr>
              <w:spacing w:after="0" w:line="247" w:lineRule="auto"/>
              <w:jc w:val="both"/>
              <w:rPr>
                <w:rFonts w:cstheme="minorHAnsi"/>
                <w:sz w:val="20"/>
                <w:szCs w:val="20"/>
                <w:lang w:eastAsia="zh-CN"/>
              </w:rPr>
            </w:pPr>
          </w:p>
        </w:tc>
        <w:tc>
          <w:tcPr>
            <w:tcW w:w="1417" w:type="dxa"/>
          </w:tcPr>
          <w:p w14:paraId="1B3E8088" w14:textId="77777777" w:rsidR="00982714" w:rsidRPr="007530FB" w:rsidRDefault="00982714" w:rsidP="007530FB">
            <w:pPr>
              <w:spacing w:after="0" w:line="247" w:lineRule="auto"/>
              <w:jc w:val="both"/>
              <w:rPr>
                <w:rFonts w:cstheme="minorHAnsi"/>
                <w:sz w:val="20"/>
                <w:szCs w:val="20"/>
                <w:lang w:eastAsia="zh-CN"/>
              </w:rPr>
            </w:pPr>
            <w:r w:rsidRPr="007530FB">
              <w:rPr>
                <w:rFonts w:cstheme="minorHAnsi"/>
                <w:sz w:val="20"/>
                <w:szCs w:val="20"/>
                <w:lang w:eastAsia="zh-CN"/>
              </w:rPr>
              <w:t xml:space="preserve">matična št. </w:t>
            </w:r>
          </w:p>
        </w:tc>
        <w:tc>
          <w:tcPr>
            <w:tcW w:w="1447" w:type="dxa"/>
          </w:tcPr>
          <w:p w14:paraId="47D5AB5C" w14:textId="77777777" w:rsidR="00982714" w:rsidRPr="007530FB" w:rsidRDefault="00982714" w:rsidP="007530FB">
            <w:pPr>
              <w:spacing w:after="0" w:line="247" w:lineRule="auto"/>
              <w:jc w:val="both"/>
              <w:rPr>
                <w:rFonts w:cstheme="minorHAnsi"/>
                <w:sz w:val="20"/>
                <w:szCs w:val="20"/>
                <w:lang w:eastAsia="zh-CN"/>
              </w:rPr>
            </w:pPr>
            <w:r w:rsidRPr="007530FB">
              <w:rPr>
                <w:rFonts w:cstheme="minorHAnsi"/>
                <w:sz w:val="20"/>
                <w:szCs w:val="20"/>
                <w:lang w:eastAsia="zh-CN"/>
              </w:rPr>
              <w:t xml:space="preserve">delež lastništva </w:t>
            </w:r>
          </w:p>
        </w:tc>
      </w:tr>
      <w:tr w:rsidR="00982714" w:rsidRPr="007530FB" w14:paraId="69ADB0DB" w14:textId="77777777" w:rsidTr="00B168F5">
        <w:tc>
          <w:tcPr>
            <w:tcW w:w="3074" w:type="dxa"/>
          </w:tcPr>
          <w:p w14:paraId="24936385" w14:textId="77777777" w:rsidR="00982714" w:rsidRPr="007530FB" w:rsidRDefault="00982714" w:rsidP="007530FB">
            <w:pPr>
              <w:spacing w:after="0" w:line="247" w:lineRule="auto"/>
              <w:jc w:val="both"/>
              <w:rPr>
                <w:rFonts w:cstheme="minorHAnsi"/>
                <w:sz w:val="20"/>
                <w:szCs w:val="20"/>
                <w:lang w:eastAsia="zh-CN"/>
              </w:rPr>
            </w:pPr>
          </w:p>
        </w:tc>
        <w:tc>
          <w:tcPr>
            <w:tcW w:w="2835" w:type="dxa"/>
          </w:tcPr>
          <w:p w14:paraId="455DB0EB" w14:textId="77777777" w:rsidR="00982714" w:rsidRPr="007530FB" w:rsidRDefault="00982714" w:rsidP="007530FB">
            <w:pPr>
              <w:spacing w:after="0" w:line="247" w:lineRule="auto"/>
              <w:jc w:val="both"/>
              <w:rPr>
                <w:rFonts w:cstheme="minorHAnsi"/>
                <w:sz w:val="20"/>
                <w:szCs w:val="20"/>
                <w:lang w:eastAsia="zh-CN"/>
              </w:rPr>
            </w:pPr>
          </w:p>
        </w:tc>
        <w:tc>
          <w:tcPr>
            <w:tcW w:w="1417" w:type="dxa"/>
          </w:tcPr>
          <w:p w14:paraId="36590BC7" w14:textId="77777777" w:rsidR="00982714" w:rsidRPr="007530FB" w:rsidRDefault="00982714" w:rsidP="007530FB">
            <w:pPr>
              <w:spacing w:after="0" w:line="247" w:lineRule="auto"/>
              <w:jc w:val="both"/>
              <w:rPr>
                <w:rFonts w:cstheme="minorHAnsi"/>
                <w:sz w:val="20"/>
                <w:szCs w:val="20"/>
                <w:lang w:eastAsia="zh-CN"/>
              </w:rPr>
            </w:pPr>
          </w:p>
        </w:tc>
        <w:tc>
          <w:tcPr>
            <w:tcW w:w="1447" w:type="dxa"/>
          </w:tcPr>
          <w:p w14:paraId="1125940F" w14:textId="77777777" w:rsidR="00982714" w:rsidRPr="007530FB" w:rsidRDefault="00982714" w:rsidP="007530FB">
            <w:pPr>
              <w:spacing w:after="0" w:line="247" w:lineRule="auto"/>
              <w:jc w:val="both"/>
              <w:rPr>
                <w:rFonts w:cstheme="minorHAnsi"/>
                <w:sz w:val="20"/>
                <w:szCs w:val="20"/>
                <w:lang w:eastAsia="zh-CN"/>
              </w:rPr>
            </w:pPr>
          </w:p>
        </w:tc>
      </w:tr>
      <w:tr w:rsidR="00982714" w:rsidRPr="007530FB" w14:paraId="5F3F2F24" w14:textId="77777777" w:rsidTr="00B168F5">
        <w:tc>
          <w:tcPr>
            <w:tcW w:w="3074" w:type="dxa"/>
          </w:tcPr>
          <w:p w14:paraId="47669E3F" w14:textId="77777777" w:rsidR="00982714" w:rsidRPr="007530FB" w:rsidRDefault="00982714" w:rsidP="007530FB">
            <w:pPr>
              <w:spacing w:after="0" w:line="247" w:lineRule="auto"/>
              <w:jc w:val="both"/>
              <w:rPr>
                <w:rFonts w:cstheme="minorHAnsi"/>
                <w:sz w:val="20"/>
                <w:szCs w:val="20"/>
                <w:lang w:eastAsia="zh-CN"/>
              </w:rPr>
            </w:pPr>
          </w:p>
        </w:tc>
        <w:tc>
          <w:tcPr>
            <w:tcW w:w="2835" w:type="dxa"/>
          </w:tcPr>
          <w:p w14:paraId="46D1A4D0" w14:textId="77777777" w:rsidR="00982714" w:rsidRPr="007530FB" w:rsidRDefault="00982714" w:rsidP="007530FB">
            <w:pPr>
              <w:spacing w:after="0" w:line="247" w:lineRule="auto"/>
              <w:jc w:val="both"/>
              <w:rPr>
                <w:rFonts w:cstheme="minorHAnsi"/>
                <w:sz w:val="20"/>
                <w:szCs w:val="20"/>
                <w:lang w:eastAsia="zh-CN"/>
              </w:rPr>
            </w:pPr>
          </w:p>
        </w:tc>
        <w:tc>
          <w:tcPr>
            <w:tcW w:w="1417" w:type="dxa"/>
          </w:tcPr>
          <w:p w14:paraId="73AC95CD" w14:textId="77777777" w:rsidR="00982714" w:rsidRPr="007530FB" w:rsidRDefault="00982714" w:rsidP="007530FB">
            <w:pPr>
              <w:spacing w:after="0" w:line="247" w:lineRule="auto"/>
              <w:jc w:val="both"/>
              <w:rPr>
                <w:rFonts w:cstheme="minorHAnsi"/>
                <w:sz w:val="20"/>
                <w:szCs w:val="20"/>
                <w:lang w:eastAsia="zh-CN"/>
              </w:rPr>
            </w:pPr>
          </w:p>
        </w:tc>
        <w:tc>
          <w:tcPr>
            <w:tcW w:w="1447" w:type="dxa"/>
          </w:tcPr>
          <w:p w14:paraId="3EFBDC4C" w14:textId="77777777" w:rsidR="00982714" w:rsidRPr="007530FB" w:rsidRDefault="00982714" w:rsidP="007530FB">
            <w:pPr>
              <w:spacing w:after="0" w:line="247" w:lineRule="auto"/>
              <w:jc w:val="both"/>
              <w:rPr>
                <w:rFonts w:cstheme="minorHAnsi"/>
                <w:sz w:val="20"/>
                <w:szCs w:val="20"/>
                <w:lang w:eastAsia="zh-CN"/>
              </w:rPr>
            </w:pPr>
          </w:p>
        </w:tc>
      </w:tr>
      <w:tr w:rsidR="00982714" w:rsidRPr="007530FB" w14:paraId="4ACBA55C" w14:textId="77777777" w:rsidTr="00B168F5">
        <w:tc>
          <w:tcPr>
            <w:tcW w:w="3074" w:type="dxa"/>
          </w:tcPr>
          <w:p w14:paraId="160068A0" w14:textId="77777777" w:rsidR="00982714" w:rsidRPr="007530FB" w:rsidRDefault="00982714" w:rsidP="007530FB">
            <w:pPr>
              <w:spacing w:after="0" w:line="247" w:lineRule="auto"/>
              <w:jc w:val="both"/>
              <w:rPr>
                <w:rFonts w:cstheme="minorHAnsi"/>
                <w:sz w:val="20"/>
                <w:szCs w:val="20"/>
                <w:lang w:eastAsia="zh-CN"/>
              </w:rPr>
            </w:pPr>
          </w:p>
        </w:tc>
        <w:tc>
          <w:tcPr>
            <w:tcW w:w="2835" w:type="dxa"/>
          </w:tcPr>
          <w:p w14:paraId="28BA6EDC" w14:textId="77777777" w:rsidR="00982714" w:rsidRPr="007530FB" w:rsidRDefault="00982714" w:rsidP="007530FB">
            <w:pPr>
              <w:spacing w:after="0" w:line="247" w:lineRule="auto"/>
              <w:jc w:val="both"/>
              <w:rPr>
                <w:rFonts w:cstheme="minorHAnsi"/>
                <w:sz w:val="20"/>
                <w:szCs w:val="20"/>
                <w:lang w:eastAsia="zh-CN"/>
              </w:rPr>
            </w:pPr>
          </w:p>
        </w:tc>
        <w:tc>
          <w:tcPr>
            <w:tcW w:w="1417" w:type="dxa"/>
          </w:tcPr>
          <w:p w14:paraId="133BB242" w14:textId="77777777" w:rsidR="00982714" w:rsidRPr="007530FB" w:rsidRDefault="00982714" w:rsidP="007530FB">
            <w:pPr>
              <w:spacing w:after="0" w:line="247" w:lineRule="auto"/>
              <w:jc w:val="both"/>
              <w:rPr>
                <w:rFonts w:cstheme="minorHAnsi"/>
                <w:sz w:val="20"/>
                <w:szCs w:val="20"/>
                <w:lang w:eastAsia="zh-CN"/>
              </w:rPr>
            </w:pPr>
          </w:p>
        </w:tc>
        <w:tc>
          <w:tcPr>
            <w:tcW w:w="1447" w:type="dxa"/>
          </w:tcPr>
          <w:p w14:paraId="74325AA0" w14:textId="77777777" w:rsidR="00982714" w:rsidRPr="007530FB" w:rsidRDefault="00982714" w:rsidP="007530FB">
            <w:pPr>
              <w:spacing w:after="0" w:line="247" w:lineRule="auto"/>
              <w:jc w:val="both"/>
              <w:rPr>
                <w:rFonts w:cstheme="minorHAnsi"/>
                <w:sz w:val="20"/>
                <w:szCs w:val="20"/>
                <w:lang w:eastAsia="zh-CN"/>
              </w:rPr>
            </w:pPr>
          </w:p>
        </w:tc>
      </w:tr>
      <w:tr w:rsidR="00982714" w:rsidRPr="007530FB" w14:paraId="6564CB5B" w14:textId="77777777" w:rsidTr="00B168F5">
        <w:tc>
          <w:tcPr>
            <w:tcW w:w="3074" w:type="dxa"/>
          </w:tcPr>
          <w:p w14:paraId="0193905E" w14:textId="77777777" w:rsidR="00982714" w:rsidRPr="007530FB" w:rsidRDefault="00982714" w:rsidP="007530FB">
            <w:pPr>
              <w:spacing w:after="0" w:line="247" w:lineRule="auto"/>
              <w:jc w:val="both"/>
              <w:rPr>
                <w:rFonts w:cstheme="minorHAnsi"/>
                <w:sz w:val="20"/>
                <w:szCs w:val="20"/>
                <w:lang w:eastAsia="zh-CN"/>
              </w:rPr>
            </w:pPr>
          </w:p>
        </w:tc>
        <w:tc>
          <w:tcPr>
            <w:tcW w:w="2835" w:type="dxa"/>
          </w:tcPr>
          <w:p w14:paraId="151626BD" w14:textId="77777777" w:rsidR="00982714" w:rsidRPr="007530FB" w:rsidRDefault="00982714" w:rsidP="007530FB">
            <w:pPr>
              <w:spacing w:after="0" w:line="247" w:lineRule="auto"/>
              <w:jc w:val="both"/>
              <w:rPr>
                <w:rFonts w:cstheme="minorHAnsi"/>
                <w:sz w:val="20"/>
                <w:szCs w:val="20"/>
                <w:lang w:eastAsia="zh-CN"/>
              </w:rPr>
            </w:pPr>
          </w:p>
        </w:tc>
        <w:tc>
          <w:tcPr>
            <w:tcW w:w="1417" w:type="dxa"/>
          </w:tcPr>
          <w:p w14:paraId="0DD8EA2B" w14:textId="77777777" w:rsidR="00982714" w:rsidRPr="007530FB" w:rsidRDefault="00982714" w:rsidP="007530FB">
            <w:pPr>
              <w:spacing w:after="0" w:line="247" w:lineRule="auto"/>
              <w:jc w:val="both"/>
              <w:rPr>
                <w:rFonts w:cstheme="minorHAnsi"/>
                <w:sz w:val="20"/>
                <w:szCs w:val="20"/>
                <w:lang w:eastAsia="zh-CN"/>
              </w:rPr>
            </w:pPr>
          </w:p>
        </w:tc>
        <w:tc>
          <w:tcPr>
            <w:tcW w:w="1447" w:type="dxa"/>
          </w:tcPr>
          <w:p w14:paraId="559C39DE" w14:textId="77777777" w:rsidR="00982714" w:rsidRPr="007530FB" w:rsidRDefault="00982714" w:rsidP="007530FB">
            <w:pPr>
              <w:spacing w:after="0" w:line="247" w:lineRule="auto"/>
              <w:jc w:val="both"/>
              <w:rPr>
                <w:rFonts w:cstheme="minorHAnsi"/>
                <w:sz w:val="20"/>
                <w:szCs w:val="20"/>
                <w:lang w:eastAsia="zh-CN"/>
              </w:rPr>
            </w:pPr>
          </w:p>
        </w:tc>
      </w:tr>
      <w:tr w:rsidR="00982714" w:rsidRPr="007530FB" w14:paraId="16F29C11" w14:textId="77777777" w:rsidTr="00B168F5">
        <w:tc>
          <w:tcPr>
            <w:tcW w:w="3074" w:type="dxa"/>
          </w:tcPr>
          <w:p w14:paraId="66DA5226" w14:textId="77777777" w:rsidR="00982714" w:rsidRPr="007530FB" w:rsidRDefault="00982714" w:rsidP="007530FB">
            <w:pPr>
              <w:spacing w:after="0" w:line="247" w:lineRule="auto"/>
              <w:jc w:val="both"/>
              <w:rPr>
                <w:rFonts w:cstheme="minorHAnsi"/>
                <w:sz w:val="20"/>
                <w:szCs w:val="20"/>
                <w:lang w:eastAsia="zh-CN"/>
              </w:rPr>
            </w:pPr>
          </w:p>
        </w:tc>
        <w:tc>
          <w:tcPr>
            <w:tcW w:w="2835" w:type="dxa"/>
          </w:tcPr>
          <w:p w14:paraId="608E71D1" w14:textId="77777777" w:rsidR="00982714" w:rsidRPr="007530FB" w:rsidRDefault="00982714" w:rsidP="007530FB">
            <w:pPr>
              <w:spacing w:after="0" w:line="247" w:lineRule="auto"/>
              <w:jc w:val="both"/>
              <w:rPr>
                <w:rFonts w:cstheme="minorHAnsi"/>
                <w:sz w:val="20"/>
                <w:szCs w:val="20"/>
                <w:lang w:eastAsia="zh-CN"/>
              </w:rPr>
            </w:pPr>
          </w:p>
        </w:tc>
        <w:tc>
          <w:tcPr>
            <w:tcW w:w="1417" w:type="dxa"/>
          </w:tcPr>
          <w:p w14:paraId="53B13BFC" w14:textId="77777777" w:rsidR="00982714" w:rsidRPr="007530FB" w:rsidRDefault="00982714" w:rsidP="007530FB">
            <w:pPr>
              <w:spacing w:after="0" w:line="247" w:lineRule="auto"/>
              <w:jc w:val="both"/>
              <w:rPr>
                <w:rFonts w:cstheme="minorHAnsi"/>
                <w:sz w:val="20"/>
                <w:szCs w:val="20"/>
                <w:lang w:eastAsia="zh-CN"/>
              </w:rPr>
            </w:pPr>
          </w:p>
        </w:tc>
        <w:tc>
          <w:tcPr>
            <w:tcW w:w="1447" w:type="dxa"/>
          </w:tcPr>
          <w:p w14:paraId="51572350" w14:textId="77777777" w:rsidR="00982714" w:rsidRPr="007530FB" w:rsidRDefault="00982714" w:rsidP="007530FB">
            <w:pPr>
              <w:spacing w:after="0" w:line="247" w:lineRule="auto"/>
              <w:jc w:val="both"/>
              <w:rPr>
                <w:rFonts w:cstheme="minorHAnsi"/>
                <w:sz w:val="20"/>
                <w:szCs w:val="20"/>
                <w:lang w:eastAsia="zh-CN"/>
              </w:rPr>
            </w:pPr>
          </w:p>
        </w:tc>
      </w:tr>
    </w:tbl>
    <w:p w14:paraId="7459F025" w14:textId="77777777" w:rsidR="00982714" w:rsidRDefault="00982714" w:rsidP="007530FB">
      <w:pPr>
        <w:spacing w:after="0" w:line="247" w:lineRule="auto"/>
        <w:ind w:left="720"/>
        <w:jc w:val="both"/>
        <w:rPr>
          <w:rFonts w:cstheme="minorHAnsi"/>
          <w:sz w:val="20"/>
          <w:szCs w:val="20"/>
          <w:lang w:eastAsia="zh-CN"/>
        </w:rPr>
      </w:pPr>
    </w:p>
    <w:p w14:paraId="395EAF95" w14:textId="77777777" w:rsidR="00B168F5" w:rsidRDefault="00B168F5" w:rsidP="007530FB">
      <w:pPr>
        <w:spacing w:after="0" w:line="247" w:lineRule="auto"/>
        <w:ind w:left="720"/>
        <w:jc w:val="both"/>
        <w:rPr>
          <w:rFonts w:cstheme="minorHAnsi"/>
          <w:sz w:val="20"/>
          <w:szCs w:val="20"/>
          <w:lang w:eastAsia="zh-CN"/>
        </w:rPr>
      </w:pPr>
    </w:p>
    <w:p w14:paraId="0082AF97" w14:textId="77777777" w:rsidR="00B168F5" w:rsidRPr="007530FB" w:rsidRDefault="00B168F5" w:rsidP="00973B1D">
      <w:pPr>
        <w:keepNext/>
        <w:keepLines/>
        <w:spacing w:after="0" w:line="247" w:lineRule="auto"/>
        <w:ind w:left="720"/>
        <w:jc w:val="both"/>
        <w:rPr>
          <w:rFonts w:cstheme="minorHAnsi"/>
          <w:sz w:val="20"/>
          <w:szCs w:val="20"/>
          <w:lang w:eastAsia="zh-CN"/>
        </w:rPr>
      </w:pPr>
    </w:p>
    <w:p w14:paraId="3096D9C5" w14:textId="77777777" w:rsidR="00982714" w:rsidRPr="007530FB" w:rsidRDefault="00982714" w:rsidP="00973B1D">
      <w:pPr>
        <w:keepNext/>
        <w:keepLines/>
        <w:numPr>
          <w:ilvl w:val="0"/>
          <w:numId w:val="23"/>
        </w:numPr>
        <w:spacing w:after="0" w:line="247" w:lineRule="auto"/>
        <w:jc w:val="both"/>
        <w:rPr>
          <w:rFonts w:cstheme="minorHAnsi"/>
          <w:sz w:val="20"/>
          <w:szCs w:val="20"/>
          <w:lang w:eastAsia="zh-CN"/>
        </w:rPr>
      </w:pPr>
      <w:r w:rsidRPr="007530FB">
        <w:rPr>
          <w:rFonts w:cstheme="minorHAnsi"/>
          <w:b/>
          <w:sz w:val="20"/>
          <w:szCs w:val="20"/>
          <w:lang w:eastAsia="zh-CN"/>
        </w:rPr>
        <w:t>Udeležba gospodarskih subjektov, povezanih z gospodarskim subjektom ali lastniki gospodarskega subjekta – povezane družbe v gospodarskem subjektu in lastnikih gospodarskega subjekta</w:t>
      </w:r>
      <w:r w:rsidRPr="007530FB">
        <w:rPr>
          <w:rFonts w:cstheme="minorHAnsi"/>
          <w:sz w:val="20"/>
          <w:szCs w:val="20"/>
          <w:vertAlign w:val="superscript"/>
          <w:lang w:eastAsia="zh-CN"/>
        </w:rPr>
        <w:t xml:space="preserve"> </w:t>
      </w:r>
      <w:r w:rsidRPr="007530FB">
        <w:rPr>
          <w:rFonts w:cstheme="minorHAnsi"/>
          <w:sz w:val="20"/>
          <w:szCs w:val="20"/>
          <w:vertAlign w:val="superscript"/>
          <w:lang w:eastAsia="zh-CN"/>
        </w:rPr>
        <w:footnoteReference w:id="3"/>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3"/>
        <w:gridCol w:w="2744"/>
        <w:gridCol w:w="1394"/>
        <w:gridCol w:w="1662"/>
      </w:tblGrid>
      <w:tr w:rsidR="00982714" w:rsidRPr="007530FB" w14:paraId="05AD53C3" w14:textId="77777777" w:rsidTr="00B168F5">
        <w:tc>
          <w:tcPr>
            <w:tcW w:w="2973" w:type="dxa"/>
          </w:tcPr>
          <w:p w14:paraId="262D30F6" w14:textId="77777777" w:rsidR="00982714" w:rsidRPr="007530FB" w:rsidRDefault="00982714" w:rsidP="00973B1D">
            <w:pPr>
              <w:keepNext/>
              <w:keepLines/>
              <w:spacing w:after="0" w:line="247" w:lineRule="auto"/>
              <w:jc w:val="both"/>
              <w:rPr>
                <w:rFonts w:cstheme="minorHAnsi"/>
                <w:sz w:val="20"/>
                <w:szCs w:val="20"/>
                <w:lang w:eastAsia="zh-CN"/>
              </w:rPr>
            </w:pPr>
            <w:r w:rsidRPr="007530FB">
              <w:rPr>
                <w:rFonts w:cstheme="minorHAnsi"/>
                <w:sz w:val="20"/>
                <w:szCs w:val="20"/>
                <w:lang w:eastAsia="zh-CN"/>
              </w:rPr>
              <w:t xml:space="preserve">firma </w:t>
            </w:r>
          </w:p>
        </w:tc>
        <w:tc>
          <w:tcPr>
            <w:tcW w:w="2744" w:type="dxa"/>
          </w:tcPr>
          <w:p w14:paraId="2EBC1CE8" w14:textId="77777777" w:rsidR="00982714" w:rsidRPr="007530FB" w:rsidRDefault="00982714" w:rsidP="00973B1D">
            <w:pPr>
              <w:keepNext/>
              <w:keepLines/>
              <w:spacing w:after="0" w:line="247" w:lineRule="auto"/>
              <w:jc w:val="both"/>
              <w:rPr>
                <w:rFonts w:cstheme="minorHAnsi"/>
                <w:sz w:val="20"/>
                <w:szCs w:val="20"/>
                <w:lang w:eastAsia="zh-CN"/>
              </w:rPr>
            </w:pPr>
            <w:r w:rsidRPr="007530FB">
              <w:rPr>
                <w:rFonts w:cstheme="minorHAnsi"/>
                <w:sz w:val="20"/>
                <w:szCs w:val="20"/>
                <w:lang w:eastAsia="zh-CN"/>
              </w:rPr>
              <w:t xml:space="preserve">sedež </w:t>
            </w:r>
          </w:p>
        </w:tc>
        <w:tc>
          <w:tcPr>
            <w:tcW w:w="1394" w:type="dxa"/>
          </w:tcPr>
          <w:p w14:paraId="01ADAFB6" w14:textId="77777777" w:rsidR="00982714" w:rsidRPr="007530FB" w:rsidRDefault="00982714" w:rsidP="00973B1D">
            <w:pPr>
              <w:keepNext/>
              <w:keepLines/>
              <w:spacing w:after="0" w:line="247" w:lineRule="auto"/>
              <w:jc w:val="both"/>
              <w:rPr>
                <w:rFonts w:cstheme="minorHAnsi"/>
                <w:sz w:val="20"/>
                <w:szCs w:val="20"/>
                <w:lang w:eastAsia="zh-CN"/>
              </w:rPr>
            </w:pPr>
            <w:r w:rsidRPr="007530FB">
              <w:rPr>
                <w:rFonts w:cstheme="minorHAnsi"/>
                <w:sz w:val="20"/>
                <w:szCs w:val="20"/>
                <w:lang w:eastAsia="zh-CN"/>
              </w:rPr>
              <w:t xml:space="preserve">matična št. </w:t>
            </w:r>
          </w:p>
        </w:tc>
        <w:tc>
          <w:tcPr>
            <w:tcW w:w="1662" w:type="dxa"/>
          </w:tcPr>
          <w:p w14:paraId="7F3A9684" w14:textId="77777777" w:rsidR="00982714" w:rsidRPr="007530FB" w:rsidRDefault="00982714" w:rsidP="00973B1D">
            <w:pPr>
              <w:keepNext/>
              <w:keepLines/>
              <w:spacing w:after="0" w:line="247" w:lineRule="auto"/>
              <w:jc w:val="both"/>
              <w:rPr>
                <w:rFonts w:cstheme="minorHAnsi"/>
                <w:sz w:val="20"/>
                <w:szCs w:val="20"/>
                <w:lang w:eastAsia="zh-CN"/>
              </w:rPr>
            </w:pPr>
            <w:r w:rsidRPr="007530FB">
              <w:rPr>
                <w:rFonts w:cstheme="minorHAnsi"/>
                <w:sz w:val="20"/>
                <w:szCs w:val="20"/>
                <w:lang w:eastAsia="zh-CN"/>
              </w:rPr>
              <w:t xml:space="preserve">delež lastništva </w:t>
            </w:r>
          </w:p>
        </w:tc>
      </w:tr>
      <w:tr w:rsidR="00982714" w:rsidRPr="007530FB" w14:paraId="002E6986" w14:textId="77777777" w:rsidTr="00B168F5">
        <w:tc>
          <w:tcPr>
            <w:tcW w:w="2973" w:type="dxa"/>
          </w:tcPr>
          <w:p w14:paraId="65730DC5" w14:textId="77777777" w:rsidR="00982714" w:rsidRPr="007530FB" w:rsidRDefault="00982714" w:rsidP="00973B1D">
            <w:pPr>
              <w:keepNext/>
              <w:keepLines/>
              <w:spacing w:after="0" w:line="247" w:lineRule="auto"/>
              <w:jc w:val="both"/>
              <w:rPr>
                <w:rFonts w:cstheme="minorHAnsi"/>
                <w:sz w:val="20"/>
                <w:szCs w:val="20"/>
                <w:lang w:eastAsia="zh-CN"/>
              </w:rPr>
            </w:pPr>
          </w:p>
        </w:tc>
        <w:tc>
          <w:tcPr>
            <w:tcW w:w="2744" w:type="dxa"/>
          </w:tcPr>
          <w:p w14:paraId="09E425AC" w14:textId="77777777" w:rsidR="00982714" w:rsidRPr="007530FB" w:rsidRDefault="00982714" w:rsidP="00973B1D">
            <w:pPr>
              <w:keepNext/>
              <w:keepLines/>
              <w:spacing w:after="0" w:line="247" w:lineRule="auto"/>
              <w:jc w:val="both"/>
              <w:rPr>
                <w:rFonts w:cstheme="minorHAnsi"/>
                <w:sz w:val="20"/>
                <w:szCs w:val="20"/>
                <w:lang w:eastAsia="zh-CN"/>
              </w:rPr>
            </w:pPr>
          </w:p>
        </w:tc>
        <w:tc>
          <w:tcPr>
            <w:tcW w:w="1394" w:type="dxa"/>
          </w:tcPr>
          <w:p w14:paraId="1085E891" w14:textId="77777777" w:rsidR="00982714" w:rsidRPr="007530FB" w:rsidRDefault="00982714" w:rsidP="00973B1D">
            <w:pPr>
              <w:keepNext/>
              <w:keepLines/>
              <w:spacing w:after="0" w:line="247" w:lineRule="auto"/>
              <w:jc w:val="both"/>
              <w:rPr>
                <w:rFonts w:cstheme="minorHAnsi"/>
                <w:sz w:val="20"/>
                <w:szCs w:val="20"/>
                <w:lang w:eastAsia="zh-CN"/>
              </w:rPr>
            </w:pPr>
          </w:p>
        </w:tc>
        <w:tc>
          <w:tcPr>
            <w:tcW w:w="1662" w:type="dxa"/>
          </w:tcPr>
          <w:p w14:paraId="7C37B52D" w14:textId="77777777" w:rsidR="00982714" w:rsidRPr="007530FB" w:rsidRDefault="00982714" w:rsidP="00973B1D">
            <w:pPr>
              <w:keepNext/>
              <w:keepLines/>
              <w:spacing w:after="0" w:line="247" w:lineRule="auto"/>
              <w:jc w:val="both"/>
              <w:rPr>
                <w:rFonts w:cstheme="minorHAnsi"/>
                <w:sz w:val="20"/>
                <w:szCs w:val="20"/>
                <w:lang w:eastAsia="zh-CN"/>
              </w:rPr>
            </w:pPr>
          </w:p>
        </w:tc>
      </w:tr>
      <w:tr w:rsidR="00982714" w:rsidRPr="007530FB" w14:paraId="275767F4" w14:textId="77777777" w:rsidTr="00B168F5">
        <w:tc>
          <w:tcPr>
            <w:tcW w:w="2973" w:type="dxa"/>
          </w:tcPr>
          <w:p w14:paraId="0F92FBFF" w14:textId="77777777" w:rsidR="00982714" w:rsidRPr="007530FB" w:rsidRDefault="00982714" w:rsidP="00973B1D">
            <w:pPr>
              <w:keepNext/>
              <w:keepLines/>
              <w:spacing w:after="0" w:line="247" w:lineRule="auto"/>
              <w:jc w:val="both"/>
              <w:rPr>
                <w:rFonts w:cstheme="minorHAnsi"/>
                <w:sz w:val="20"/>
                <w:szCs w:val="20"/>
                <w:lang w:eastAsia="zh-CN"/>
              </w:rPr>
            </w:pPr>
          </w:p>
        </w:tc>
        <w:tc>
          <w:tcPr>
            <w:tcW w:w="2744" w:type="dxa"/>
          </w:tcPr>
          <w:p w14:paraId="14DA0F9A" w14:textId="77777777" w:rsidR="00982714" w:rsidRPr="007530FB" w:rsidRDefault="00982714" w:rsidP="00973B1D">
            <w:pPr>
              <w:keepNext/>
              <w:keepLines/>
              <w:spacing w:after="0" w:line="247" w:lineRule="auto"/>
              <w:jc w:val="both"/>
              <w:rPr>
                <w:rFonts w:cstheme="minorHAnsi"/>
                <w:sz w:val="20"/>
                <w:szCs w:val="20"/>
                <w:lang w:eastAsia="zh-CN"/>
              </w:rPr>
            </w:pPr>
          </w:p>
        </w:tc>
        <w:tc>
          <w:tcPr>
            <w:tcW w:w="1394" w:type="dxa"/>
          </w:tcPr>
          <w:p w14:paraId="0C953E01" w14:textId="77777777" w:rsidR="00982714" w:rsidRPr="007530FB" w:rsidRDefault="00982714" w:rsidP="00973B1D">
            <w:pPr>
              <w:keepNext/>
              <w:keepLines/>
              <w:spacing w:after="0" w:line="247" w:lineRule="auto"/>
              <w:jc w:val="both"/>
              <w:rPr>
                <w:rFonts w:cstheme="minorHAnsi"/>
                <w:sz w:val="20"/>
                <w:szCs w:val="20"/>
                <w:lang w:eastAsia="zh-CN"/>
              </w:rPr>
            </w:pPr>
          </w:p>
        </w:tc>
        <w:tc>
          <w:tcPr>
            <w:tcW w:w="1662" w:type="dxa"/>
          </w:tcPr>
          <w:p w14:paraId="547854BB" w14:textId="77777777" w:rsidR="00982714" w:rsidRPr="007530FB" w:rsidRDefault="00982714" w:rsidP="00973B1D">
            <w:pPr>
              <w:keepNext/>
              <w:keepLines/>
              <w:spacing w:after="0" w:line="247" w:lineRule="auto"/>
              <w:jc w:val="both"/>
              <w:rPr>
                <w:rFonts w:cstheme="minorHAnsi"/>
                <w:sz w:val="20"/>
                <w:szCs w:val="20"/>
                <w:lang w:eastAsia="zh-CN"/>
              </w:rPr>
            </w:pPr>
          </w:p>
        </w:tc>
      </w:tr>
      <w:tr w:rsidR="00982714" w:rsidRPr="007530FB" w14:paraId="530A032F" w14:textId="77777777" w:rsidTr="00B168F5">
        <w:tc>
          <w:tcPr>
            <w:tcW w:w="2973" w:type="dxa"/>
          </w:tcPr>
          <w:p w14:paraId="5F3BB569" w14:textId="77777777" w:rsidR="00982714" w:rsidRPr="007530FB" w:rsidRDefault="00982714" w:rsidP="00973B1D">
            <w:pPr>
              <w:keepNext/>
              <w:keepLines/>
              <w:spacing w:after="0" w:line="247" w:lineRule="auto"/>
              <w:jc w:val="both"/>
              <w:rPr>
                <w:rFonts w:cstheme="minorHAnsi"/>
                <w:sz w:val="20"/>
                <w:szCs w:val="20"/>
                <w:lang w:eastAsia="zh-CN"/>
              </w:rPr>
            </w:pPr>
          </w:p>
        </w:tc>
        <w:tc>
          <w:tcPr>
            <w:tcW w:w="2744" w:type="dxa"/>
          </w:tcPr>
          <w:p w14:paraId="10AB58B6" w14:textId="77777777" w:rsidR="00982714" w:rsidRPr="007530FB" w:rsidRDefault="00982714" w:rsidP="00973B1D">
            <w:pPr>
              <w:keepNext/>
              <w:keepLines/>
              <w:spacing w:after="0" w:line="247" w:lineRule="auto"/>
              <w:jc w:val="both"/>
              <w:rPr>
                <w:rFonts w:cstheme="minorHAnsi"/>
                <w:sz w:val="20"/>
                <w:szCs w:val="20"/>
                <w:lang w:eastAsia="zh-CN"/>
              </w:rPr>
            </w:pPr>
          </w:p>
        </w:tc>
        <w:tc>
          <w:tcPr>
            <w:tcW w:w="1394" w:type="dxa"/>
          </w:tcPr>
          <w:p w14:paraId="1876F03F" w14:textId="77777777" w:rsidR="00982714" w:rsidRPr="007530FB" w:rsidRDefault="00982714" w:rsidP="00973B1D">
            <w:pPr>
              <w:keepNext/>
              <w:keepLines/>
              <w:spacing w:after="0" w:line="247" w:lineRule="auto"/>
              <w:jc w:val="both"/>
              <w:rPr>
                <w:rFonts w:cstheme="minorHAnsi"/>
                <w:sz w:val="20"/>
                <w:szCs w:val="20"/>
                <w:lang w:eastAsia="zh-CN"/>
              </w:rPr>
            </w:pPr>
          </w:p>
        </w:tc>
        <w:tc>
          <w:tcPr>
            <w:tcW w:w="1662" w:type="dxa"/>
          </w:tcPr>
          <w:p w14:paraId="25EB6838" w14:textId="77777777" w:rsidR="00982714" w:rsidRPr="007530FB" w:rsidRDefault="00982714" w:rsidP="00973B1D">
            <w:pPr>
              <w:keepNext/>
              <w:keepLines/>
              <w:spacing w:after="0" w:line="247" w:lineRule="auto"/>
              <w:jc w:val="both"/>
              <w:rPr>
                <w:rFonts w:cstheme="minorHAnsi"/>
                <w:sz w:val="20"/>
                <w:szCs w:val="20"/>
                <w:lang w:eastAsia="zh-CN"/>
              </w:rPr>
            </w:pPr>
          </w:p>
        </w:tc>
      </w:tr>
      <w:tr w:rsidR="00982714" w:rsidRPr="007530FB" w14:paraId="6D25BE42" w14:textId="77777777" w:rsidTr="00B168F5">
        <w:tc>
          <w:tcPr>
            <w:tcW w:w="2973" w:type="dxa"/>
          </w:tcPr>
          <w:p w14:paraId="42290FEB" w14:textId="77777777" w:rsidR="00982714" w:rsidRPr="007530FB" w:rsidRDefault="00982714" w:rsidP="007530FB">
            <w:pPr>
              <w:spacing w:after="0" w:line="247" w:lineRule="auto"/>
              <w:jc w:val="both"/>
              <w:rPr>
                <w:rFonts w:cstheme="minorHAnsi"/>
                <w:sz w:val="20"/>
                <w:szCs w:val="20"/>
                <w:lang w:eastAsia="zh-CN"/>
              </w:rPr>
            </w:pPr>
          </w:p>
        </w:tc>
        <w:tc>
          <w:tcPr>
            <w:tcW w:w="2744" w:type="dxa"/>
          </w:tcPr>
          <w:p w14:paraId="3C548F26" w14:textId="77777777" w:rsidR="00982714" w:rsidRPr="007530FB" w:rsidRDefault="00982714" w:rsidP="007530FB">
            <w:pPr>
              <w:spacing w:after="0" w:line="247" w:lineRule="auto"/>
              <w:jc w:val="both"/>
              <w:rPr>
                <w:rFonts w:cstheme="minorHAnsi"/>
                <w:sz w:val="20"/>
                <w:szCs w:val="20"/>
                <w:lang w:eastAsia="zh-CN"/>
              </w:rPr>
            </w:pPr>
          </w:p>
        </w:tc>
        <w:tc>
          <w:tcPr>
            <w:tcW w:w="1394" w:type="dxa"/>
          </w:tcPr>
          <w:p w14:paraId="13048A69" w14:textId="77777777" w:rsidR="00982714" w:rsidRPr="007530FB" w:rsidRDefault="00982714" w:rsidP="007530FB">
            <w:pPr>
              <w:spacing w:after="0" w:line="247" w:lineRule="auto"/>
              <w:jc w:val="both"/>
              <w:rPr>
                <w:rFonts w:cstheme="minorHAnsi"/>
                <w:sz w:val="20"/>
                <w:szCs w:val="20"/>
                <w:lang w:eastAsia="zh-CN"/>
              </w:rPr>
            </w:pPr>
          </w:p>
        </w:tc>
        <w:tc>
          <w:tcPr>
            <w:tcW w:w="1662" w:type="dxa"/>
          </w:tcPr>
          <w:p w14:paraId="303E9D4F" w14:textId="77777777" w:rsidR="00982714" w:rsidRPr="007530FB" w:rsidRDefault="00982714" w:rsidP="007530FB">
            <w:pPr>
              <w:spacing w:after="0" w:line="247" w:lineRule="auto"/>
              <w:jc w:val="both"/>
              <w:rPr>
                <w:rFonts w:cstheme="minorHAnsi"/>
                <w:sz w:val="20"/>
                <w:szCs w:val="20"/>
                <w:lang w:eastAsia="zh-CN"/>
              </w:rPr>
            </w:pPr>
          </w:p>
        </w:tc>
      </w:tr>
      <w:tr w:rsidR="00982714" w:rsidRPr="007530FB" w14:paraId="17CCD913" w14:textId="77777777" w:rsidTr="00B168F5">
        <w:tc>
          <w:tcPr>
            <w:tcW w:w="2973" w:type="dxa"/>
          </w:tcPr>
          <w:p w14:paraId="5C00CCA8" w14:textId="77777777" w:rsidR="00982714" w:rsidRPr="007530FB" w:rsidRDefault="00982714" w:rsidP="007530FB">
            <w:pPr>
              <w:spacing w:after="0" w:line="247" w:lineRule="auto"/>
              <w:jc w:val="both"/>
              <w:rPr>
                <w:rFonts w:cstheme="minorHAnsi"/>
                <w:sz w:val="20"/>
                <w:szCs w:val="20"/>
                <w:lang w:eastAsia="zh-CN"/>
              </w:rPr>
            </w:pPr>
          </w:p>
        </w:tc>
        <w:tc>
          <w:tcPr>
            <w:tcW w:w="2744" w:type="dxa"/>
          </w:tcPr>
          <w:p w14:paraId="25B82B6A" w14:textId="77777777" w:rsidR="00982714" w:rsidRPr="007530FB" w:rsidRDefault="00982714" w:rsidP="007530FB">
            <w:pPr>
              <w:spacing w:after="0" w:line="247" w:lineRule="auto"/>
              <w:jc w:val="both"/>
              <w:rPr>
                <w:rFonts w:cstheme="minorHAnsi"/>
                <w:sz w:val="20"/>
                <w:szCs w:val="20"/>
                <w:lang w:eastAsia="zh-CN"/>
              </w:rPr>
            </w:pPr>
          </w:p>
        </w:tc>
        <w:tc>
          <w:tcPr>
            <w:tcW w:w="1394" w:type="dxa"/>
          </w:tcPr>
          <w:p w14:paraId="256647F1" w14:textId="77777777" w:rsidR="00982714" w:rsidRPr="007530FB" w:rsidRDefault="00982714" w:rsidP="007530FB">
            <w:pPr>
              <w:spacing w:after="0" w:line="247" w:lineRule="auto"/>
              <w:jc w:val="both"/>
              <w:rPr>
                <w:rFonts w:cstheme="minorHAnsi"/>
                <w:sz w:val="20"/>
                <w:szCs w:val="20"/>
                <w:lang w:eastAsia="zh-CN"/>
              </w:rPr>
            </w:pPr>
          </w:p>
        </w:tc>
        <w:tc>
          <w:tcPr>
            <w:tcW w:w="1662" w:type="dxa"/>
          </w:tcPr>
          <w:p w14:paraId="5FE2B87F" w14:textId="77777777" w:rsidR="00982714" w:rsidRPr="007530FB" w:rsidRDefault="00982714" w:rsidP="007530FB">
            <w:pPr>
              <w:spacing w:after="0" w:line="247" w:lineRule="auto"/>
              <w:jc w:val="both"/>
              <w:rPr>
                <w:rFonts w:cstheme="minorHAnsi"/>
                <w:sz w:val="20"/>
                <w:szCs w:val="20"/>
                <w:lang w:eastAsia="zh-CN"/>
              </w:rPr>
            </w:pPr>
          </w:p>
        </w:tc>
      </w:tr>
      <w:tr w:rsidR="00982714" w:rsidRPr="007530FB" w14:paraId="7E2A2F9F" w14:textId="77777777" w:rsidTr="00B168F5">
        <w:tc>
          <w:tcPr>
            <w:tcW w:w="2973" w:type="dxa"/>
          </w:tcPr>
          <w:p w14:paraId="28B067D3" w14:textId="77777777" w:rsidR="00982714" w:rsidRPr="007530FB" w:rsidRDefault="00982714" w:rsidP="007530FB">
            <w:pPr>
              <w:spacing w:after="0" w:line="247" w:lineRule="auto"/>
              <w:jc w:val="both"/>
              <w:rPr>
                <w:rFonts w:cstheme="minorHAnsi"/>
                <w:sz w:val="20"/>
                <w:szCs w:val="20"/>
                <w:lang w:eastAsia="zh-CN"/>
              </w:rPr>
            </w:pPr>
          </w:p>
        </w:tc>
        <w:tc>
          <w:tcPr>
            <w:tcW w:w="2744" w:type="dxa"/>
          </w:tcPr>
          <w:p w14:paraId="128BCCCB" w14:textId="77777777" w:rsidR="00982714" w:rsidRPr="007530FB" w:rsidRDefault="00982714" w:rsidP="007530FB">
            <w:pPr>
              <w:spacing w:after="0" w:line="247" w:lineRule="auto"/>
              <w:jc w:val="both"/>
              <w:rPr>
                <w:rFonts w:cstheme="minorHAnsi"/>
                <w:sz w:val="20"/>
                <w:szCs w:val="20"/>
                <w:lang w:eastAsia="zh-CN"/>
              </w:rPr>
            </w:pPr>
          </w:p>
        </w:tc>
        <w:tc>
          <w:tcPr>
            <w:tcW w:w="1394" w:type="dxa"/>
          </w:tcPr>
          <w:p w14:paraId="183C31A2" w14:textId="77777777" w:rsidR="00982714" w:rsidRPr="007530FB" w:rsidRDefault="00982714" w:rsidP="007530FB">
            <w:pPr>
              <w:spacing w:after="0" w:line="247" w:lineRule="auto"/>
              <w:jc w:val="both"/>
              <w:rPr>
                <w:rFonts w:cstheme="minorHAnsi"/>
                <w:sz w:val="20"/>
                <w:szCs w:val="20"/>
                <w:lang w:eastAsia="zh-CN"/>
              </w:rPr>
            </w:pPr>
          </w:p>
        </w:tc>
        <w:tc>
          <w:tcPr>
            <w:tcW w:w="1662" w:type="dxa"/>
          </w:tcPr>
          <w:p w14:paraId="5848DBEE" w14:textId="77777777" w:rsidR="00982714" w:rsidRPr="007530FB" w:rsidRDefault="00982714" w:rsidP="007530FB">
            <w:pPr>
              <w:spacing w:after="0" w:line="247" w:lineRule="auto"/>
              <w:jc w:val="both"/>
              <w:rPr>
                <w:rFonts w:cstheme="minorHAnsi"/>
                <w:sz w:val="20"/>
                <w:szCs w:val="20"/>
                <w:lang w:eastAsia="zh-CN"/>
              </w:rPr>
            </w:pPr>
          </w:p>
        </w:tc>
      </w:tr>
      <w:tr w:rsidR="00982714" w:rsidRPr="007530FB" w14:paraId="22D129ED" w14:textId="77777777" w:rsidTr="00B168F5">
        <w:tc>
          <w:tcPr>
            <w:tcW w:w="2973" w:type="dxa"/>
          </w:tcPr>
          <w:p w14:paraId="3371D1C3" w14:textId="77777777" w:rsidR="00982714" w:rsidRPr="007530FB" w:rsidRDefault="00982714" w:rsidP="007530FB">
            <w:pPr>
              <w:spacing w:after="0" w:line="247" w:lineRule="auto"/>
              <w:jc w:val="both"/>
              <w:rPr>
                <w:rFonts w:cstheme="minorHAnsi"/>
                <w:sz w:val="20"/>
                <w:szCs w:val="20"/>
                <w:lang w:eastAsia="zh-CN"/>
              </w:rPr>
            </w:pPr>
          </w:p>
        </w:tc>
        <w:tc>
          <w:tcPr>
            <w:tcW w:w="2744" w:type="dxa"/>
          </w:tcPr>
          <w:p w14:paraId="3088E801" w14:textId="77777777" w:rsidR="00982714" w:rsidRPr="007530FB" w:rsidRDefault="00982714" w:rsidP="007530FB">
            <w:pPr>
              <w:spacing w:after="0" w:line="247" w:lineRule="auto"/>
              <w:jc w:val="both"/>
              <w:rPr>
                <w:rFonts w:cstheme="minorHAnsi"/>
                <w:sz w:val="20"/>
                <w:szCs w:val="20"/>
                <w:lang w:eastAsia="zh-CN"/>
              </w:rPr>
            </w:pPr>
          </w:p>
        </w:tc>
        <w:tc>
          <w:tcPr>
            <w:tcW w:w="1394" w:type="dxa"/>
          </w:tcPr>
          <w:p w14:paraId="0F3930C1" w14:textId="77777777" w:rsidR="00982714" w:rsidRPr="007530FB" w:rsidRDefault="00982714" w:rsidP="007530FB">
            <w:pPr>
              <w:spacing w:after="0" w:line="247" w:lineRule="auto"/>
              <w:jc w:val="both"/>
              <w:rPr>
                <w:rFonts w:cstheme="minorHAnsi"/>
                <w:sz w:val="20"/>
                <w:szCs w:val="20"/>
                <w:lang w:eastAsia="zh-CN"/>
              </w:rPr>
            </w:pPr>
          </w:p>
        </w:tc>
        <w:tc>
          <w:tcPr>
            <w:tcW w:w="1662" w:type="dxa"/>
          </w:tcPr>
          <w:p w14:paraId="20100D0B" w14:textId="77777777" w:rsidR="00982714" w:rsidRPr="007530FB" w:rsidRDefault="00982714" w:rsidP="007530FB">
            <w:pPr>
              <w:spacing w:after="0" w:line="247" w:lineRule="auto"/>
              <w:jc w:val="both"/>
              <w:rPr>
                <w:rFonts w:cstheme="minorHAnsi"/>
                <w:sz w:val="20"/>
                <w:szCs w:val="20"/>
                <w:lang w:eastAsia="zh-CN"/>
              </w:rPr>
            </w:pPr>
          </w:p>
        </w:tc>
      </w:tr>
      <w:tr w:rsidR="00982714" w:rsidRPr="007530FB" w14:paraId="6EC3989C" w14:textId="77777777" w:rsidTr="00B168F5">
        <w:tc>
          <w:tcPr>
            <w:tcW w:w="2973" w:type="dxa"/>
          </w:tcPr>
          <w:p w14:paraId="4D423526" w14:textId="77777777" w:rsidR="00982714" w:rsidRPr="007530FB" w:rsidRDefault="00982714" w:rsidP="007530FB">
            <w:pPr>
              <w:spacing w:after="0" w:line="247" w:lineRule="auto"/>
              <w:jc w:val="both"/>
              <w:rPr>
                <w:rFonts w:cstheme="minorHAnsi"/>
                <w:sz w:val="20"/>
                <w:szCs w:val="20"/>
                <w:lang w:eastAsia="zh-CN"/>
              </w:rPr>
            </w:pPr>
          </w:p>
        </w:tc>
        <w:tc>
          <w:tcPr>
            <w:tcW w:w="2744" w:type="dxa"/>
          </w:tcPr>
          <w:p w14:paraId="7FFDDAA7" w14:textId="77777777" w:rsidR="00982714" w:rsidRPr="007530FB" w:rsidRDefault="00982714" w:rsidP="007530FB">
            <w:pPr>
              <w:spacing w:after="0" w:line="247" w:lineRule="auto"/>
              <w:jc w:val="both"/>
              <w:rPr>
                <w:rFonts w:cstheme="minorHAnsi"/>
                <w:sz w:val="20"/>
                <w:szCs w:val="20"/>
                <w:lang w:eastAsia="zh-CN"/>
              </w:rPr>
            </w:pPr>
          </w:p>
        </w:tc>
        <w:tc>
          <w:tcPr>
            <w:tcW w:w="1394" w:type="dxa"/>
          </w:tcPr>
          <w:p w14:paraId="48BA2F6E" w14:textId="77777777" w:rsidR="00982714" w:rsidRPr="007530FB" w:rsidRDefault="00982714" w:rsidP="007530FB">
            <w:pPr>
              <w:spacing w:after="0" w:line="247" w:lineRule="auto"/>
              <w:jc w:val="both"/>
              <w:rPr>
                <w:rFonts w:cstheme="minorHAnsi"/>
                <w:sz w:val="20"/>
                <w:szCs w:val="20"/>
                <w:lang w:eastAsia="zh-CN"/>
              </w:rPr>
            </w:pPr>
          </w:p>
        </w:tc>
        <w:tc>
          <w:tcPr>
            <w:tcW w:w="1662" w:type="dxa"/>
          </w:tcPr>
          <w:p w14:paraId="29BA650E" w14:textId="77777777" w:rsidR="00982714" w:rsidRPr="007530FB" w:rsidRDefault="00982714" w:rsidP="007530FB">
            <w:pPr>
              <w:spacing w:after="0" w:line="247" w:lineRule="auto"/>
              <w:jc w:val="both"/>
              <w:rPr>
                <w:rFonts w:cstheme="minorHAnsi"/>
                <w:sz w:val="20"/>
                <w:szCs w:val="20"/>
                <w:lang w:eastAsia="zh-CN"/>
              </w:rPr>
            </w:pPr>
          </w:p>
        </w:tc>
      </w:tr>
    </w:tbl>
    <w:p w14:paraId="60C2804C" w14:textId="77777777" w:rsidR="00982714" w:rsidRPr="007530FB" w:rsidRDefault="00982714" w:rsidP="007530FB">
      <w:pPr>
        <w:spacing w:after="0" w:line="247" w:lineRule="auto"/>
        <w:jc w:val="both"/>
        <w:rPr>
          <w:rFonts w:cstheme="minorHAnsi"/>
          <w:sz w:val="20"/>
          <w:szCs w:val="20"/>
          <w:lang w:eastAsia="zh-CN"/>
        </w:rPr>
      </w:pPr>
    </w:p>
    <w:p w14:paraId="20C0C58B" w14:textId="77777777" w:rsidR="00982714" w:rsidRPr="007530FB" w:rsidRDefault="00982714" w:rsidP="007530FB">
      <w:pPr>
        <w:spacing w:after="0" w:line="247" w:lineRule="auto"/>
        <w:jc w:val="both"/>
        <w:rPr>
          <w:rFonts w:cstheme="minorHAnsi"/>
          <w:sz w:val="20"/>
          <w:szCs w:val="20"/>
          <w:lang w:eastAsia="zh-CN"/>
        </w:rPr>
      </w:pPr>
      <w:r w:rsidRPr="007530FB">
        <w:rPr>
          <w:rFonts w:cstheme="minorHAnsi"/>
          <w:sz w:val="20"/>
          <w:szCs w:val="20"/>
          <w:lang w:eastAsia="zh-CN"/>
        </w:rPr>
        <w:t>Gospodarski subjekt soglašam, da lahko naročnik to izjavo oz. podatke iz te izjave na zahtevo predloži komisiji za preprečevanje korupcije v skladu s 6. odstavkom 14. člena ZintPK. Naročnik je dolžan varovati izjavo v skladu z Zakonom o varstvu osebnih podatkov.</w:t>
      </w:r>
    </w:p>
    <w:p w14:paraId="1E67287C" w14:textId="77777777" w:rsidR="00982714" w:rsidRPr="007530FB" w:rsidRDefault="00982714" w:rsidP="007530FB">
      <w:pPr>
        <w:spacing w:after="0" w:line="247" w:lineRule="auto"/>
        <w:jc w:val="both"/>
        <w:rPr>
          <w:rFonts w:cstheme="minorHAnsi"/>
          <w:sz w:val="20"/>
          <w:szCs w:val="20"/>
          <w:lang w:eastAsia="zh-CN"/>
        </w:rPr>
      </w:pPr>
    </w:p>
    <w:p w14:paraId="7688DF5B" w14:textId="77777777" w:rsidR="00982714" w:rsidRPr="007530FB" w:rsidRDefault="00982714" w:rsidP="007530FB">
      <w:pPr>
        <w:spacing w:after="0" w:line="247" w:lineRule="auto"/>
        <w:jc w:val="both"/>
        <w:rPr>
          <w:rFonts w:cstheme="minorHAnsi"/>
          <w:sz w:val="20"/>
          <w:szCs w:val="20"/>
          <w:lang w:eastAsia="zh-CN"/>
        </w:rPr>
      </w:pPr>
      <w:r w:rsidRPr="007530FB">
        <w:rPr>
          <w:rFonts w:cstheme="minorHAnsi"/>
          <w:sz w:val="20"/>
          <w:szCs w:val="20"/>
          <w:lang w:eastAsia="zh-CN"/>
        </w:rPr>
        <w:t>Gospodarski subjekt jamči za aktualnost, pravilnost in točnost podatkov iz te izjave. Če gospodarski subjekt predloži lažno izjavo oziroma da neresnične podatke o navedenih dejstvih, ima to za posledico ničnost pogodbe/okvirnega sporazuma.</w:t>
      </w:r>
    </w:p>
    <w:p w14:paraId="7BED9CBE" w14:textId="77777777" w:rsidR="00982714" w:rsidRPr="007530FB" w:rsidRDefault="00982714" w:rsidP="007530FB">
      <w:pPr>
        <w:spacing w:after="0" w:line="247" w:lineRule="auto"/>
        <w:jc w:val="both"/>
        <w:rPr>
          <w:rFonts w:cstheme="minorHAnsi"/>
          <w:sz w:val="20"/>
          <w:szCs w:val="20"/>
          <w:lang w:eastAsia="zh-CN"/>
        </w:rPr>
      </w:pPr>
    </w:p>
    <w:p w14:paraId="65A31A6F" w14:textId="77777777" w:rsidR="00982714" w:rsidRPr="007530FB" w:rsidRDefault="00982714" w:rsidP="007530FB">
      <w:pPr>
        <w:spacing w:after="0" w:line="247" w:lineRule="auto"/>
        <w:jc w:val="both"/>
        <w:rPr>
          <w:rFonts w:cstheme="minorHAnsi"/>
          <w:sz w:val="20"/>
          <w:szCs w:val="20"/>
          <w:lang w:eastAsia="zh-CN"/>
        </w:rPr>
      </w:pPr>
      <w:r w:rsidRPr="007530FB">
        <w:rPr>
          <w:rFonts w:cstheme="minorHAnsi"/>
          <w:sz w:val="20"/>
          <w:szCs w:val="20"/>
          <w:lang w:eastAsia="zh-CN"/>
        </w:rPr>
        <w:t xml:space="preserve">Gospodarski subjekt izrecno jamči, da je v izjavi navedel vse fizične osebe, ki so neposredno ali posredno udeležene v lastništvu gospodarskega subjekta. </w:t>
      </w:r>
    </w:p>
    <w:p w14:paraId="3D3A0671" w14:textId="77777777" w:rsidR="00982714" w:rsidRPr="007530FB" w:rsidRDefault="00982714" w:rsidP="007530FB">
      <w:pPr>
        <w:spacing w:after="0" w:line="247" w:lineRule="auto"/>
        <w:jc w:val="both"/>
        <w:rPr>
          <w:rFonts w:cstheme="minorHAnsi"/>
          <w:sz w:val="20"/>
          <w:szCs w:val="20"/>
          <w:lang w:eastAsia="zh-CN"/>
        </w:rPr>
      </w:pPr>
    </w:p>
    <w:p w14:paraId="7615E906" w14:textId="77777777" w:rsidR="00982714" w:rsidRPr="007530FB" w:rsidRDefault="00982714" w:rsidP="007530FB">
      <w:pPr>
        <w:spacing w:after="0" w:line="247" w:lineRule="auto"/>
        <w:jc w:val="both"/>
        <w:rPr>
          <w:rFonts w:cstheme="minorHAnsi"/>
          <w:sz w:val="20"/>
          <w:szCs w:val="20"/>
          <w:lang w:eastAsia="zh-CN"/>
        </w:rPr>
      </w:pPr>
      <w:r w:rsidRPr="007530FB">
        <w:rPr>
          <w:rFonts w:cstheme="minorHAnsi"/>
          <w:sz w:val="20"/>
          <w:szCs w:val="20"/>
          <w:lang w:eastAsia="zh-CN"/>
        </w:rPr>
        <w:t>Ime in priimek: _______________________</w:t>
      </w:r>
    </w:p>
    <w:p w14:paraId="4199926D" w14:textId="77777777" w:rsidR="00982714" w:rsidRPr="007530FB" w:rsidRDefault="00982714" w:rsidP="007530FB">
      <w:pPr>
        <w:spacing w:after="0" w:line="247" w:lineRule="auto"/>
        <w:jc w:val="both"/>
        <w:rPr>
          <w:rFonts w:cstheme="minorHAnsi"/>
          <w:sz w:val="20"/>
          <w:szCs w:val="20"/>
          <w:lang w:eastAsia="zh-CN"/>
        </w:rPr>
      </w:pPr>
    </w:p>
    <w:p w14:paraId="3B933431" w14:textId="77777777" w:rsidR="00982714" w:rsidRPr="007530FB" w:rsidRDefault="00982714" w:rsidP="007530FB">
      <w:pPr>
        <w:spacing w:after="0" w:line="247" w:lineRule="auto"/>
        <w:jc w:val="both"/>
        <w:rPr>
          <w:rFonts w:cstheme="minorHAnsi"/>
          <w:sz w:val="20"/>
          <w:szCs w:val="20"/>
          <w:lang w:eastAsia="zh-CN"/>
        </w:rPr>
      </w:pPr>
      <w:r w:rsidRPr="007530FB">
        <w:rPr>
          <w:rFonts w:cstheme="minorHAnsi"/>
          <w:sz w:val="20"/>
          <w:szCs w:val="20"/>
          <w:lang w:eastAsia="zh-CN"/>
        </w:rPr>
        <w:t>Funkcija: _____________________</w:t>
      </w:r>
    </w:p>
    <w:p w14:paraId="1946186A" w14:textId="77777777" w:rsidR="00982714" w:rsidRPr="007530FB" w:rsidRDefault="00982714" w:rsidP="007530FB">
      <w:pPr>
        <w:spacing w:after="0" w:line="247" w:lineRule="auto"/>
        <w:jc w:val="both"/>
        <w:rPr>
          <w:rFonts w:cstheme="minorHAnsi"/>
          <w:sz w:val="20"/>
          <w:szCs w:val="20"/>
          <w:lang w:eastAsia="zh-CN"/>
        </w:rPr>
      </w:pPr>
    </w:p>
    <w:p w14:paraId="31236177" w14:textId="77777777" w:rsidR="00982714" w:rsidRPr="007530FB" w:rsidRDefault="00982714" w:rsidP="007530FB">
      <w:pPr>
        <w:spacing w:after="0" w:line="247" w:lineRule="auto"/>
        <w:jc w:val="both"/>
        <w:rPr>
          <w:rFonts w:cstheme="minorHAnsi"/>
          <w:sz w:val="20"/>
          <w:szCs w:val="20"/>
          <w:lang w:eastAsia="zh-CN"/>
        </w:rPr>
      </w:pPr>
      <w:r w:rsidRPr="007530FB">
        <w:rPr>
          <w:rFonts w:cstheme="minorHAnsi"/>
          <w:sz w:val="20"/>
          <w:szCs w:val="20"/>
          <w:lang w:eastAsia="zh-CN"/>
        </w:rPr>
        <w:t>Podpis: ___________________</w:t>
      </w:r>
    </w:p>
    <w:p w14:paraId="355EEC98" w14:textId="77777777" w:rsidR="00982714" w:rsidRPr="007530FB" w:rsidRDefault="00982714" w:rsidP="007530FB">
      <w:pPr>
        <w:spacing w:after="0" w:line="247" w:lineRule="auto"/>
        <w:jc w:val="both"/>
        <w:rPr>
          <w:rFonts w:cstheme="minorHAnsi"/>
          <w:sz w:val="20"/>
          <w:szCs w:val="20"/>
          <w:lang w:eastAsia="zh-CN"/>
        </w:rPr>
      </w:pPr>
    </w:p>
    <w:p w14:paraId="15A75F4F" w14:textId="2C95BD6C" w:rsidR="00982714" w:rsidRDefault="00982714" w:rsidP="007530FB">
      <w:pPr>
        <w:spacing w:after="0" w:line="247" w:lineRule="auto"/>
        <w:jc w:val="both"/>
        <w:rPr>
          <w:rFonts w:cstheme="minorHAnsi"/>
          <w:sz w:val="20"/>
          <w:szCs w:val="20"/>
          <w:lang w:eastAsia="zh-CN"/>
        </w:rPr>
      </w:pPr>
      <w:r w:rsidRPr="007530FB">
        <w:rPr>
          <w:rFonts w:cstheme="minorHAnsi"/>
          <w:sz w:val="20"/>
          <w:szCs w:val="20"/>
          <w:lang w:eastAsia="zh-CN"/>
        </w:rPr>
        <w:t>Dne _____________</w:t>
      </w:r>
    </w:p>
    <w:p w14:paraId="0790A7F6" w14:textId="50FC29E1" w:rsidR="00973B1D" w:rsidRDefault="00973B1D" w:rsidP="007530FB">
      <w:pPr>
        <w:spacing w:after="0" w:line="247" w:lineRule="auto"/>
        <w:jc w:val="both"/>
        <w:rPr>
          <w:rFonts w:cstheme="minorHAnsi"/>
          <w:sz w:val="20"/>
          <w:szCs w:val="20"/>
          <w:lang w:eastAsia="zh-CN"/>
        </w:rPr>
      </w:pPr>
    </w:p>
    <w:p w14:paraId="74DF8DBA" w14:textId="1F589790" w:rsidR="00973B1D" w:rsidRDefault="00973B1D">
      <w:pPr>
        <w:rPr>
          <w:rFonts w:cstheme="minorHAnsi"/>
          <w:sz w:val="20"/>
          <w:szCs w:val="20"/>
          <w:lang w:eastAsia="zh-CN"/>
        </w:rPr>
      </w:pPr>
      <w:r>
        <w:rPr>
          <w:rFonts w:cstheme="minorHAnsi"/>
          <w:sz w:val="20"/>
          <w:szCs w:val="20"/>
          <w:lang w:eastAsia="zh-CN"/>
        </w:rPr>
        <w:br w:type="page"/>
      </w:r>
    </w:p>
    <w:p w14:paraId="5100163E" w14:textId="77777777" w:rsidR="00982714" w:rsidRPr="007530FB" w:rsidRDefault="00982714" w:rsidP="00811BE1">
      <w:pPr>
        <w:pStyle w:val="Slog3"/>
        <w:rPr>
          <w:rStyle w:val="Neenpoudarek"/>
          <w:rFonts w:asciiTheme="minorHAnsi" w:hAnsiTheme="minorHAnsi" w:cstheme="minorHAnsi"/>
          <w:sz w:val="20"/>
        </w:rPr>
      </w:pPr>
      <w:bookmarkStart w:id="258" w:name="_Toc493487460"/>
      <w:bookmarkStart w:id="259" w:name="_Toc509301597"/>
      <w:bookmarkStart w:id="260" w:name="_Toc525221483"/>
      <w:bookmarkStart w:id="261" w:name="_Toc72913945"/>
      <w:r w:rsidRPr="007530FB">
        <w:rPr>
          <w:rStyle w:val="Neenpoudarek"/>
          <w:rFonts w:asciiTheme="minorHAnsi" w:hAnsiTheme="minorHAnsi" w:cstheme="minorHAnsi"/>
          <w:sz w:val="20"/>
        </w:rPr>
        <w:lastRenderedPageBreak/>
        <w:t xml:space="preserve">PRILOGA št. </w:t>
      </w:r>
      <w:bookmarkEnd w:id="258"/>
      <w:bookmarkEnd w:id="259"/>
      <w:bookmarkEnd w:id="260"/>
      <w:r w:rsidR="00EB2B44">
        <w:rPr>
          <w:rStyle w:val="Neenpoudarek"/>
          <w:rFonts w:asciiTheme="minorHAnsi" w:hAnsiTheme="minorHAnsi" w:cstheme="minorHAnsi"/>
          <w:sz w:val="20"/>
        </w:rPr>
        <w:t>5</w:t>
      </w:r>
      <w:bookmarkEnd w:id="261"/>
    </w:p>
    <w:p w14:paraId="0B621960" w14:textId="77777777" w:rsidR="00982714" w:rsidRPr="00A0385C" w:rsidRDefault="00982714" w:rsidP="00867539">
      <w:pPr>
        <w:pStyle w:val="Intenzivencitat"/>
      </w:pPr>
      <w:bookmarkStart w:id="262" w:name="_Toc509301598"/>
      <w:bookmarkStart w:id="263" w:name="_Toc525221484"/>
      <w:bookmarkStart w:id="264" w:name="_Toc72913946"/>
      <w:r w:rsidRPr="00A0385C">
        <w:t>IZJAVA O SKUPNEM NASTOPANJU</w:t>
      </w:r>
      <w:bookmarkEnd w:id="262"/>
      <w:bookmarkEnd w:id="263"/>
      <w:bookmarkEnd w:id="264"/>
    </w:p>
    <w:p w14:paraId="4D742AFA" w14:textId="77777777" w:rsidR="00982714" w:rsidRPr="007530FB" w:rsidRDefault="00982714" w:rsidP="007530FB">
      <w:pPr>
        <w:spacing w:after="0" w:line="247" w:lineRule="auto"/>
        <w:rPr>
          <w:rFonts w:cstheme="minorHAnsi"/>
          <w:sz w:val="20"/>
          <w:szCs w:val="20"/>
        </w:rPr>
      </w:pPr>
    </w:p>
    <w:p w14:paraId="7CA18E03" w14:textId="4357B91E" w:rsidR="00982714" w:rsidRPr="007530FB" w:rsidRDefault="00982714" w:rsidP="007530FB">
      <w:pPr>
        <w:spacing w:after="0" w:line="247" w:lineRule="auto"/>
        <w:jc w:val="both"/>
        <w:rPr>
          <w:rFonts w:cstheme="minorHAnsi"/>
          <w:sz w:val="20"/>
          <w:szCs w:val="20"/>
        </w:rPr>
      </w:pPr>
      <w:r w:rsidRPr="007530FB">
        <w:rPr>
          <w:rFonts w:cstheme="minorHAnsi"/>
          <w:sz w:val="20"/>
          <w:szCs w:val="20"/>
        </w:rPr>
        <w:t xml:space="preserve">V zvezi z javnim naročilom </w:t>
      </w:r>
      <w:r w:rsidR="00906E22">
        <w:rPr>
          <w:rFonts w:cstheme="minorHAnsi"/>
          <w:sz w:val="20"/>
          <w:szCs w:val="20"/>
        </w:rPr>
        <w:t>»Izdelava projektne dokumentacije za HE Renke, HE Suhadol in HE Trbovlje in pripravo tehničnih strokovnih podlag za utemeljitev končnih projektnih rešitev«</w:t>
      </w:r>
      <w:r w:rsidRPr="007530FB">
        <w:rPr>
          <w:rFonts w:cstheme="minorHAnsi"/>
          <w:sz w:val="20"/>
          <w:szCs w:val="20"/>
        </w:rPr>
        <w:t>, objavljenem na portalu javnih naročil dne ___________, št. objave ________________________, ponudniki v skupnem nastopu, navedeni v nadaljevanju, za nosilca posla imenujemo ponudnika ____________________________________ in pooblaščamo njega in odgovorno osebo __________________________________________________(</w:t>
      </w:r>
      <w:r w:rsidRPr="007530FB">
        <w:rPr>
          <w:rFonts w:cstheme="minorHAnsi"/>
          <w:i/>
          <w:sz w:val="20"/>
          <w:szCs w:val="20"/>
        </w:rPr>
        <w:t>ime in priimek, funkcija pri nosilcu posla</w:t>
      </w:r>
      <w:r w:rsidRPr="007530FB">
        <w:rPr>
          <w:rFonts w:cstheme="minorHAnsi"/>
          <w:sz w:val="20"/>
          <w:szCs w:val="20"/>
        </w:rPr>
        <w:t>) za podpis ponudbe in podpis pogodbe z naročnikom.</w:t>
      </w:r>
    </w:p>
    <w:p w14:paraId="5CD1F715" w14:textId="77777777" w:rsidR="00982714" w:rsidRPr="007530FB" w:rsidRDefault="00982714" w:rsidP="007530FB">
      <w:pPr>
        <w:spacing w:after="0" w:line="247" w:lineRule="auto"/>
        <w:rPr>
          <w:rFonts w:cstheme="minorHAnsi"/>
          <w:sz w:val="20"/>
          <w:szCs w:val="20"/>
        </w:rPr>
      </w:pPr>
    </w:p>
    <w:p w14:paraId="7E00D357" w14:textId="77777777" w:rsidR="00982714" w:rsidRPr="007530FB" w:rsidRDefault="00982714" w:rsidP="007530FB">
      <w:pPr>
        <w:spacing w:after="0" w:line="247" w:lineRule="auto"/>
        <w:rPr>
          <w:rFonts w:cstheme="minorHAnsi"/>
          <w:sz w:val="20"/>
          <w:szCs w:val="20"/>
        </w:rPr>
      </w:pPr>
      <w:r w:rsidRPr="007530FB">
        <w:rPr>
          <w:rFonts w:cstheme="minorHAnsi"/>
          <w:sz w:val="20"/>
          <w:szCs w:val="20"/>
        </w:rPr>
        <w:t>Ponudniki v skupnem nastopu izjavljamo, da:</w:t>
      </w:r>
    </w:p>
    <w:p w14:paraId="00B8B455" w14:textId="77777777" w:rsidR="00982714" w:rsidRPr="007530FB" w:rsidRDefault="00982714" w:rsidP="00BF0D89">
      <w:pPr>
        <w:pStyle w:val="Odstavekseznama"/>
        <w:numPr>
          <w:ilvl w:val="0"/>
          <w:numId w:val="33"/>
        </w:numPr>
        <w:spacing w:line="247" w:lineRule="auto"/>
        <w:rPr>
          <w:rFonts w:asciiTheme="minorHAnsi" w:hAnsiTheme="minorHAnsi" w:cstheme="minorHAnsi"/>
          <w:szCs w:val="20"/>
        </w:rPr>
      </w:pPr>
      <w:r w:rsidRPr="007530FB">
        <w:rPr>
          <w:rFonts w:asciiTheme="minorHAnsi" w:hAnsiTheme="minorHAnsi" w:cstheme="minorHAnsi"/>
          <w:szCs w:val="20"/>
        </w:rPr>
        <w:t>smo seznanjeni z navodili ponudnikom in razpisnimi pogoji ter merili za dodelitev javnega naročila in z njimi v celoti soglašamo;</w:t>
      </w:r>
    </w:p>
    <w:p w14:paraId="48EAE0F1" w14:textId="77777777" w:rsidR="00982714" w:rsidRPr="007530FB" w:rsidRDefault="00982714" w:rsidP="00BF0D89">
      <w:pPr>
        <w:pStyle w:val="Odstavekseznama"/>
        <w:numPr>
          <w:ilvl w:val="0"/>
          <w:numId w:val="33"/>
        </w:numPr>
        <w:spacing w:line="247" w:lineRule="auto"/>
        <w:rPr>
          <w:rFonts w:asciiTheme="minorHAnsi" w:hAnsiTheme="minorHAnsi" w:cstheme="minorHAnsi"/>
          <w:szCs w:val="20"/>
        </w:rPr>
      </w:pPr>
      <w:r w:rsidRPr="007530FB">
        <w:rPr>
          <w:rFonts w:asciiTheme="minorHAnsi" w:hAnsiTheme="minorHAnsi" w:cstheme="minorHAnsi"/>
          <w:szCs w:val="20"/>
        </w:rPr>
        <w:t>se vsa plačila naročnika po pogodbah, sklenjenih na osnovi postopkov, izvedenih po tem javnem naročilu, izvedejo preko nosilca posla;</w:t>
      </w:r>
    </w:p>
    <w:p w14:paraId="75C46300" w14:textId="77777777" w:rsidR="00982714" w:rsidRDefault="00982714" w:rsidP="00BF0D89">
      <w:pPr>
        <w:pStyle w:val="Odstavekseznama"/>
        <w:numPr>
          <w:ilvl w:val="0"/>
          <w:numId w:val="33"/>
        </w:numPr>
        <w:spacing w:line="247" w:lineRule="auto"/>
        <w:rPr>
          <w:rFonts w:asciiTheme="minorHAnsi" w:hAnsiTheme="minorHAnsi" w:cstheme="minorHAnsi"/>
          <w:szCs w:val="20"/>
        </w:rPr>
      </w:pPr>
      <w:r w:rsidRPr="007530FB">
        <w:rPr>
          <w:rFonts w:asciiTheme="minorHAnsi" w:hAnsiTheme="minorHAnsi" w:cstheme="minorHAnsi"/>
          <w:szCs w:val="20"/>
        </w:rPr>
        <w:t>smo seznanjeni s plačilnimi pogoji iz dokumentacije</w:t>
      </w:r>
      <w:r w:rsidR="00303D7A">
        <w:rPr>
          <w:rFonts w:asciiTheme="minorHAnsi" w:hAnsiTheme="minorHAnsi" w:cstheme="minorHAnsi"/>
          <w:szCs w:val="20"/>
        </w:rPr>
        <w:t>,</w:t>
      </w:r>
    </w:p>
    <w:p w14:paraId="0A17006C" w14:textId="77777777" w:rsidR="00053648" w:rsidRDefault="00053648" w:rsidP="00BF0D89">
      <w:pPr>
        <w:pStyle w:val="Odstavekseznama"/>
        <w:numPr>
          <w:ilvl w:val="0"/>
          <w:numId w:val="33"/>
        </w:numPr>
        <w:spacing w:line="247" w:lineRule="auto"/>
        <w:rPr>
          <w:rFonts w:asciiTheme="minorHAnsi" w:hAnsiTheme="minorHAnsi" w:cstheme="minorHAnsi"/>
          <w:szCs w:val="20"/>
        </w:rPr>
      </w:pPr>
      <w:r w:rsidRPr="00053648">
        <w:rPr>
          <w:rFonts w:asciiTheme="minorHAnsi" w:hAnsiTheme="minorHAnsi" w:cstheme="minorHAnsi"/>
          <w:szCs w:val="20"/>
        </w:rPr>
        <w:t>za obveznosti nasproti naročniku odgovarjajo vsi skupni ponudniki solidarno.</w:t>
      </w:r>
    </w:p>
    <w:p w14:paraId="2F77E7CE" w14:textId="77777777" w:rsidR="00982714" w:rsidRPr="007530FB" w:rsidRDefault="00982714" w:rsidP="007530FB">
      <w:pPr>
        <w:spacing w:after="0" w:line="247" w:lineRule="auto"/>
        <w:jc w:val="both"/>
        <w:rPr>
          <w:rFonts w:cstheme="minorHAnsi"/>
          <w:sz w:val="20"/>
          <w:szCs w:val="20"/>
        </w:rPr>
      </w:pPr>
    </w:p>
    <w:p w14:paraId="2604A8FF" w14:textId="77777777" w:rsidR="00982714" w:rsidRPr="007530FB" w:rsidRDefault="00982714" w:rsidP="007530FB">
      <w:pPr>
        <w:spacing w:after="0" w:line="247" w:lineRule="auto"/>
        <w:jc w:val="both"/>
        <w:rPr>
          <w:rFonts w:cstheme="minorHAnsi"/>
          <w:i/>
          <w:sz w:val="20"/>
          <w:szCs w:val="20"/>
        </w:rPr>
      </w:pPr>
      <w:r w:rsidRPr="007530FB">
        <w:rPr>
          <w:rFonts w:cstheme="minorHAnsi"/>
          <w:sz w:val="20"/>
          <w:szCs w:val="20"/>
        </w:rPr>
        <w:t>V skupnem nastopu: (</w:t>
      </w:r>
      <w:r w:rsidRPr="007530FB">
        <w:rPr>
          <w:rFonts w:cstheme="minorHAnsi"/>
          <w:i/>
          <w:sz w:val="20"/>
          <w:szCs w:val="20"/>
        </w:rPr>
        <w:t>označite ustrezno možnost)</w:t>
      </w:r>
    </w:p>
    <w:p w14:paraId="1BD40C57" w14:textId="77777777" w:rsidR="00982714" w:rsidRPr="007530FB" w:rsidRDefault="00982714" w:rsidP="00BF0D89">
      <w:pPr>
        <w:pStyle w:val="Odstavekseznama"/>
        <w:numPr>
          <w:ilvl w:val="0"/>
          <w:numId w:val="34"/>
        </w:numPr>
        <w:spacing w:line="247" w:lineRule="auto"/>
        <w:rPr>
          <w:rFonts w:asciiTheme="minorHAnsi" w:hAnsiTheme="minorHAnsi" w:cstheme="minorHAnsi"/>
          <w:szCs w:val="20"/>
        </w:rPr>
      </w:pPr>
      <w:r w:rsidRPr="007530FB">
        <w:rPr>
          <w:rFonts w:asciiTheme="minorHAnsi" w:hAnsiTheme="minorHAnsi" w:cstheme="minorHAnsi"/>
          <w:szCs w:val="20"/>
        </w:rPr>
        <w:t>vsak ponudnik posebej nominira svoje podizvajalce;</w:t>
      </w:r>
    </w:p>
    <w:p w14:paraId="30EA26F2" w14:textId="77777777" w:rsidR="00982714" w:rsidRPr="007530FB" w:rsidRDefault="00982714" w:rsidP="00BF0D89">
      <w:pPr>
        <w:pStyle w:val="Odstavekseznama"/>
        <w:numPr>
          <w:ilvl w:val="0"/>
          <w:numId w:val="34"/>
        </w:numPr>
        <w:spacing w:line="247" w:lineRule="auto"/>
        <w:rPr>
          <w:rFonts w:asciiTheme="minorHAnsi" w:hAnsiTheme="minorHAnsi" w:cstheme="minorHAnsi"/>
          <w:szCs w:val="20"/>
        </w:rPr>
      </w:pPr>
      <w:r w:rsidRPr="007530FB">
        <w:rPr>
          <w:rFonts w:asciiTheme="minorHAnsi" w:hAnsiTheme="minorHAnsi" w:cstheme="minorHAnsi"/>
          <w:szCs w:val="20"/>
        </w:rPr>
        <w:t>so vsi podizvajalci nominirani preko nosilca posla.</w:t>
      </w:r>
    </w:p>
    <w:p w14:paraId="21E4D461" w14:textId="77777777" w:rsidR="00982714" w:rsidRPr="007530FB" w:rsidRDefault="00982714" w:rsidP="007530FB">
      <w:pPr>
        <w:spacing w:after="0" w:line="247" w:lineRule="auto"/>
        <w:jc w:val="both"/>
        <w:rPr>
          <w:rFonts w:cstheme="minorHAnsi"/>
          <w:sz w:val="20"/>
          <w:szCs w:val="20"/>
        </w:rPr>
      </w:pPr>
    </w:p>
    <w:p w14:paraId="62B44522" w14:textId="77777777" w:rsidR="00982714" w:rsidRPr="007530FB" w:rsidRDefault="00982714" w:rsidP="007530FB">
      <w:pPr>
        <w:spacing w:after="0" w:line="247" w:lineRule="auto"/>
        <w:jc w:val="both"/>
        <w:rPr>
          <w:rFonts w:cstheme="minorHAnsi"/>
          <w:sz w:val="20"/>
          <w:szCs w:val="20"/>
        </w:rPr>
      </w:pPr>
      <w:r w:rsidRPr="007530FB">
        <w:rPr>
          <w:rFonts w:cstheme="minorHAnsi"/>
          <w:sz w:val="20"/>
          <w:szCs w:val="20"/>
        </w:rPr>
        <w:t>Ponudniki v skupnem nastopu izjavljamo, da smo nasproti naročniku neomejeno solidarno odgovorni.</w:t>
      </w:r>
    </w:p>
    <w:p w14:paraId="38CD1686" w14:textId="77777777" w:rsidR="00982714" w:rsidRPr="007530FB" w:rsidRDefault="00982714" w:rsidP="007530FB">
      <w:pPr>
        <w:spacing w:after="0" w:line="247" w:lineRule="auto"/>
        <w:rPr>
          <w:rFonts w:cstheme="minorHAnsi"/>
          <w:sz w:val="20"/>
          <w:szCs w:val="20"/>
        </w:rPr>
      </w:pPr>
    </w:p>
    <w:p w14:paraId="2EE5DF1C" w14:textId="77777777" w:rsidR="00982714" w:rsidRPr="007530FB" w:rsidRDefault="00982714" w:rsidP="007530FB">
      <w:pPr>
        <w:spacing w:after="0" w:line="247" w:lineRule="auto"/>
        <w:rPr>
          <w:rFonts w:cstheme="minorHAnsi"/>
          <w:sz w:val="20"/>
          <w:szCs w:val="20"/>
        </w:rPr>
      </w:pPr>
      <w:r w:rsidRPr="007530FB">
        <w:rPr>
          <w:rFonts w:cstheme="minorHAnsi"/>
          <w:sz w:val="20"/>
          <w:szCs w:val="20"/>
        </w:rPr>
        <w:t>Ponudniki v skupnem nastopu:</w:t>
      </w:r>
    </w:p>
    <w:tbl>
      <w:tblPr>
        <w:tblStyle w:val="Tabelamrea"/>
        <w:tblW w:w="9498" w:type="dxa"/>
        <w:tblInd w:w="-5" w:type="dxa"/>
        <w:tblLook w:val="04A0" w:firstRow="1" w:lastRow="0" w:firstColumn="1" w:lastColumn="0" w:noHBand="0" w:noVBand="1"/>
      </w:tblPr>
      <w:tblGrid>
        <w:gridCol w:w="2962"/>
        <w:gridCol w:w="3984"/>
        <w:gridCol w:w="2552"/>
      </w:tblGrid>
      <w:tr w:rsidR="00B66706" w:rsidRPr="007530FB" w14:paraId="14DD533C" w14:textId="77777777" w:rsidTr="00B66706">
        <w:tc>
          <w:tcPr>
            <w:tcW w:w="2962" w:type="dxa"/>
          </w:tcPr>
          <w:p w14:paraId="43ACF323" w14:textId="77777777" w:rsidR="00B66706" w:rsidRPr="00F21EC5" w:rsidRDefault="00B66706" w:rsidP="007530FB">
            <w:pPr>
              <w:spacing w:line="247" w:lineRule="auto"/>
              <w:rPr>
                <w:rFonts w:asciiTheme="minorHAnsi" w:hAnsiTheme="minorHAnsi" w:cstheme="minorHAnsi"/>
                <w:b/>
                <w:bCs/>
                <w:sz w:val="18"/>
                <w:szCs w:val="18"/>
              </w:rPr>
            </w:pPr>
            <w:r w:rsidRPr="00F21EC5">
              <w:rPr>
                <w:rFonts w:asciiTheme="minorHAnsi" w:hAnsiTheme="minorHAnsi" w:cstheme="minorHAnsi"/>
                <w:b/>
                <w:bCs/>
                <w:sz w:val="18"/>
                <w:szCs w:val="18"/>
              </w:rPr>
              <w:t>Ponudnik</w:t>
            </w:r>
          </w:p>
        </w:tc>
        <w:tc>
          <w:tcPr>
            <w:tcW w:w="3984" w:type="dxa"/>
          </w:tcPr>
          <w:p w14:paraId="5CF867DF" w14:textId="77777777" w:rsidR="00B66706" w:rsidRPr="00F21EC5" w:rsidRDefault="00B66706" w:rsidP="007530FB">
            <w:pPr>
              <w:spacing w:line="247" w:lineRule="auto"/>
              <w:rPr>
                <w:rFonts w:asciiTheme="minorHAnsi" w:hAnsiTheme="minorHAnsi" w:cstheme="minorHAnsi"/>
                <w:b/>
                <w:bCs/>
                <w:sz w:val="18"/>
                <w:szCs w:val="18"/>
              </w:rPr>
            </w:pPr>
            <w:r w:rsidRPr="00F21EC5">
              <w:rPr>
                <w:rFonts w:asciiTheme="minorHAnsi" w:hAnsiTheme="minorHAnsi" w:cstheme="minorHAnsi"/>
                <w:b/>
                <w:bCs/>
                <w:sz w:val="18"/>
                <w:szCs w:val="18"/>
              </w:rPr>
              <w:t>Natančna navedba vsebine/vrste in obsega izvedbe naročila in odgovornosti</w:t>
            </w:r>
          </w:p>
        </w:tc>
        <w:tc>
          <w:tcPr>
            <w:tcW w:w="2552" w:type="dxa"/>
          </w:tcPr>
          <w:p w14:paraId="40B5ADE7" w14:textId="77777777" w:rsidR="00B66706" w:rsidRPr="00F21EC5" w:rsidRDefault="00B66706" w:rsidP="007530FB">
            <w:pPr>
              <w:spacing w:line="247" w:lineRule="auto"/>
              <w:rPr>
                <w:rFonts w:asciiTheme="minorHAnsi" w:hAnsiTheme="minorHAnsi" w:cstheme="minorHAnsi"/>
                <w:b/>
                <w:bCs/>
                <w:sz w:val="18"/>
                <w:szCs w:val="18"/>
              </w:rPr>
            </w:pPr>
            <w:r w:rsidRPr="00F21EC5">
              <w:rPr>
                <w:rFonts w:asciiTheme="minorHAnsi" w:hAnsiTheme="minorHAnsi" w:cstheme="minorHAnsi"/>
                <w:b/>
                <w:bCs/>
                <w:sz w:val="18"/>
                <w:szCs w:val="18"/>
              </w:rPr>
              <w:t>Vrednost blaga/storitve ponudnika (v EUR brez DDV)</w:t>
            </w:r>
          </w:p>
        </w:tc>
      </w:tr>
      <w:tr w:rsidR="00B66706" w:rsidRPr="007530FB" w14:paraId="7EC9DDD5" w14:textId="77777777" w:rsidTr="00B66706">
        <w:tc>
          <w:tcPr>
            <w:tcW w:w="2962" w:type="dxa"/>
          </w:tcPr>
          <w:p w14:paraId="09CECFE2" w14:textId="77777777" w:rsidR="00B66706" w:rsidRPr="007530FB" w:rsidRDefault="00B66706" w:rsidP="007530FB">
            <w:pPr>
              <w:spacing w:line="247" w:lineRule="auto"/>
              <w:rPr>
                <w:rFonts w:asciiTheme="minorHAnsi" w:hAnsiTheme="minorHAnsi" w:cstheme="minorHAnsi"/>
              </w:rPr>
            </w:pPr>
          </w:p>
          <w:p w14:paraId="5E09D596" w14:textId="77777777" w:rsidR="00B66706" w:rsidRDefault="00B66706" w:rsidP="007530FB">
            <w:pPr>
              <w:spacing w:line="247" w:lineRule="auto"/>
              <w:rPr>
                <w:rFonts w:asciiTheme="minorHAnsi" w:hAnsiTheme="minorHAnsi" w:cstheme="minorHAnsi"/>
              </w:rPr>
            </w:pPr>
          </w:p>
          <w:p w14:paraId="3A53B615" w14:textId="77777777" w:rsidR="00B66706" w:rsidRPr="007530FB" w:rsidRDefault="00B66706" w:rsidP="007530FB">
            <w:pPr>
              <w:spacing w:line="247" w:lineRule="auto"/>
              <w:rPr>
                <w:rFonts w:asciiTheme="minorHAnsi" w:hAnsiTheme="minorHAnsi" w:cstheme="minorHAnsi"/>
              </w:rPr>
            </w:pPr>
          </w:p>
          <w:p w14:paraId="387D0E42" w14:textId="77777777" w:rsidR="00B66706" w:rsidRPr="007530FB" w:rsidRDefault="00B66706" w:rsidP="007530FB">
            <w:pPr>
              <w:spacing w:line="247" w:lineRule="auto"/>
              <w:rPr>
                <w:rFonts w:asciiTheme="minorHAnsi" w:hAnsiTheme="minorHAnsi" w:cstheme="minorHAnsi"/>
              </w:rPr>
            </w:pPr>
          </w:p>
          <w:p w14:paraId="3098D085" w14:textId="77777777" w:rsidR="00B66706" w:rsidRPr="007530FB" w:rsidRDefault="00B66706" w:rsidP="007530FB">
            <w:pPr>
              <w:spacing w:line="247" w:lineRule="auto"/>
              <w:rPr>
                <w:rFonts w:asciiTheme="minorHAnsi" w:hAnsiTheme="minorHAnsi" w:cstheme="minorHAnsi"/>
              </w:rPr>
            </w:pPr>
          </w:p>
        </w:tc>
        <w:tc>
          <w:tcPr>
            <w:tcW w:w="3984" w:type="dxa"/>
          </w:tcPr>
          <w:p w14:paraId="71845049" w14:textId="77777777" w:rsidR="00B66706" w:rsidRPr="007530FB" w:rsidRDefault="00B66706" w:rsidP="007530FB">
            <w:pPr>
              <w:spacing w:line="247" w:lineRule="auto"/>
              <w:rPr>
                <w:rFonts w:asciiTheme="minorHAnsi" w:hAnsiTheme="minorHAnsi" w:cstheme="minorHAnsi"/>
              </w:rPr>
            </w:pPr>
          </w:p>
        </w:tc>
        <w:tc>
          <w:tcPr>
            <w:tcW w:w="2552" w:type="dxa"/>
          </w:tcPr>
          <w:p w14:paraId="7C08F5C7" w14:textId="77777777" w:rsidR="00B66706" w:rsidRPr="007530FB" w:rsidRDefault="00B66706" w:rsidP="007530FB">
            <w:pPr>
              <w:spacing w:line="247" w:lineRule="auto"/>
              <w:rPr>
                <w:rFonts w:asciiTheme="minorHAnsi" w:hAnsiTheme="minorHAnsi" w:cstheme="minorHAnsi"/>
              </w:rPr>
            </w:pPr>
          </w:p>
        </w:tc>
      </w:tr>
      <w:tr w:rsidR="00B66706" w:rsidRPr="007530FB" w14:paraId="375DF691" w14:textId="77777777" w:rsidTr="00B66706">
        <w:tc>
          <w:tcPr>
            <w:tcW w:w="2962" w:type="dxa"/>
          </w:tcPr>
          <w:p w14:paraId="21502F0A" w14:textId="77777777" w:rsidR="00B66706" w:rsidRPr="007530FB" w:rsidRDefault="00B66706" w:rsidP="007530FB">
            <w:pPr>
              <w:spacing w:line="247" w:lineRule="auto"/>
              <w:rPr>
                <w:rFonts w:asciiTheme="minorHAnsi" w:hAnsiTheme="minorHAnsi" w:cstheme="minorHAnsi"/>
              </w:rPr>
            </w:pPr>
          </w:p>
          <w:p w14:paraId="1C295373" w14:textId="77777777" w:rsidR="00B66706" w:rsidRDefault="00B66706" w:rsidP="007530FB">
            <w:pPr>
              <w:spacing w:line="247" w:lineRule="auto"/>
              <w:rPr>
                <w:rFonts w:asciiTheme="minorHAnsi" w:hAnsiTheme="minorHAnsi" w:cstheme="minorHAnsi"/>
              </w:rPr>
            </w:pPr>
          </w:p>
          <w:p w14:paraId="78731AD2" w14:textId="77777777" w:rsidR="00B66706" w:rsidRPr="007530FB" w:rsidRDefault="00B66706" w:rsidP="007530FB">
            <w:pPr>
              <w:spacing w:line="247" w:lineRule="auto"/>
              <w:rPr>
                <w:rFonts w:asciiTheme="minorHAnsi" w:hAnsiTheme="minorHAnsi" w:cstheme="minorHAnsi"/>
              </w:rPr>
            </w:pPr>
          </w:p>
          <w:p w14:paraId="72D8E565" w14:textId="77777777" w:rsidR="00B66706" w:rsidRPr="007530FB" w:rsidRDefault="00B66706" w:rsidP="007530FB">
            <w:pPr>
              <w:spacing w:line="247" w:lineRule="auto"/>
              <w:rPr>
                <w:rFonts w:asciiTheme="minorHAnsi" w:hAnsiTheme="minorHAnsi" w:cstheme="minorHAnsi"/>
              </w:rPr>
            </w:pPr>
          </w:p>
          <w:p w14:paraId="05E53E51" w14:textId="77777777" w:rsidR="00B66706" w:rsidRPr="007530FB" w:rsidRDefault="00B66706" w:rsidP="007530FB">
            <w:pPr>
              <w:spacing w:line="247" w:lineRule="auto"/>
              <w:rPr>
                <w:rFonts w:asciiTheme="minorHAnsi" w:hAnsiTheme="minorHAnsi" w:cstheme="minorHAnsi"/>
              </w:rPr>
            </w:pPr>
          </w:p>
        </w:tc>
        <w:tc>
          <w:tcPr>
            <w:tcW w:w="3984" w:type="dxa"/>
          </w:tcPr>
          <w:p w14:paraId="46946F2F" w14:textId="77777777" w:rsidR="00B66706" w:rsidRPr="007530FB" w:rsidRDefault="00B66706" w:rsidP="007530FB">
            <w:pPr>
              <w:spacing w:line="247" w:lineRule="auto"/>
              <w:rPr>
                <w:rFonts w:asciiTheme="minorHAnsi" w:hAnsiTheme="minorHAnsi" w:cstheme="minorHAnsi"/>
              </w:rPr>
            </w:pPr>
          </w:p>
        </w:tc>
        <w:tc>
          <w:tcPr>
            <w:tcW w:w="2552" w:type="dxa"/>
          </w:tcPr>
          <w:p w14:paraId="477A3C09" w14:textId="77777777" w:rsidR="00B66706" w:rsidRPr="007530FB" w:rsidRDefault="00B66706" w:rsidP="007530FB">
            <w:pPr>
              <w:spacing w:line="247" w:lineRule="auto"/>
              <w:rPr>
                <w:rFonts w:asciiTheme="minorHAnsi" w:hAnsiTheme="minorHAnsi" w:cstheme="minorHAnsi"/>
              </w:rPr>
            </w:pPr>
          </w:p>
        </w:tc>
      </w:tr>
      <w:tr w:rsidR="00B66706" w:rsidRPr="007530FB" w14:paraId="5B537F05" w14:textId="77777777" w:rsidTr="00B66706">
        <w:tc>
          <w:tcPr>
            <w:tcW w:w="2962" w:type="dxa"/>
          </w:tcPr>
          <w:p w14:paraId="2AC8F597" w14:textId="77777777" w:rsidR="00B66706" w:rsidRPr="007530FB" w:rsidRDefault="00B66706" w:rsidP="007530FB">
            <w:pPr>
              <w:spacing w:line="247" w:lineRule="auto"/>
              <w:rPr>
                <w:rFonts w:asciiTheme="minorHAnsi" w:hAnsiTheme="minorHAnsi" w:cstheme="minorHAnsi"/>
              </w:rPr>
            </w:pPr>
          </w:p>
          <w:p w14:paraId="7A825E52" w14:textId="77777777" w:rsidR="00B66706" w:rsidRDefault="00B66706" w:rsidP="007530FB">
            <w:pPr>
              <w:spacing w:line="247" w:lineRule="auto"/>
              <w:rPr>
                <w:rFonts w:asciiTheme="minorHAnsi" w:hAnsiTheme="minorHAnsi" w:cstheme="minorHAnsi"/>
              </w:rPr>
            </w:pPr>
          </w:p>
          <w:p w14:paraId="76696007" w14:textId="77777777" w:rsidR="00B66706" w:rsidRPr="007530FB" w:rsidRDefault="00B66706" w:rsidP="007530FB">
            <w:pPr>
              <w:spacing w:line="247" w:lineRule="auto"/>
              <w:rPr>
                <w:rFonts w:asciiTheme="minorHAnsi" w:hAnsiTheme="minorHAnsi" w:cstheme="minorHAnsi"/>
              </w:rPr>
            </w:pPr>
          </w:p>
          <w:p w14:paraId="4395F0A4" w14:textId="77777777" w:rsidR="00B66706" w:rsidRPr="007530FB" w:rsidRDefault="00B66706" w:rsidP="007530FB">
            <w:pPr>
              <w:spacing w:line="247" w:lineRule="auto"/>
              <w:rPr>
                <w:rFonts w:asciiTheme="minorHAnsi" w:hAnsiTheme="minorHAnsi" w:cstheme="minorHAnsi"/>
              </w:rPr>
            </w:pPr>
          </w:p>
          <w:p w14:paraId="6A3DA668" w14:textId="77777777" w:rsidR="00B66706" w:rsidRPr="007530FB" w:rsidRDefault="00B66706" w:rsidP="007530FB">
            <w:pPr>
              <w:spacing w:line="247" w:lineRule="auto"/>
              <w:rPr>
                <w:rFonts w:asciiTheme="minorHAnsi" w:hAnsiTheme="minorHAnsi" w:cstheme="minorHAnsi"/>
              </w:rPr>
            </w:pPr>
          </w:p>
        </w:tc>
        <w:tc>
          <w:tcPr>
            <w:tcW w:w="3984" w:type="dxa"/>
          </w:tcPr>
          <w:p w14:paraId="5A25D406" w14:textId="77777777" w:rsidR="00B66706" w:rsidRPr="007530FB" w:rsidRDefault="00B66706" w:rsidP="007530FB">
            <w:pPr>
              <w:spacing w:line="247" w:lineRule="auto"/>
              <w:rPr>
                <w:rFonts w:asciiTheme="minorHAnsi" w:hAnsiTheme="minorHAnsi" w:cstheme="minorHAnsi"/>
              </w:rPr>
            </w:pPr>
          </w:p>
        </w:tc>
        <w:tc>
          <w:tcPr>
            <w:tcW w:w="2552" w:type="dxa"/>
          </w:tcPr>
          <w:p w14:paraId="7843C7C3" w14:textId="77777777" w:rsidR="00B66706" w:rsidRPr="007530FB" w:rsidRDefault="00B66706" w:rsidP="007530FB">
            <w:pPr>
              <w:spacing w:line="247" w:lineRule="auto"/>
              <w:rPr>
                <w:rFonts w:asciiTheme="minorHAnsi" w:hAnsiTheme="minorHAnsi" w:cstheme="minorHAnsi"/>
              </w:rPr>
            </w:pPr>
          </w:p>
        </w:tc>
      </w:tr>
      <w:tr w:rsidR="00B66706" w:rsidRPr="007530FB" w14:paraId="217ED232" w14:textId="77777777" w:rsidTr="00B66706">
        <w:tc>
          <w:tcPr>
            <w:tcW w:w="2962" w:type="dxa"/>
          </w:tcPr>
          <w:p w14:paraId="2D3CD456" w14:textId="77777777" w:rsidR="00B66706" w:rsidRDefault="00B66706" w:rsidP="007530FB">
            <w:pPr>
              <w:spacing w:line="247" w:lineRule="auto"/>
              <w:rPr>
                <w:rFonts w:cstheme="minorHAnsi"/>
              </w:rPr>
            </w:pPr>
          </w:p>
          <w:p w14:paraId="11AAA1D7" w14:textId="77777777" w:rsidR="00B66706" w:rsidRDefault="00B66706" w:rsidP="007530FB">
            <w:pPr>
              <w:spacing w:line="247" w:lineRule="auto"/>
              <w:rPr>
                <w:rFonts w:cstheme="minorHAnsi"/>
              </w:rPr>
            </w:pPr>
          </w:p>
          <w:p w14:paraId="5A0F6A3A" w14:textId="77777777" w:rsidR="00B66706" w:rsidRDefault="00B66706" w:rsidP="007530FB">
            <w:pPr>
              <w:spacing w:line="247" w:lineRule="auto"/>
              <w:rPr>
                <w:rFonts w:cstheme="minorHAnsi"/>
              </w:rPr>
            </w:pPr>
          </w:p>
          <w:p w14:paraId="1C6B2AF5" w14:textId="77777777" w:rsidR="00B66706" w:rsidRDefault="00B66706" w:rsidP="007530FB">
            <w:pPr>
              <w:spacing w:line="247" w:lineRule="auto"/>
              <w:rPr>
                <w:rFonts w:cstheme="minorHAnsi"/>
              </w:rPr>
            </w:pPr>
          </w:p>
          <w:p w14:paraId="565BC475" w14:textId="77777777" w:rsidR="00B66706" w:rsidRDefault="00B66706" w:rsidP="007530FB">
            <w:pPr>
              <w:spacing w:line="247" w:lineRule="auto"/>
              <w:rPr>
                <w:rFonts w:cstheme="minorHAnsi"/>
              </w:rPr>
            </w:pPr>
          </w:p>
          <w:p w14:paraId="198C92F9" w14:textId="77777777" w:rsidR="00B66706" w:rsidRPr="007530FB" w:rsidRDefault="00B66706" w:rsidP="007530FB">
            <w:pPr>
              <w:spacing w:line="247" w:lineRule="auto"/>
              <w:rPr>
                <w:rFonts w:cstheme="minorHAnsi"/>
              </w:rPr>
            </w:pPr>
          </w:p>
        </w:tc>
        <w:tc>
          <w:tcPr>
            <w:tcW w:w="3984" w:type="dxa"/>
          </w:tcPr>
          <w:p w14:paraId="40EF2576" w14:textId="77777777" w:rsidR="00B66706" w:rsidRPr="007530FB" w:rsidRDefault="00B66706" w:rsidP="007530FB">
            <w:pPr>
              <w:spacing w:line="247" w:lineRule="auto"/>
              <w:rPr>
                <w:rFonts w:cstheme="minorHAnsi"/>
              </w:rPr>
            </w:pPr>
          </w:p>
        </w:tc>
        <w:tc>
          <w:tcPr>
            <w:tcW w:w="2552" w:type="dxa"/>
          </w:tcPr>
          <w:p w14:paraId="317CF2E4" w14:textId="77777777" w:rsidR="00B66706" w:rsidRPr="007530FB" w:rsidRDefault="00B66706" w:rsidP="007530FB">
            <w:pPr>
              <w:spacing w:line="247" w:lineRule="auto"/>
              <w:rPr>
                <w:rFonts w:cstheme="minorHAnsi"/>
              </w:rPr>
            </w:pPr>
          </w:p>
        </w:tc>
      </w:tr>
    </w:tbl>
    <w:p w14:paraId="195298F0" w14:textId="77777777" w:rsidR="001832DF" w:rsidRPr="007530FB" w:rsidRDefault="001832DF" w:rsidP="007530FB">
      <w:pPr>
        <w:widowControl w:val="0"/>
        <w:suppressAutoHyphens/>
        <w:autoSpaceDN w:val="0"/>
        <w:spacing w:after="0" w:line="247" w:lineRule="auto"/>
        <w:jc w:val="both"/>
        <w:textAlignment w:val="baseline"/>
        <w:rPr>
          <w:rFonts w:cstheme="minorHAnsi"/>
          <w:i/>
          <w:sz w:val="20"/>
          <w:szCs w:val="20"/>
        </w:rPr>
      </w:pPr>
    </w:p>
    <w:p w14:paraId="10C201B0" w14:textId="77777777" w:rsidR="008B7E3B" w:rsidRPr="007530FB" w:rsidRDefault="008B7E3B" w:rsidP="008B7E3B">
      <w:pPr>
        <w:widowControl w:val="0"/>
        <w:suppressAutoHyphens/>
        <w:autoSpaceDN w:val="0"/>
        <w:spacing w:after="0" w:line="247" w:lineRule="auto"/>
        <w:jc w:val="right"/>
        <w:textAlignment w:val="baseline"/>
        <w:rPr>
          <w:rFonts w:eastAsia="Calibri" w:cstheme="minorHAnsi"/>
          <w:sz w:val="20"/>
          <w:szCs w:val="20"/>
          <w:lang w:eastAsia="zh-CN"/>
        </w:rPr>
      </w:pPr>
      <w:r w:rsidRPr="007530FB">
        <w:rPr>
          <w:rFonts w:eastAsia="Calibri" w:cstheme="minorHAnsi"/>
          <w:sz w:val="20"/>
          <w:szCs w:val="20"/>
          <w:lang w:eastAsia="zh-CN"/>
        </w:rPr>
        <w:t>Ponudnik</w:t>
      </w:r>
      <w:r w:rsidR="0028650A">
        <w:rPr>
          <w:rFonts w:eastAsia="Calibri" w:cstheme="minorHAnsi"/>
          <w:sz w:val="20"/>
          <w:szCs w:val="20"/>
          <w:lang w:eastAsia="zh-CN"/>
        </w:rPr>
        <w:t>i</w:t>
      </w:r>
      <w:r>
        <w:rPr>
          <w:rFonts w:eastAsia="Calibri" w:cstheme="minorHAnsi"/>
          <w:sz w:val="20"/>
          <w:szCs w:val="20"/>
          <w:lang w:eastAsia="zh-CN"/>
        </w:rPr>
        <w:t xml:space="preserve"> </w:t>
      </w:r>
      <w:r w:rsidRPr="007530FB">
        <w:rPr>
          <w:rFonts w:eastAsia="Calibri" w:cstheme="minorHAnsi"/>
          <w:sz w:val="20"/>
          <w:szCs w:val="20"/>
          <w:lang w:eastAsia="zh-CN"/>
        </w:rPr>
        <w:t>v skupnem nastopu navedeno potrjuje</w:t>
      </w:r>
      <w:r w:rsidR="0028650A">
        <w:rPr>
          <w:rFonts w:eastAsia="Calibri" w:cstheme="minorHAnsi"/>
          <w:sz w:val="20"/>
          <w:szCs w:val="20"/>
          <w:lang w:eastAsia="zh-CN"/>
        </w:rPr>
        <w:t>jo</w:t>
      </w:r>
      <w:r w:rsidRPr="007530FB">
        <w:rPr>
          <w:rFonts w:eastAsia="Calibri" w:cstheme="minorHAnsi"/>
          <w:sz w:val="20"/>
          <w:szCs w:val="20"/>
          <w:lang w:eastAsia="zh-CN"/>
        </w:rPr>
        <w:t xml:space="preserve"> </w:t>
      </w:r>
      <w:bookmarkStart w:id="265" w:name="_Hlk536702102"/>
      <w:r w:rsidRPr="007530FB">
        <w:rPr>
          <w:rFonts w:eastAsia="Calibri" w:cstheme="minorHAnsi"/>
          <w:sz w:val="20"/>
          <w:szCs w:val="20"/>
          <w:lang w:eastAsia="zh-CN"/>
        </w:rPr>
        <w:t xml:space="preserve">s </w:t>
      </w:r>
      <w:r>
        <w:rPr>
          <w:rFonts w:eastAsia="Calibri" w:cstheme="minorHAnsi"/>
          <w:sz w:val="20"/>
          <w:szCs w:val="20"/>
          <w:lang w:eastAsia="zh-CN"/>
        </w:rPr>
        <w:t>predložitvijo</w:t>
      </w:r>
      <w:r w:rsidRPr="007530FB">
        <w:rPr>
          <w:rFonts w:eastAsia="Calibri" w:cstheme="minorHAnsi"/>
          <w:sz w:val="20"/>
          <w:szCs w:val="20"/>
          <w:lang w:eastAsia="zh-CN"/>
        </w:rPr>
        <w:t xml:space="preserve"> ESPD obrazca</w:t>
      </w:r>
      <w:r>
        <w:rPr>
          <w:rFonts w:eastAsia="Calibri" w:cstheme="minorHAnsi"/>
          <w:sz w:val="20"/>
          <w:szCs w:val="20"/>
          <w:lang w:eastAsia="zh-CN"/>
        </w:rPr>
        <w:t xml:space="preserve"> po sistemu e-JN</w:t>
      </w:r>
      <w:r w:rsidRPr="007530FB">
        <w:rPr>
          <w:rFonts w:eastAsia="Calibri" w:cstheme="minorHAnsi"/>
          <w:sz w:val="20"/>
          <w:szCs w:val="20"/>
          <w:lang w:eastAsia="zh-CN"/>
        </w:rPr>
        <w:t>.</w:t>
      </w:r>
    </w:p>
    <w:bookmarkEnd w:id="265"/>
    <w:p w14:paraId="7DC76FE3" w14:textId="77777777" w:rsidR="00982714" w:rsidRPr="00150F44" w:rsidRDefault="00982714" w:rsidP="007530FB">
      <w:pPr>
        <w:tabs>
          <w:tab w:val="left" w:pos="0"/>
          <w:tab w:val="left" w:pos="7845"/>
          <w:tab w:val="left" w:pos="8370"/>
        </w:tabs>
        <w:spacing w:after="0" w:line="247" w:lineRule="auto"/>
        <w:ind w:left="360" w:hanging="360"/>
        <w:rPr>
          <w:rFonts w:eastAsia="Calibri" w:cstheme="minorHAnsi"/>
          <w:i/>
          <w:kern w:val="3"/>
          <w:sz w:val="20"/>
          <w:szCs w:val="20"/>
          <w:u w:val="single"/>
          <w:lang w:eastAsia="zh-CN"/>
        </w:rPr>
      </w:pPr>
      <w:r w:rsidRPr="00150F44">
        <w:rPr>
          <w:rFonts w:eastAsia="Calibri" w:cstheme="minorHAnsi"/>
          <w:i/>
          <w:kern w:val="3"/>
          <w:sz w:val="20"/>
          <w:szCs w:val="20"/>
          <w:u w:val="single"/>
          <w:lang w:eastAsia="zh-CN"/>
        </w:rPr>
        <w:t xml:space="preserve">OPOMBA: </w:t>
      </w:r>
    </w:p>
    <w:p w14:paraId="671C4515" w14:textId="77777777" w:rsidR="00982714" w:rsidRPr="00150F44" w:rsidRDefault="00982714" w:rsidP="00BF0D89">
      <w:pPr>
        <w:pStyle w:val="Odstavekseznama"/>
        <w:numPr>
          <w:ilvl w:val="0"/>
          <w:numId w:val="33"/>
        </w:numPr>
        <w:tabs>
          <w:tab w:val="left" w:pos="0"/>
          <w:tab w:val="left" w:pos="7845"/>
          <w:tab w:val="left" w:pos="8370"/>
        </w:tabs>
        <w:spacing w:line="247" w:lineRule="auto"/>
        <w:rPr>
          <w:rFonts w:asciiTheme="minorHAnsi" w:hAnsiTheme="minorHAnsi" w:cstheme="minorHAnsi"/>
          <w:i/>
          <w:kern w:val="3"/>
          <w:szCs w:val="20"/>
          <w:lang w:eastAsia="zh-CN"/>
        </w:rPr>
      </w:pPr>
      <w:r w:rsidRPr="00150F44">
        <w:rPr>
          <w:rFonts w:asciiTheme="minorHAnsi" w:hAnsiTheme="minorHAnsi" w:cstheme="minorHAnsi"/>
          <w:i/>
          <w:kern w:val="3"/>
          <w:szCs w:val="20"/>
          <w:lang w:eastAsia="zh-CN"/>
        </w:rPr>
        <w:t>V primeru več partnerjev v skupnem nastopu ponudniki obrazec ustrezno dopolnijo ali ga kopirajo.</w:t>
      </w:r>
    </w:p>
    <w:p w14:paraId="42932CF1" w14:textId="77777777" w:rsidR="00982714" w:rsidRPr="007530FB" w:rsidRDefault="00982714" w:rsidP="00811BE1">
      <w:pPr>
        <w:pStyle w:val="Slog3"/>
        <w:rPr>
          <w:rStyle w:val="Neenpoudarek"/>
          <w:rFonts w:asciiTheme="minorHAnsi" w:hAnsiTheme="minorHAnsi" w:cstheme="minorHAnsi"/>
          <w:sz w:val="20"/>
        </w:rPr>
      </w:pPr>
      <w:bookmarkStart w:id="266" w:name="_Toc509301599"/>
      <w:bookmarkStart w:id="267" w:name="_Toc525221485"/>
      <w:bookmarkStart w:id="268" w:name="_Toc72913947"/>
      <w:r w:rsidRPr="007530FB">
        <w:rPr>
          <w:rStyle w:val="Neenpoudarek"/>
          <w:rFonts w:asciiTheme="minorHAnsi" w:hAnsiTheme="minorHAnsi" w:cstheme="minorHAnsi"/>
          <w:sz w:val="20"/>
        </w:rPr>
        <w:lastRenderedPageBreak/>
        <w:t xml:space="preserve">PRILOGA št. </w:t>
      </w:r>
      <w:bookmarkEnd w:id="266"/>
      <w:bookmarkEnd w:id="267"/>
      <w:r w:rsidR="00EB2B44">
        <w:rPr>
          <w:rStyle w:val="Neenpoudarek"/>
          <w:rFonts w:asciiTheme="minorHAnsi" w:hAnsiTheme="minorHAnsi" w:cstheme="minorHAnsi"/>
          <w:sz w:val="20"/>
        </w:rPr>
        <w:t>6</w:t>
      </w:r>
      <w:bookmarkEnd w:id="268"/>
    </w:p>
    <w:p w14:paraId="232FEC20" w14:textId="77777777" w:rsidR="00982714" w:rsidRPr="00A0385C" w:rsidRDefault="00982714" w:rsidP="00867539">
      <w:pPr>
        <w:pStyle w:val="Intenzivencitat"/>
      </w:pPr>
      <w:bookmarkStart w:id="269" w:name="_Toc454874448"/>
      <w:bookmarkStart w:id="270" w:name="_Toc509301600"/>
      <w:bookmarkStart w:id="271" w:name="_Toc525221486"/>
      <w:bookmarkStart w:id="272" w:name="_Toc72913948"/>
      <w:r w:rsidRPr="00A0385C">
        <w:t>IZJAVA PONUDNIKA - PODIZVAJALCI</w:t>
      </w:r>
      <w:bookmarkEnd w:id="269"/>
      <w:bookmarkEnd w:id="270"/>
      <w:bookmarkEnd w:id="271"/>
      <w:bookmarkEnd w:id="272"/>
    </w:p>
    <w:p w14:paraId="0082418C" w14:textId="77777777" w:rsidR="00982714" w:rsidRPr="007530FB" w:rsidRDefault="00982714" w:rsidP="007530FB">
      <w:pPr>
        <w:tabs>
          <w:tab w:val="left" w:pos="0"/>
          <w:tab w:val="left" w:pos="7845"/>
        </w:tabs>
        <w:spacing w:after="0" w:line="247" w:lineRule="auto"/>
        <w:ind w:left="360" w:hanging="360"/>
        <w:rPr>
          <w:rFonts w:eastAsia="Calibri" w:cstheme="minorHAnsi"/>
          <w:kern w:val="3"/>
          <w:sz w:val="20"/>
          <w:szCs w:val="20"/>
          <w:lang w:eastAsia="zh-CN"/>
        </w:rPr>
      </w:pPr>
      <w:r w:rsidRPr="007530FB">
        <w:rPr>
          <w:rFonts w:eastAsia="Calibri" w:cstheme="minorHAnsi"/>
          <w:kern w:val="3"/>
          <w:sz w:val="20"/>
          <w:szCs w:val="20"/>
          <w:lang w:eastAsia="zh-CN"/>
        </w:rPr>
        <w:tab/>
      </w:r>
      <w:r w:rsidRPr="007530FB">
        <w:rPr>
          <w:rFonts w:eastAsia="Calibri" w:cstheme="minorHAnsi"/>
          <w:kern w:val="3"/>
          <w:sz w:val="20"/>
          <w:szCs w:val="20"/>
          <w:lang w:eastAsia="zh-CN"/>
        </w:rPr>
        <w:tab/>
      </w:r>
    </w:p>
    <w:p w14:paraId="20195AFF" w14:textId="03EE9064" w:rsidR="00982714" w:rsidRPr="007530FB" w:rsidRDefault="00982714" w:rsidP="007530FB">
      <w:pPr>
        <w:suppressAutoHyphens/>
        <w:autoSpaceDN w:val="0"/>
        <w:spacing w:after="0" w:line="247" w:lineRule="auto"/>
        <w:ind w:right="6"/>
        <w:jc w:val="both"/>
        <w:textAlignment w:val="baseline"/>
        <w:rPr>
          <w:rFonts w:eastAsia="Calibri" w:cstheme="minorHAnsi"/>
          <w:kern w:val="3"/>
          <w:sz w:val="20"/>
          <w:szCs w:val="20"/>
          <w:lang w:eastAsia="zh-CN"/>
        </w:rPr>
      </w:pPr>
      <w:r w:rsidRPr="007530FB">
        <w:rPr>
          <w:rFonts w:eastAsia="Calibri" w:cstheme="minorHAnsi"/>
          <w:kern w:val="3"/>
          <w:sz w:val="20"/>
          <w:szCs w:val="20"/>
          <w:lang w:eastAsia="zh-CN"/>
        </w:rPr>
        <w:t xml:space="preserve">V zvezi z javnim naročilom </w:t>
      </w:r>
      <w:r w:rsidR="00906E22">
        <w:rPr>
          <w:rFonts w:eastAsia="Calibri" w:cstheme="minorHAnsi"/>
          <w:kern w:val="3"/>
          <w:sz w:val="20"/>
          <w:szCs w:val="20"/>
          <w:lang w:eastAsia="zh-CN"/>
        </w:rPr>
        <w:t>»Izdelava projektne dokumentacije za HE Renke, HE Suhadol in HE Trbovlje in pripravo tehničnih strokovnih podlag za utemeljitev končnih projektnih rešitev«</w:t>
      </w:r>
      <w:r w:rsidRPr="007530FB">
        <w:rPr>
          <w:rFonts w:eastAsia="Calibri" w:cstheme="minorHAnsi"/>
          <w:b/>
          <w:kern w:val="3"/>
          <w:sz w:val="20"/>
          <w:szCs w:val="20"/>
          <w:lang w:eastAsia="zh-CN"/>
        </w:rPr>
        <w:t xml:space="preserve"> </w:t>
      </w:r>
      <w:r w:rsidRPr="007530FB">
        <w:rPr>
          <w:rFonts w:eastAsia="Calibri" w:cstheme="minorHAnsi"/>
          <w:kern w:val="3"/>
          <w:sz w:val="20"/>
          <w:szCs w:val="20"/>
          <w:lang w:eastAsia="zh-CN"/>
        </w:rPr>
        <w:t>objavljenem na portalu javnih naročil dne ______________, št. objave ________________________,</w:t>
      </w:r>
    </w:p>
    <w:p w14:paraId="07C4B8E4" w14:textId="77777777" w:rsidR="00982714" w:rsidRPr="007530FB" w:rsidRDefault="00982714" w:rsidP="007530FB">
      <w:pPr>
        <w:spacing w:after="0" w:line="247" w:lineRule="auto"/>
        <w:rPr>
          <w:rFonts w:eastAsia="Calibri" w:cstheme="minorHAnsi"/>
          <w:kern w:val="3"/>
          <w:sz w:val="20"/>
          <w:szCs w:val="20"/>
          <w:lang w:eastAsia="zh-CN"/>
        </w:rPr>
      </w:pPr>
    </w:p>
    <w:p w14:paraId="20F5B00D" w14:textId="77777777" w:rsidR="00982714" w:rsidRPr="007530FB" w:rsidRDefault="00982714" w:rsidP="007530FB">
      <w:pPr>
        <w:spacing w:after="0" w:line="247" w:lineRule="auto"/>
        <w:ind w:right="6"/>
        <w:jc w:val="both"/>
        <w:rPr>
          <w:rFonts w:eastAsia="Calibri" w:cstheme="minorHAnsi"/>
          <w:sz w:val="20"/>
          <w:szCs w:val="20"/>
          <w:lang w:eastAsia="sl-SI"/>
        </w:rPr>
      </w:pPr>
      <w:r w:rsidRPr="007530FB">
        <w:rPr>
          <w:rFonts w:eastAsia="Calibri" w:cstheme="minorHAnsi"/>
          <w:sz w:val="20"/>
          <w:szCs w:val="20"/>
          <w:lang w:eastAsia="sl-SI"/>
        </w:rPr>
        <w:t>V  nadaljevanju navajamo udeležbo vseh podizvajalcev v tem javnem naročilu:</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89"/>
        <w:gridCol w:w="3118"/>
        <w:gridCol w:w="2268"/>
        <w:gridCol w:w="1418"/>
      </w:tblGrid>
      <w:tr w:rsidR="00982714" w:rsidRPr="007530FB" w14:paraId="6C603087" w14:textId="77777777" w:rsidTr="00492F6D">
        <w:tc>
          <w:tcPr>
            <w:tcW w:w="2689" w:type="dxa"/>
            <w:tcBorders>
              <w:top w:val="single" w:sz="4" w:space="0" w:color="000000"/>
              <w:left w:val="single" w:sz="4" w:space="0" w:color="000000"/>
              <w:bottom w:val="single" w:sz="4" w:space="0" w:color="000000"/>
              <w:right w:val="single" w:sz="4" w:space="0" w:color="000000"/>
            </w:tcBorders>
            <w:hideMark/>
          </w:tcPr>
          <w:p w14:paraId="0C6F9ACF" w14:textId="77777777" w:rsidR="00982714" w:rsidRPr="00B66706" w:rsidRDefault="00982714" w:rsidP="007530FB">
            <w:pPr>
              <w:autoSpaceDN w:val="0"/>
              <w:spacing w:after="0" w:line="247" w:lineRule="auto"/>
              <w:ind w:right="6"/>
              <w:rPr>
                <w:rFonts w:eastAsia="Calibri" w:cstheme="minorHAnsi"/>
                <w:b/>
                <w:sz w:val="18"/>
                <w:szCs w:val="18"/>
              </w:rPr>
            </w:pPr>
            <w:r w:rsidRPr="00B66706">
              <w:rPr>
                <w:rFonts w:eastAsia="Calibri" w:cstheme="minorHAnsi"/>
                <w:b/>
                <w:sz w:val="18"/>
                <w:szCs w:val="18"/>
              </w:rPr>
              <w:t>Podizvajalci: naziv, polni naslov, matična številka, davčna številka in transakcijski račun</w:t>
            </w:r>
          </w:p>
        </w:tc>
        <w:tc>
          <w:tcPr>
            <w:tcW w:w="3118" w:type="dxa"/>
            <w:tcBorders>
              <w:top w:val="single" w:sz="4" w:space="0" w:color="000000"/>
              <w:left w:val="single" w:sz="4" w:space="0" w:color="000000"/>
              <w:bottom w:val="single" w:sz="4" w:space="0" w:color="000000"/>
              <w:right w:val="single" w:sz="4" w:space="0" w:color="000000"/>
            </w:tcBorders>
            <w:hideMark/>
          </w:tcPr>
          <w:p w14:paraId="3092BC3F" w14:textId="77777777" w:rsidR="00982714" w:rsidRPr="00B66706" w:rsidRDefault="00982714" w:rsidP="00492F6D">
            <w:pPr>
              <w:autoSpaceDN w:val="0"/>
              <w:spacing w:after="0" w:line="247" w:lineRule="auto"/>
              <w:ind w:right="6"/>
              <w:rPr>
                <w:rFonts w:eastAsia="Calibri" w:cstheme="minorHAnsi"/>
                <w:b/>
                <w:sz w:val="18"/>
                <w:szCs w:val="18"/>
              </w:rPr>
            </w:pPr>
            <w:r w:rsidRPr="00B66706">
              <w:rPr>
                <w:rFonts w:eastAsia="Calibri" w:cstheme="minorHAnsi"/>
                <w:b/>
                <w:sz w:val="18"/>
                <w:szCs w:val="18"/>
              </w:rPr>
              <w:t>Obseg (količina)</w:t>
            </w:r>
            <w:r w:rsidR="00492F6D" w:rsidRPr="00B66706">
              <w:rPr>
                <w:rFonts w:eastAsia="Calibri" w:cstheme="minorHAnsi"/>
                <w:b/>
                <w:sz w:val="18"/>
                <w:szCs w:val="18"/>
              </w:rPr>
              <w:t>,</w:t>
            </w:r>
            <w:r w:rsidR="00D914F5" w:rsidRPr="00B66706">
              <w:rPr>
                <w:rFonts w:eastAsia="Calibri" w:cstheme="minorHAnsi"/>
                <w:b/>
                <w:sz w:val="18"/>
                <w:szCs w:val="18"/>
              </w:rPr>
              <w:t xml:space="preserve"> </w:t>
            </w:r>
            <w:r w:rsidRPr="00B66706">
              <w:rPr>
                <w:rFonts w:eastAsia="Calibri" w:cstheme="minorHAnsi"/>
                <w:b/>
                <w:sz w:val="18"/>
                <w:szCs w:val="18"/>
              </w:rPr>
              <w:t>vrsta storitv</w:t>
            </w:r>
            <w:r w:rsidR="00E94EB4">
              <w:rPr>
                <w:rFonts w:eastAsia="Calibri" w:cstheme="minorHAnsi"/>
                <w:b/>
                <w:sz w:val="18"/>
                <w:szCs w:val="18"/>
              </w:rPr>
              <w:t>e</w:t>
            </w:r>
            <w:r w:rsidRPr="00B66706">
              <w:rPr>
                <w:rFonts w:eastAsia="Calibri" w:cstheme="minorHAnsi"/>
                <w:b/>
                <w:sz w:val="18"/>
                <w:szCs w:val="18"/>
              </w:rPr>
              <w:t>, ki jo izvaja podizvajalec</w:t>
            </w:r>
          </w:p>
        </w:tc>
        <w:tc>
          <w:tcPr>
            <w:tcW w:w="2268" w:type="dxa"/>
            <w:tcBorders>
              <w:top w:val="single" w:sz="4" w:space="0" w:color="000000"/>
              <w:left w:val="single" w:sz="4" w:space="0" w:color="000000"/>
              <w:bottom w:val="single" w:sz="4" w:space="0" w:color="000000"/>
              <w:right w:val="single" w:sz="4" w:space="0" w:color="000000"/>
            </w:tcBorders>
            <w:hideMark/>
          </w:tcPr>
          <w:p w14:paraId="084C9232" w14:textId="77777777" w:rsidR="00982714" w:rsidRPr="00B66706" w:rsidRDefault="00982714" w:rsidP="007530FB">
            <w:pPr>
              <w:autoSpaceDN w:val="0"/>
              <w:spacing w:after="0" w:line="247" w:lineRule="auto"/>
              <w:ind w:right="6"/>
              <w:rPr>
                <w:rFonts w:eastAsia="Calibri" w:cstheme="minorHAnsi"/>
                <w:b/>
                <w:sz w:val="18"/>
                <w:szCs w:val="18"/>
              </w:rPr>
            </w:pPr>
            <w:r w:rsidRPr="00B66706">
              <w:rPr>
                <w:rFonts w:eastAsia="Calibri" w:cstheme="minorHAnsi"/>
                <w:b/>
                <w:sz w:val="18"/>
                <w:szCs w:val="18"/>
              </w:rPr>
              <w:t>Vrednost storitve</w:t>
            </w:r>
            <w:r w:rsidR="00FE14BC" w:rsidRPr="00B66706">
              <w:rPr>
                <w:rFonts w:eastAsia="Calibri" w:cstheme="minorHAnsi"/>
                <w:b/>
                <w:sz w:val="18"/>
                <w:szCs w:val="18"/>
              </w:rPr>
              <w:t>/dobave blaga</w:t>
            </w:r>
            <w:r w:rsidRPr="00B66706">
              <w:rPr>
                <w:rFonts w:eastAsia="Calibri" w:cstheme="minorHAnsi"/>
                <w:b/>
                <w:sz w:val="18"/>
                <w:szCs w:val="18"/>
              </w:rPr>
              <w:t xml:space="preserve"> podizvajalca (v EUR)</w:t>
            </w:r>
          </w:p>
        </w:tc>
        <w:tc>
          <w:tcPr>
            <w:tcW w:w="1418" w:type="dxa"/>
            <w:tcBorders>
              <w:top w:val="single" w:sz="4" w:space="0" w:color="000000"/>
              <w:left w:val="single" w:sz="4" w:space="0" w:color="000000"/>
              <w:bottom w:val="single" w:sz="4" w:space="0" w:color="000000"/>
              <w:right w:val="single" w:sz="4" w:space="0" w:color="000000"/>
            </w:tcBorders>
          </w:tcPr>
          <w:p w14:paraId="7C914710" w14:textId="77777777" w:rsidR="00982714" w:rsidRPr="00B66706" w:rsidRDefault="00982714" w:rsidP="007530FB">
            <w:pPr>
              <w:autoSpaceDN w:val="0"/>
              <w:spacing w:after="0" w:line="247" w:lineRule="auto"/>
              <w:ind w:right="6"/>
              <w:rPr>
                <w:rFonts w:eastAsia="Calibri" w:cstheme="minorHAnsi"/>
                <w:b/>
                <w:sz w:val="18"/>
                <w:szCs w:val="18"/>
              </w:rPr>
            </w:pPr>
            <w:r w:rsidRPr="00B66706">
              <w:rPr>
                <w:rFonts w:eastAsia="Calibri" w:cstheme="minorHAnsi"/>
                <w:b/>
                <w:sz w:val="18"/>
                <w:szCs w:val="18"/>
              </w:rPr>
              <w:t>Ali zahteva podizvajalec neposredno plačilo (DA / NE)</w:t>
            </w:r>
          </w:p>
        </w:tc>
      </w:tr>
      <w:tr w:rsidR="00982714" w:rsidRPr="007530FB" w14:paraId="1A7D7EA6" w14:textId="77777777" w:rsidTr="00492F6D">
        <w:trPr>
          <w:trHeight w:val="1218"/>
        </w:trPr>
        <w:tc>
          <w:tcPr>
            <w:tcW w:w="2689" w:type="dxa"/>
            <w:tcBorders>
              <w:top w:val="single" w:sz="4" w:space="0" w:color="000000"/>
              <w:left w:val="single" w:sz="4" w:space="0" w:color="000000"/>
              <w:bottom w:val="single" w:sz="4" w:space="0" w:color="000000"/>
              <w:right w:val="single" w:sz="4" w:space="0" w:color="000000"/>
            </w:tcBorders>
          </w:tcPr>
          <w:p w14:paraId="41328914" w14:textId="77777777" w:rsidR="00982714" w:rsidRPr="007530FB" w:rsidRDefault="00982714" w:rsidP="007530FB">
            <w:pPr>
              <w:spacing w:after="0" w:line="247" w:lineRule="auto"/>
              <w:ind w:right="6"/>
              <w:jc w:val="both"/>
              <w:rPr>
                <w:rFonts w:eastAsia="Calibri" w:cstheme="minorHAnsi"/>
                <w:sz w:val="20"/>
                <w:szCs w:val="20"/>
              </w:rPr>
            </w:pPr>
          </w:p>
          <w:p w14:paraId="4AC19C9B" w14:textId="77777777" w:rsidR="00982714" w:rsidRDefault="00982714" w:rsidP="007530FB">
            <w:pPr>
              <w:autoSpaceDN w:val="0"/>
              <w:spacing w:after="0" w:line="247" w:lineRule="auto"/>
              <w:ind w:right="6"/>
              <w:jc w:val="both"/>
              <w:rPr>
                <w:rFonts w:eastAsia="Calibri" w:cstheme="minorHAnsi"/>
                <w:sz w:val="20"/>
                <w:szCs w:val="20"/>
              </w:rPr>
            </w:pPr>
          </w:p>
          <w:p w14:paraId="00A1C612" w14:textId="77777777" w:rsidR="00B66706" w:rsidRDefault="00B66706" w:rsidP="007530FB">
            <w:pPr>
              <w:autoSpaceDN w:val="0"/>
              <w:spacing w:after="0" w:line="247" w:lineRule="auto"/>
              <w:ind w:right="6"/>
              <w:jc w:val="both"/>
              <w:rPr>
                <w:rFonts w:eastAsia="Calibri" w:cstheme="minorHAnsi"/>
                <w:sz w:val="20"/>
                <w:szCs w:val="20"/>
              </w:rPr>
            </w:pPr>
          </w:p>
          <w:p w14:paraId="59385942" w14:textId="77777777" w:rsidR="00B66706" w:rsidRDefault="00B66706" w:rsidP="007530FB">
            <w:pPr>
              <w:autoSpaceDN w:val="0"/>
              <w:spacing w:after="0" w:line="247" w:lineRule="auto"/>
              <w:ind w:right="6"/>
              <w:jc w:val="both"/>
              <w:rPr>
                <w:rFonts w:eastAsia="Calibri" w:cstheme="minorHAnsi"/>
                <w:sz w:val="20"/>
                <w:szCs w:val="20"/>
              </w:rPr>
            </w:pPr>
          </w:p>
          <w:p w14:paraId="61C52612" w14:textId="77777777" w:rsidR="00B66706" w:rsidRDefault="00B66706" w:rsidP="007530FB">
            <w:pPr>
              <w:autoSpaceDN w:val="0"/>
              <w:spacing w:after="0" w:line="247" w:lineRule="auto"/>
              <w:ind w:right="6"/>
              <w:jc w:val="both"/>
              <w:rPr>
                <w:rFonts w:eastAsia="Calibri" w:cstheme="minorHAnsi"/>
                <w:sz w:val="20"/>
                <w:szCs w:val="20"/>
              </w:rPr>
            </w:pPr>
          </w:p>
          <w:p w14:paraId="635277D3" w14:textId="77777777" w:rsidR="00B66706" w:rsidRPr="007530FB" w:rsidRDefault="00B66706" w:rsidP="007530FB">
            <w:pPr>
              <w:autoSpaceDN w:val="0"/>
              <w:spacing w:after="0" w:line="247" w:lineRule="auto"/>
              <w:ind w:right="6"/>
              <w:jc w:val="both"/>
              <w:rPr>
                <w:rFonts w:eastAsia="Calibri" w:cstheme="minorHAnsi"/>
                <w:sz w:val="20"/>
                <w:szCs w:val="20"/>
              </w:rPr>
            </w:pPr>
          </w:p>
        </w:tc>
        <w:tc>
          <w:tcPr>
            <w:tcW w:w="3118" w:type="dxa"/>
            <w:tcBorders>
              <w:top w:val="single" w:sz="4" w:space="0" w:color="000000"/>
              <w:left w:val="single" w:sz="4" w:space="0" w:color="000000"/>
              <w:bottom w:val="single" w:sz="4" w:space="0" w:color="000000"/>
              <w:right w:val="single" w:sz="4" w:space="0" w:color="000000"/>
            </w:tcBorders>
          </w:tcPr>
          <w:p w14:paraId="6DCBBA15" w14:textId="77777777" w:rsidR="00982714" w:rsidRPr="007530FB" w:rsidRDefault="00982714" w:rsidP="007530FB">
            <w:pPr>
              <w:autoSpaceDN w:val="0"/>
              <w:spacing w:after="0" w:line="247" w:lineRule="auto"/>
              <w:ind w:right="6"/>
              <w:jc w:val="both"/>
              <w:rPr>
                <w:rFonts w:eastAsia="Calibri" w:cstheme="minorHAnsi"/>
                <w:sz w:val="20"/>
                <w:szCs w:val="20"/>
              </w:rPr>
            </w:pPr>
          </w:p>
        </w:tc>
        <w:tc>
          <w:tcPr>
            <w:tcW w:w="2268" w:type="dxa"/>
            <w:tcBorders>
              <w:top w:val="single" w:sz="4" w:space="0" w:color="000000"/>
              <w:left w:val="single" w:sz="4" w:space="0" w:color="000000"/>
              <w:bottom w:val="single" w:sz="4" w:space="0" w:color="000000"/>
              <w:right w:val="single" w:sz="4" w:space="0" w:color="000000"/>
            </w:tcBorders>
          </w:tcPr>
          <w:p w14:paraId="3BAEAF11" w14:textId="77777777" w:rsidR="00982714" w:rsidRPr="007530FB" w:rsidRDefault="00982714" w:rsidP="007530FB">
            <w:pPr>
              <w:autoSpaceDN w:val="0"/>
              <w:spacing w:after="0" w:line="247" w:lineRule="auto"/>
              <w:ind w:right="6"/>
              <w:jc w:val="both"/>
              <w:rPr>
                <w:rFonts w:eastAsia="Calibri" w:cstheme="minorHAnsi"/>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377EE755" w14:textId="77777777" w:rsidR="00982714" w:rsidRPr="007530FB" w:rsidRDefault="00982714" w:rsidP="007530FB">
            <w:pPr>
              <w:autoSpaceDN w:val="0"/>
              <w:spacing w:after="0" w:line="247" w:lineRule="auto"/>
              <w:ind w:right="6"/>
              <w:jc w:val="both"/>
              <w:rPr>
                <w:rFonts w:eastAsia="Calibri" w:cstheme="minorHAnsi"/>
                <w:sz w:val="20"/>
                <w:szCs w:val="20"/>
              </w:rPr>
            </w:pPr>
          </w:p>
        </w:tc>
      </w:tr>
      <w:tr w:rsidR="00982714" w:rsidRPr="007530FB" w14:paraId="31D2937D" w14:textId="77777777" w:rsidTr="00492F6D">
        <w:trPr>
          <w:trHeight w:val="1204"/>
        </w:trPr>
        <w:tc>
          <w:tcPr>
            <w:tcW w:w="2689" w:type="dxa"/>
            <w:tcBorders>
              <w:top w:val="single" w:sz="4" w:space="0" w:color="000000"/>
              <w:left w:val="single" w:sz="4" w:space="0" w:color="000000"/>
              <w:bottom w:val="single" w:sz="4" w:space="0" w:color="000000"/>
              <w:right w:val="single" w:sz="4" w:space="0" w:color="000000"/>
            </w:tcBorders>
          </w:tcPr>
          <w:p w14:paraId="5B7066D1" w14:textId="77777777" w:rsidR="00982714" w:rsidRPr="007530FB" w:rsidRDefault="00982714" w:rsidP="007530FB">
            <w:pPr>
              <w:spacing w:after="0" w:line="247" w:lineRule="auto"/>
              <w:ind w:right="6"/>
              <w:jc w:val="both"/>
              <w:rPr>
                <w:rFonts w:eastAsia="Calibri" w:cstheme="minorHAnsi"/>
                <w:sz w:val="20"/>
                <w:szCs w:val="20"/>
              </w:rPr>
            </w:pPr>
          </w:p>
          <w:p w14:paraId="022548D4" w14:textId="77777777" w:rsidR="00982714" w:rsidRDefault="00982714" w:rsidP="007530FB">
            <w:pPr>
              <w:autoSpaceDN w:val="0"/>
              <w:spacing w:after="0" w:line="247" w:lineRule="auto"/>
              <w:ind w:right="6"/>
              <w:jc w:val="both"/>
              <w:rPr>
                <w:rFonts w:eastAsia="Calibri" w:cstheme="minorHAnsi"/>
                <w:sz w:val="20"/>
                <w:szCs w:val="20"/>
              </w:rPr>
            </w:pPr>
          </w:p>
          <w:p w14:paraId="6B67ABE1" w14:textId="77777777" w:rsidR="00B66706" w:rsidRDefault="00B66706" w:rsidP="007530FB">
            <w:pPr>
              <w:autoSpaceDN w:val="0"/>
              <w:spacing w:after="0" w:line="247" w:lineRule="auto"/>
              <w:ind w:right="6"/>
              <w:jc w:val="both"/>
              <w:rPr>
                <w:rFonts w:eastAsia="Calibri" w:cstheme="minorHAnsi"/>
                <w:sz w:val="20"/>
                <w:szCs w:val="20"/>
              </w:rPr>
            </w:pPr>
          </w:p>
          <w:p w14:paraId="0339BFCB" w14:textId="77777777" w:rsidR="00B66706" w:rsidRDefault="00B66706" w:rsidP="007530FB">
            <w:pPr>
              <w:autoSpaceDN w:val="0"/>
              <w:spacing w:after="0" w:line="247" w:lineRule="auto"/>
              <w:ind w:right="6"/>
              <w:jc w:val="both"/>
              <w:rPr>
                <w:rFonts w:eastAsia="Calibri" w:cstheme="minorHAnsi"/>
                <w:sz w:val="20"/>
                <w:szCs w:val="20"/>
              </w:rPr>
            </w:pPr>
          </w:p>
          <w:p w14:paraId="597F8C43" w14:textId="77777777" w:rsidR="00B66706" w:rsidRDefault="00B66706" w:rsidP="007530FB">
            <w:pPr>
              <w:autoSpaceDN w:val="0"/>
              <w:spacing w:after="0" w:line="247" w:lineRule="auto"/>
              <w:ind w:right="6"/>
              <w:jc w:val="both"/>
              <w:rPr>
                <w:rFonts w:eastAsia="Calibri" w:cstheme="minorHAnsi"/>
                <w:sz w:val="20"/>
                <w:szCs w:val="20"/>
              </w:rPr>
            </w:pPr>
          </w:p>
          <w:p w14:paraId="0D34C50E" w14:textId="77777777" w:rsidR="00B66706" w:rsidRPr="007530FB" w:rsidRDefault="00B66706" w:rsidP="007530FB">
            <w:pPr>
              <w:autoSpaceDN w:val="0"/>
              <w:spacing w:after="0" w:line="247" w:lineRule="auto"/>
              <w:ind w:right="6"/>
              <w:jc w:val="both"/>
              <w:rPr>
                <w:rFonts w:eastAsia="Calibri" w:cstheme="minorHAnsi"/>
                <w:sz w:val="20"/>
                <w:szCs w:val="20"/>
              </w:rPr>
            </w:pPr>
          </w:p>
        </w:tc>
        <w:tc>
          <w:tcPr>
            <w:tcW w:w="3118" w:type="dxa"/>
            <w:tcBorders>
              <w:top w:val="single" w:sz="4" w:space="0" w:color="000000"/>
              <w:left w:val="single" w:sz="4" w:space="0" w:color="000000"/>
              <w:bottom w:val="single" w:sz="4" w:space="0" w:color="000000"/>
              <w:right w:val="single" w:sz="4" w:space="0" w:color="000000"/>
            </w:tcBorders>
          </w:tcPr>
          <w:p w14:paraId="3C7864FB" w14:textId="77777777" w:rsidR="00982714" w:rsidRPr="007530FB" w:rsidRDefault="00982714" w:rsidP="007530FB">
            <w:pPr>
              <w:autoSpaceDN w:val="0"/>
              <w:spacing w:after="0" w:line="247" w:lineRule="auto"/>
              <w:ind w:right="6"/>
              <w:jc w:val="both"/>
              <w:rPr>
                <w:rFonts w:eastAsia="Calibri" w:cstheme="minorHAnsi"/>
                <w:sz w:val="20"/>
                <w:szCs w:val="20"/>
              </w:rPr>
            </w:pPr>
          </w:p>
        </w:tc>
        <w:tc>
          <w:tcPr>
            <w:tcW w:w="2268" w:type="dxa"/>
            <w:tcBorders>
              <w:top w:val="single" w:sz="4" w:space="0" w:color="000000"/>
              <w:left w:val="single" w:sz="4" w:space="0" w:color="000000"/>
              <w:bottom w:val="single" w:sz="4" w:space="0" w:color="000000"/>
              <w:right w:val="single" w:sz="4" w:space="0" w:color="000000"/>
            </w:tcBorders>
          </w:tcPr>
          <w:p w14:paraId="71C6C22E" w14:textId="77777777" w:rsidR="00982714" w:rsidRPr="007530FB" w:rsidRDefault="00982714" w:rsidP="007530FB">
            <w:pPr>
              <w:autoSpaceDN w:val="0"/>
              <w:spacing w:after="0" w:line="247" w:lineRule="auto"/>
              <w:ind w:right="6"/>
              <w:jc w:val="both"/>
              <w:rPr>
                <w:rFonts w:eastAsia="Calibri" w:cstheme="minorHAnsi"/>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7114461C" w14:textId="77777777" w:rsidR="00982714" w:rsidRPr="007530FB" w:rsidRDefault="00982714" w:rsidP="007530FB">
            <w:pPr>
              <w:autoSpaceDN w:val="0"/>
              <w:spacing w:after="0" w:line="247" w:lineRule="auto"/>
              <w:ind w:right="6"/>
              <w:jc w:val="both"/>
              <w:rPr>
                <w:rFonts w:eastAsia="Calibri" w:cstheme="minorHAnsi"/>
                <w:sz w:val="20"/>
                <w:szCs w:val="20"/>
              </w:rPr>
            </w:pPr>
          </w:p>
        </w:tc>
      </w:tr>
      <w:tr w:rsidR="00982714" w:rsidRPr="007530FB" w14:paraId="1AA07A5E" w14:textId="77777777" w:rsidTr="00492F6D">
        <w:trPr>
          <w:trHeight w:val="1552"/>
        </w:trPr>
        <w:tc>
          <w:tcPr>
            <w:tcW w:w="2689" w:type="dxa"/>
            <w:tcBorders>
              <w:top w:val="single" w:sz="4" w:space="0" w:color="000000"/>
              <w:left w:val="single" w:sz="4" w:space="0" w:color="000000"/>
              <w:bottom w:val="single" w:sz="4" w:space="0" w:color="000000"/>
              <w:right w:val="single" w:sz="4" w:space="0" w:color="000000"/>
            </w:tcBorders>
          </w:tcPr>
          <w:p w14:paraId="7670EADD" w14:textId="77777777" w:rsidR="00982714" w:rsidRPr="007530FB" w:rsidRDefault="00982714" w:rsidP="007530FB">
            <w:pPr>
              <w:spacing w:after="0" w:line="247" w:lineRule="auto"/>
              <w:ind w:right="6"/>
              <w:jc w:val="both"/>
              <w:rPr>
                <w:rFonts w:eastAsia="Calibri" w:cstheme="minorHAnsi"/>
                <w:sz w:val="20"/>
                <w:szCs w:val="20"/>
              </w:rPr>
            </w:pPr>
          </w:p>
          <w:p w14:paraId="64EF12EC" w14:textId="77777777" w:rsidR="00982714" w:rsidRPr="007530FB" w:rsidRDefault="00982714" w:rsidP="007530FB">
            <w:pPr>
              <w:autoSpaceDN w:val="0"/>
              <w:spacing w:after="0" w:line="247" w:lineRule="auto"/>
              <w:ind w:right="6"/>
              <w:jc w:val="both"/>
              <w:rPr>
                <w:rFonts w:eastAsia="Calibri" w:cstheme="minorHAnsi"/>
                <w:sz w:val="20"/>
                <w:szCs w:val="20"/>
              </w:rPr>
            </w:pPr>
          </w:p>
        </w:tc>
        <w:tc>
          <w:tcPr>
            <w:tcW w:w="3118" w:type="dxa"/>
            <w:tcBorders>
              <w:top w:val="single" w:sz="4" w:space="0" w:color="000000"/>
              <w:left w:val="single" w:sz="4" w:space="0" w:color="000000"/>
              <w:bottom w:val="single" w:sz="4" w:space="0" w:color="000000"/>
              <w:right w:val="single" w:sz="4" w:space="0" w:color="000000"/>
            </w:tcBorders>
          </w:tcPr>
          <w:p w14:paraId="42B5E4A4" w14:textId="77777777" w:rsidR="00982714" w:rsidRPr="007530FB" w:rsidRDefault="00982714" w:rsidP="007530FB">
            <w:pPr>
              <w:autoSpaceDN w:val="0"/>
              <w:spacing w:after="0" w:line="247" w:lineRule="auto"/>
              <w:ind w:right="6"/>
              <w:jc w:val="both"/>
              <w:rPr>
                <w:rFonts w:eastAsia="Calibri" w:cstheme="minorHAnsi"/>
                <w:sz w:val="20"/>
                <w:szCs w:val="20"/>
              </w:rPr>
            </w:pPr>
          </w:p>
        </w:tc>
        <w:tc>
          <w:tcPr>
            <w:tcW w:w="2268" w:type="dxa"/>
            <w:tcBorders>
              <w:top w:val="single" w:sz="4" w:space="0" w:color="000000"/>
              <w:left w:val="single" w:sz="4" w:space="0" w:color="000000"/>
              <w:bottom w:val="single" w:sz="4" w:space="0" w:color="000000"/>
              <w:right w:val="single" w:sz="4" w:space="0" w:color="000000"/>
            </w:tcBorders>
          </w:tcPr>
          <w:p w14:paraId="5711398C" w14:textId="77777777" w:rsidR="00982714" w:rsidRPr="007530FB" w:rsidRDefault="00982714" w:rsidP="007530FB">
            <w:pPr>
              <w:autoSpaceDN w:val="0"/>
              <w:spacing w:after="0" w:line="247" w:lineRule="auto"/>
              <w:ind w:right="6"/>
              <w:jc w:val="both"/>
              <w:rPr>
                <w:rFonts w:eastAsia="Calibri" w:cstheme="minorHAnsi"/>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4AD9A51F" w14:textId="77777777" w:rsidR="00982714" w:rsidRPr="007530FB" w:rsidRDefault="00982714" w:rsidP="007530FB">
            <w:pPr>
              <w:autoSpaceDN w:val="0"/>
              <w:spacing w:after="0" w:line="247" w:lineRule="auto"/>
              <w:ind w:right="6"/>
              <w:jc w:val="both"/>
              <w:rPr>
                <w:rFonts w:eastAsia="Calibri" w:cstheme="minorHAnsi"/>
                <w:sz w:val="20"/>
                <w:szCs w:val="20"/>
              </w:rPr>
            </w:pPr>
          </w:p>
        </w:tc>
      </w:tr>
    </w:tbl>
    <w:p w14:paraId="19833567" w14:textId="77777777" w:rsidR="00B6668C" w:rsidRDefault="00B6668C" w:rsidP="007530FB">
      <w:pPr>
        <w:spacing w:after="0" w:line="247" w:lineRule="auto"/>
        <w:ind w:right="6"/>
        <w:jc w:val="both"/>
        <w:rPr>
          <w:rFonts w:eastAsia="Calibri" w:cstheme="minorHAnsi"/>
          <w:sz w:val="20"/>
          <w:szCs w:val="20"/>
        </w:rPr>
      </w:pPr>
    </w:p>
    <w:p w14:paraId="59A46E4F" w14:textId="77777777" w:rsidR="00AE390F" w:rsidRDefault="00AE390F" w:rsidP="007530FB">
      <w:pPr>
        <w:spacing w:after="0" w:line="247" w:lineRule="auto"/>
        <w:ind w:right="6"/>
        <w:jc w:val="both"/>
        <w:rPr>
          <w:rFonts w:eastAsia="Calibri" w:cstheme="minorHAnsi"/>
          <w:sz w:val="20"/>
          <w:szCs w:val="20"/>
        </w:rPr>
      </w:pPr>
    </w:p>
    <w:p w14:paraId="1428A7E4" w14:textId="77777777" w:rsidR="001832DF" w:rsidRPr="007530FB" w:rsidRDefault="001832DF" w:rsidP="007530FB">
      <w:pPr>
        <w:spacing w:after="0" w:line="247" w:lineRule="auto"/>
        <w:ind w:right="6"/>
        <w:jc w:val="both"/>
        <w:rPr>
          <w:rFonts w:eastAsia="Calibri" w:cstheme="minorHAnsi"/>
          <w:sz w:val="20"/>
          <w:szCs w:val="20"/>
        </w:rPr>
      </w:pPr>
    </w:p>
    <w:p w14:paraId="76BD8B79" w14:textId="77777777" w:rsidR="00CE786D" w:rsidRPr="007530FB" w:rsidRDefault="00CE786D" w:rsidP="00CE786D">
      <w:pPr>
        <w:widowControl w:val="0"/>
        <w:suppressAutoHyphens/>
        <w:autoSpaceDN w:val="0"/>
        <w:spacing w:after="0" w:line="247" w:lineRule="auto"/>
        <w:jc w:val="right"/>
        <w:textAlignment w:val="baseline"/>
        <w:rPr>
          <w:rFonts w:eastAsia="Calibri" w:cstheme="minorHAnsi"/>
          <w:sz w:val="20"/>
          <w:szCs w:val="20"/>
          <w:lang w:eastAsia="zh-CN"/>
        </w:rPr>
      </w:pPr>
      <w:bookmarkStart w:id="273" w:name="_Hlk536702171"/>
      <w:r w:rsidRPr="007530FB">
        <w:rPr>
          <w:rFonts w:eastAsia="Calibri" w:cstheme="minorHAnsi"/>
          <w:sz w:val="20"/>
          <w:szCs w:val="20"/>
          <w:lang w:eastAsia="zh-CN"/>
        </w:rPr>
        <w:t xml:space="preserve">Ponudnik navedeno potrjuje s </w:t>
      </w:r>
      <w:r>
        <w:rPr>
          <w:rFonts w:eastAsia="Calibri" w:cstheme="minorHAnsi"/>
          <w:sz w:val="20"/>
          <w:szCs w:val="20"/>
          <w:lang w:eastAsia="zh-CN"/>
        </w:rPr>
        <w:t>predložitvijo</w:t>
      </w:r>
      <w:r w:rsidRPr="007530FB">
        <w:rPr>
          <w:rFonts w:eastAsia="Calibri" w:cstheme="minorHAnsi"/>
          <w:sz w:val="20"/>
          <w:szCs w:val="20"/>
          <w:lang w:eastAsia="zh-CN"/>
        </w:rPr>
        <w:t xml:space="preserve"> ESPD obrazca</w:t>
      </w:r>
      <w:r>
        <w:rPr>
          <w:rFonts w:eastAsia="Calibri" w:cstheme="minorHAnsi"/>
          <w:sz w:val="20"/>
          <w:szCs w:val="20"/>
          <w:lang w:eastAsia="zh-CN"/>
        </w:rPr>
        <w:t xml:space="preserve"> po sistemu e-JN</w:t>
      </w:r>
      <w:r w:rsidRPr="007530FB">
        <w:rPr>
          <w:rFonts w:eastAsia="Calibri" w:cstheme="minorHAnsi"/>
          <w:sz w:val="20"/>
          <w:szCs w:val="20"/>
          <w:lang w:eastAsia="zh-CN"/>
        </w:rPr>
        <w:t>.</w:t>
      </w:r>
    </w:p>
    <w:bookmarkEnd w:id="273"/>
    <w:p w14:paraId="609CA341" w14:textId="77777777" w:rsidR="00344DEE" w:rsidRDefault="00344DEE" w:rsidP="007530FB">
      <w:pPr>
        <w:spacing w:after="0" w:line="247" w:lineRule="auto"/>
        <w:ind w:right="6"/>
        <w:jc w:val="both"/>
        <w:rPr>
          <w:rFonts w:eastAsia="Calibri" w:cstheme="minorHAnsi"/>
          <w:sz w:val="20"/>
          <w:szCs w:val="20"/>
        </w:rPr>
      </w:pPr>
    </w:p>
    <w:p w14:paraId="742FF004" w14:textId="77777777" w:rsidR="00B168F5" w:rsidRDefault="00B168F5" w:rsidP="007530FB">
      <w:pPr>
        <w:spacing w:after="0" w:line="247" w:lineRule="auto"/>
        <w:ind w:right="6"/>
        <w:jc w:val="both"/>
        <w:rPr>
          <w:rFonts w:eastAsia="Calibri" w:cstheme="minorHAnsi"/>
          <w:sz w:val="20"/>
          <w:szCs w:val="20"/>
        </w:rPr>
      </w:pPr>
    </w:p>
    <w:p w14:paraId="6E17CFDF" w14:textId="77777777" w:rsidR="00B66706" w:rsidRDefault="00B66706" w:rsidP="007530FB">
      <w:pPr>
        <w:spacing w:after="0" w:line="247" w:lineRule="auto"/>
        <w:ind w:right="6"/>
        <w:jc w:val="both"/>
        <w:rPr>
          <w:rFonts w:eastAsia="Calibri" w:cstheme="minorHAnsi"/>
          <w:sz w:val="20"/>
          <w:szCs w:val="20"/>
        </w:rPr>
      </w:pPr>
    </w:p>
    <w:p w14:paraId="228E991F" w14:textId="77777777" w:rsidR="00B66706" w:rsidRDefault="00B66706" w:rsidP="007530FB">
      <w:pPr>
        <w:spacing w:after="0" w:line="247" w:lineRule="auto"/>
        <w:ind w:right="6"/>
        <w:jc w:val="both"/>
        <w:rPr>
          <w:rFonts w:eastAsia="Calibri" w:cstheme="minorHAnsi"/>
          <w:sz w:val="20"/>
          <w:szCs w:val="20"/>
        </w:rPr>
      </w:pPr>
    </w:p>
    <w:p w14:paraId="5394FE85" w14:textId="77777777" w:rsidR="00B168F5" w:rsidRDefault="00B168F5" w:rsidP="007530FB">
      <w:pPr>
        <w:spacing w:after="0" w:line="247" w:lineRule="auto"/>
        <w:ind w:right="6"/>
        <w:jc w:val="both"/>
        <w:rPr>
          <w:rFonts w:eastAsia="Calibri" w:cstheme="minorHAnsi"/>
          <w:sz w:val="20"/>
          <w:szCs w:val="20"/>
        </w:rPr>
      </w:pPr>
    </w:p>
    <w:p w14:paraId="15F5205E" w14:textId="77777777" w:rsidR="00B168F5" w:rsidRDefault="00B168F5" w:rsidP="007530FB">
      <w:pPr>
        <w:spacing w:after="0" w:line="247" w:lineRule="auto"/>
        <w:ind w:right="6"/>
        <w:jc w:val="both"/>
        <w:rPr>
          <w:rFonts w:eastAsia="Calibri" w:cstheme="minorHAnsi"/>
          <w:sz w:val="20"/>
          <w:szCs w:val="20"/>
        </w:rPr>
      </w:pPr>
    </w:p>
    <w:p w14:paraId="77E766C6" w14:textId="77777777" w:rsidR="00B168F5" w:rsidRDefault="00B168F5" w:rsidP="007530FB">
      <w:pPr>
        <w:spacing w:after="0" w:line="247" w:lineRule="auto"/>
        <w:ind w:right="6"/>
        <w:jc w:val="both"/>
        <w:rPr>
          <w:rFonts w:eastAsia="Calibri" w:cstheme="minorHAnsi"/>
          <w:sz w:val="20"/>
          <w:szCs w:val="20"/>
        </w:rPr>
      </w:pPr>
    </w:p>
    <w:p w14:paraId="035EB5B7" w14:textId="77777777" w:rsidR="00B168F5" w:rsidRDefault="00B168F5" w:rsidP="007530FB">
      <w:pPr>
        <w:spacing w:after="0" w:line="247" w:lineRule="auto"/>
        <w:ind w:right="6"/>
        <w:jc w:val="both"/>
        <w:rPr>
          <w:rFonts w:eastAsia="Calibri" w:cstheme="minorHAnsi"/>
          <w:sz w:val="20"/>
          <w:szCs w:val="20"/>
        </w:rPr>
      </w:pPr>
    </w:p>
    <w:p w14:paraId="636DE3A7" w14:textId="77777777" w:rsidR="00B168F5" w:rsidRDefault="00B168F5" w:rsidP="007530FB">
      <w:pPr>
        <w:spacing w:after="0" w:line="247" w:lineRule="auto"/>
        <w:ind w:right="6"/>
        <w:jc w:val="both"/>
        <w:rPr>
          <w:rFonts w:eastAsia="Calibri" w:cstheme="minorHAnsi"/>
          <w:sz w:val="20"/>
          <w:szCs w:val="20"/>
        </w:rPr>
      </w:pPr>
    </w:p>
    <w:p w14:paraId="09C36406" w14:textId="77777777" w:rsidR="00B168F5" w:rsidRPr="007530FB" w:rsidRDefault="00B168F5" w:rsidP="007530FB">
      <w:pPr>
        <w:spacing w:after="0" w:line="247" w:lineRule="auto"/>
        <w:ind w:right="6"/>
        <w:jc w:val="both"/>
        <w:rPr>
          <w:rFonts w:eastAsia="Calibri" w:cstheme="minorHAnsi"/>
          <w:sz w:val="20"/>
          <w:szCs w:val="20"/>
        </w:rPr>
      </w:pPr>
    </w:p>
    <w:p w14:paraId="27E0F24E" w14:textId="77777777" w:rsidR="00B66706" w:rsidRDefault="00B66706" w:rsidP="007530FB">
      <w:pPr>
        <w:spacing w:after="0" w:line="247" w:lineRule="auto"/>
        <w:ind w:right="6"/>
        <w:jc w:val="both"/>
        <w:rPr>
          <w:rFonts w:eastAsia="Calibri" w:cstheme="minorHAnsi"/>
          <w:i/>
          <w:sz w:val="20"/>
          <w:szCs w:val="20"/>
          <w:u w:val="single"/>
        </w:rPr>
      </w:pPr>
    </w:p>
    <w:p w14:paraId="7BBC4FAE" w14:textId="77777777" w:rsidR="00B66706" w:rsidRDefault="00B66706" w:rsidP="007530FB">
      <w:pPr>
        <w:spacing w:after="0" w:line="247" w:lineRule="auto"/>
        <w:ind w:right="6"/>
        <w:jc w:val="both"/>
        <w:rPr>
          <w:rFonts w:eastAsia="Calibri" w:cstheme="minorHAnsi"/>
          <w:i/>
          <w:sz w:val="20"/>
          <w:szCs w:val="20"/>
          <w:u w:val="single"/>
        </w:rPr>
      </w:pPr>
    </w:p>
    <w:p w14:paraId="0249D301" w14:textId="77777777" w:rsidR="00982714" w:rsidRPr="007530FB" w:rsidRDefault="00982714" w:rsidP="007530FB">
      <w:pPr>
        <w:spacing w:after="0" w:line="247" w:lineRule="auto"/>
        <w:ind w:right="6"/>
        <w:jc w:val="both"/>
        <w:rPr>
          <w:rFonts w:eastAsia="Calibri" w:cstheme="minorHAnsi"/>
          <w:i/>
          <w:sz w:val="20"/>
          <w:szCs w:val="20"/>
          <w:u w:val="single"/>
        </w:rPr>
      </w:pPr>
      <w:r w:rsidRPr="007530FB">
        <w:rPr>
          <w:rFonts w:eastAsia="Calibri" w:cstheme="minorHAnsi"/>
          <w:i/>
          <w:sz w:val="20"/>
          <w:szCs w:val="20"/>
          <w:u w:val="single"/>
        </w:rPr>
        <w:t xml:space="preserve">OPOMBA: </w:t>
      </w:r>
    </w:p>
    <w:p w14:paraId="65308C87" w14:textId="77777777" w:rsidR="00982714" w:rsidRPr="007530FB" w:rsidRDefault="00982714" w:rsidP="00BF0D89">
      <w:pPr>
        <w:pStyle w:val="Odstavekseznama"/>
        <w:numPr>
          <w:ilvl w:val="0"/>
          <w:numId w:val="32"/>
        </w:numPr>
        <w:spacing w:line="247" w:lineRule="auto"/>
        <w:ind w:right="6"/>
        <w:rPr>
          <w:rFonts w:asciiTheme="minorHAnsi" w:hAnsiTheme="minorHAnsi" w:cstheme="minorHAnsi"/>
          <w:i/>
          <w:szCs w:val="20"/>
        </w:rPr>
      </w:pPr>
      <w:r w:rsidRPr="007530FB">
        <w:rPr>
          <w:rFonts w:asciiTheme="minorHAnsi" w:hAnsiTheme="minorHAnsi" w:cstheme="minorHAnsi"/>
          <w:i/>
          <w:szCs w:val="20"/>
        </w:rPr>
        <w:t xml:space="preserve">Ta obrazec je potrebno izpolniti le v primeru, če ponudnik nastopa s podizvajalcem. Če ponudnik nastopa z več podizvajalci, se ta obrazec fotokopira. </w:t>
      </w:r>
    </w:p>
    <w:p w14:paraId="128BF59C" w14:textId="77777777" w:rsidR="00982714" w:rsidRPr="007530FB" w:rsidRDefault="00982714" w:rsidP="00BF0D89">
      <w:pPr>
        <w:pStyle w:val="Odstavekseznama"/>
        <w:numPr>
          <w:ilvl w:val="0"/>
          <w:numId w:val="32"/>
        </w:numPr>
        <w:spacing w:line="247" w:lineRule="auto"/>
        <w:rPr>
          <w:rFonts w:asciiTheme="minorHAnsi" w:hAnsiTheme="minorHAnsi" w:cstheme="minorHAnsi"/>
          <w:b/>
          <w:i/>
          <w:szCs w:val="20"/>
          <w:lang w:eastAsia="zh-CN"/>
        </w:rPr>
      </w:pPr>
      <w:r w:rsidRPr="007530FB">
        <w:rPr>
          <w:rFonts w:asciiTheme="minorHAnsi" w:hAnsiTheme="minorHAnsi" w:cstheme="minorHAnsi"/>
          <w:b/>
          <w:i/>
          <w:szCs w:val="20"/>
          <w:lang w:eastAsia="zh-CN"/>
        </w:rPr>
        <w:t>V primeru ko podizvajalec zahteva neposredno plačilo</w:t>
      </w:r>
      <w:r w:rsidR="00265BA8" w:rsidRPr="007530FB">
        <w:rPr>
          <w:rFonts w:asciiTheme="minorHAnsi" w:hAnsiTheme="minorHAnsi" w:cstheme="minorHAnsi"/>
          <w:b/>
          <w:i/>
          <w:szCs w:val="20"/>
          <w:lang w:eastAsia="zh-CN"/>
        </w:rPr>
        <w:t xml:space="preserve"> je potrebno</w:t>
      </w:r>
      <w:r w:rsidRPr="007530FB">
        <w:rPr>
          <w:rFonts w:asciiTheme="minorHAnsi" w:hAnsiTheme="minorHAnsi" w:cstheme="minorHAnsi"/>
          <w:b/>
          <w:i/>
          <w:szCs w:val="20"/>
          <w:lang w:eastAsia="zh-CN"/>
        </w:rPr>
        <w:t xml:space="preserve"> priložiti </w:t>
      </w:r>
      <w:r w:rsidR="00265BA8" w:rsidRPr="007530FB">
        <w:rPr>
          <w:rFonts w:asciiTheme="minorHAnsi" w:hAnsiTheme="minorHAnsi" w:cstheme="minorHAnsi"/>
          <w:b/>
          <w:i/>
          <w:szCs w:val="20"/>
          <w:lang w:eastAsia="zh-CN"/>
        </w:rPr>
        <w:t xml:space="preserve">Soglasje oziroma pooblastilo izvajalca in podizvajalca iz priloge št. </w:t>
      </w:r>
      <w:r w:rsidR="00AE390F">
        <w:rPr>
          <w:rFonts w:asciiTheme="minorHAnsi" w:hAnsiTheme="minorHAnsi" w:cstheme="minorHAnsi"/>
          <w:b/>
          <w:i/>
          <w:szCs w:val="20"/>
          <w:lang w:eastAsia="zh-CN"/>
        </w:rPr>
        <w:t>7</w:t>
      </w:r>
      <w:r w:rsidRPr="007530FB">
        <w:rPr>
          <w:rFonts w:asciiTheme="minorHAnsi" w:hAnsiTheme="minorHAnsi" w:cstheme="minorHAnsi"/>
          <w:b/>
          <w:i/>
          <w:szCs w:val="20"/>
          <w:lang w:eastAsia="zh-CN"/>
        </w:rPr>
        <w:t>.</w:t>
      </w:r>
    </w:p>
    <w:p w14:paraId="1E5A0EA2" w14:textId="77777777" w:rsidR="003C38AA" w:rsidRPr="007530FB" w:rsidRDefault="003C38AA" w:rsidP="00811BE1">
      <w:pPr>
        <w:pStyle w:val="Slog3"/>
        <w:rPr>
          <w:rStyle w:val="Neenpoudarek"/>
          <w:rFonts w:asciiTheme="minorHAnsi" w:hAnsiTheme="minorHAnsi" w:cstheme="minorHAnsi"/>
          <w:sz w:val="20"/>
        </w:rPr>
      </w:pPr>
      <w:bookmarkStart w:id="274" w:name="_Toc525221487"/>
      <w:bookmarkStart w:id="275" w:name="_Toc72913949"/>
      <w:r w:rsidRPr="007530FB">
        <w:rPr>
          <w:rStyle w:val="Neenpoudarek"/>
          <w:rFonts w:asciiTheme="minorHAnsi" w:hAnsiTheme="minorHAnsi" w:cstheme="minorHAnsi"/>
          <w:sz w:val="20"/>
        </w:rPr>
        <w:lastRenderedPageBreak/>
        <w:t xml:space="preserve">PRILOGA št. </w:t>
      </w:r>
      <w:bookmarkEnd w:id="274"/>
      <w:r w:rsidR="00492F6D">
        <w:rPr>
          <w:rStyle w:val="Neenpoudarek"/>
          <w:rFonts w:asciiTheme="minorHAnsi" w:hAnsiTheme="minorHAnsi" w:cstheme="minorHAnsi"/>
          <w:sz w:val="20"/>
        </w:rPr>
        <w:t>7</w:t>
      </w:r>
      <w:bookmarkEnd w:id="275"/>
    </w:p>
    <w:p w14:paraId="7FF00FB9" w14:textId="77777777" w:rsidR="003C38AA" w:rsidRPr="00A0385C" w:rsidRDefault="007B7245" w:rsidP="00867539">
      <w:pPr>
        <w:pStyle w:val="Intenzivencitat"/>
      </w:pPr>
      <w:bookmarkStart w:id="276" w:name="_Toc525221488"/>
      <w:bookmarkStart w:id="277" w:name="_Toc72913950"/>
      <w:r w:rsidRPr="00A0385C">
        <w:t>SOGLASJE OZIROMA POOBLASTILO IZVAJALCA IN PODIZVAJALCA</w:t>
      </w:r>
      <w:bookmarkEnd w:id="276"/>
      <w:bookmarkEnd w:id="277"/>
    </w:p>
    <w:p w14:paraId="37983939" w14:textId="77777777" w:rsidR="003C38AA" w:rsidRPr="007530FB" w:rsidRDefault="003C38AA" w:rsidP="007530FB">
      <w:pPr>
        <w:tabs>
          <w:tab w:val="left" w:pos="0"/>
          <w:tab w:val="left" w:pos="7845"/>
        </w:tabs>
        <w:spacing w:after="0" w:line="247" w:lineRule="auto"/>
        <w:ind w:left="360" w:hanging="360"/>
        <w:rPr>
          <w:rFonts w:eastAsia="Calibri" w:cstheme="minorHAnsi"/>
          <w:kern w:val="3"/>
          <w:sz w:val="20"/>
          <w:szCs w:val="20"/>
          <w:lang w:eastAsia="zh-CN"/>
        </w:rPr>
      </w:pPr>
      <w:r w:rsidRPr="007530FB">
        <w:rPr>
          <w:rFonts w:eastAsia="Calibri" w:cstheme="minorHAnsi"/>
          <w:kern w:val="3"/>
          <w:sz w:val="20"/>
          <w:szCs w:val="20"/>
          <w:lang w:eastAsia="zh-CN"/>
        </w:rPr>
        <w:tab/>
      </w:r>
      <w:r w:rsidRPr="007530FB">
        <w:rPr>
          <w:rFonts w:eastAsia="Calibri" w:cstheme="minorHAnsi"/>
          <w:kern w:val="3"/>
          <w:sz w:val="20"/>
          <w:szCs w:val="20"/>
          <w:lang w:eastAsia="zh-CN"/>
        </w:rPr>
        <w:tab/>
      </w:r>
    </w:p>
    <w:p w14:paraId="65D813D9" w14:textId="77777777" w:rsidR="007B7245" w:rsidRPr="007530FB" w:rsidRDefault="007B7245" w:rsidP="007530FB">
      <w:pPr>
        <w:spacing w:after="0" w:line="247" w:lineRule="auto"/>
        <w:rPr>
          <w:rFonts w:eastAsia="Times New Roman" w:cstheme="minorHAnsi"/>
          <w:i/>
          <w:sz w:val="20"/>
          <w:szCs w:val="20"/>
          <w:lang w:eastAsia="sl-SI"/>
        </w:rPr>
      </w:pPr>
      <w:r w:rsidRPr="007530FB">
        <w:rPr>
          <w:rFonts w:eastAsia="Times New Roman" w:cstheme="minorHAnsi"/>
          <w:i/>
          <w:sz w:val="20"/>
          <w:szCs w:val="20"/>
          <w:lang w:eastAsia="sl-SI"/>
        </w:rPr>
        <w:t>(izpolni in priloži se samo v primeru priložene zahteve podizvajalca po neposrednem poplačilu)</w:t>
      </w:r>
    </w:p>
    <w:p w14:paraId="2D7E6B5D" w14:textId="77777777" w:rsidR="007B7245" w:rsidRPr="007530FB" w:rsidRDefault="007B7245" w:rsidP="007530FB">
      <w:pPr>
        <w:spacing w:after="0" w:line="247" w:lineRule="auto"/>
        <w:rPr>
          <w:rFonts w:eastAsia="Times New Roman" w:cstheme="minorHAnsi"/>
          <w:sz w:val="20"/>
          <w:szCs w:val="20"/>
          <w:lang w:eastAsia="sl-SI"/>
        </w:rPr>
      </w:pPr>
    </w:p>
    <w:p w14:paraId="65E9881A" w14:textId="77777777" w:rsidR="00265BA8" w:rsidRPr="007530FB" w:rsidRDefault="00265BA8" w:rsidP="007530FB">
      <w:pPr>
        <w:spacing w:after="0" w:line="247" w:lineRule="auto"/>
        <w:rPr>
          <w:rFonts w:eastAsia="Times New Roman" w:cstheme="minorHAnsi"/>
          <w:sz w:val="20"/>
          <w:szCs w:val="20"/>
          <w:lang w:eastAsia="sl-SI"/>
        </w:rPr>
      </w:pPr>
    </w:p>
    <w:p w14:paraId="4B174BED" w14:textId="77777777" w:rsidR="007B7245" w:rsidRPr="007530FB" w:rsidRDefault="007B7245" w:rsidP="007530FB">
      <w:pPr>
        <w:spacing w:after="0" w:line="247" w:lineRule="auto"/>
        <w:rPr>
          <w:rFonts w:eastAsia="Times New Roman" w:cstheme="minorHAnsi"/>
          <w:i/>
          <w:sz w:val="20"/>
          <w:szCs w:val="20"/>
          <w:lang w:eastAsia="sl-SI"/>
        </w:rPr>
      </w:pPr>
      <w:r w:rsidRPr="007530FB">
        <w:rPr>
          <w:rFonts w:eastAsia="Times New Roman" w:cstheme="minorHAnsi"/>
          <w:sz w:val="20"/>
          <w:szCs w:val="20"/>
          <w:lang w:eastAsia="sl-SI"/>
        </w:rPr>
        <w:t>Izvajalec: _____________________________________________________</w:t>
      </w:r>
      <w:r w:rsidR="00A7383F">
        <w:rPr>
          <w:rFonts w:eastAsia="Times New Roman" w:cstheme="minorHAnsi"/>
          <w:sz w:val="20"/>
          <w:szCs w:val="20"/>
          <w:lang w:eastAsia="sl-SI"/>
        </w:rPr>
        <w:t>_____________</w:t>
      </w:r>
      <w:r w:rsidRPr="007530FB">
        <w:rPr>
          <w:rFonts w:eastAsia="Times New Roman" w:cstheme="minorHAnsi"/>
          <w:sz w:val="20"/>
          <w:szCs w:val="20"/>
          <w:lang w:eastAsia="sl-SI"/>
        </w:rPr>
        <w:t xml:space="preserve"> </w:t>
      </w:r>
      <w:r w:rsidRPr="007530FB">
        <w:rPr>
          <w:rFonts w:eastAsia="Times New Roman" w:cstheme="minorHAnsi"/>
          <w:i/>
          <w:sz w:val="20"/>
          <w:szCs w:val="20"/>
          <w:lang w:eastAsia="sl-SI"/>
        </w:rPr>
        <w:t>(naziv in naslov izvajalca)</w:t>
      </w:r>
    </w:p>
    <w:p w14:paraId="57C88DF3" w14:textId="77777777" w:rsidR="007B7245" w:rsidRPr="007530FB" w:rsidRDefault="007B7245" w:rsidP="007530FB">
      <w:pPr>
        <w:spacing w:after="0" w:line="247" w:lineRule="auto"/>
        <w:rPr>
          <w:rFonts w:eastAsia="Times New Roman" w:cstheme="minorHAnsi"/>
          <w:sz w:val="20"/>
          <w:szCs w:val="20"/>
          <w:lang w:eastAsia="sl-SI"/>
        </w:rPr>
      </w:pPr>
    </w:p>
    <w:p w14:paraId="43FA8EB9" w14:textId="77777777" w:rsidR="007B7245" w:rsidRPr="007530FB" w:rsidRDefault="007B7245" w:rsidP="007530FB">
      <w:pPr>
        <w:spacing w:after="0" w:line="247" w:lineRule="auto"/>
        <w:rPr>
          <w:rFonts w:eastAsia="Times New Roman" w:cstheme="minorHAnsi"/>
          <w:i/>
          <w:sz w:val="20"/>
          <w:szCs w:val="20"/>
          <w:lang w:eastAsia="sl-SI"/>
        </w:rPr>
      </w:pPr>
      <w:r w:rsidRPr="007530FB">
        <w:rPr>
          <w:rFonts w:eastAsia="Times New Roman" w:cstheme="minorHAnsi"/>
          <w:sz w:val="20"/>
          <w:szCs w:val="20"/>
          <w:lang w:eastAsia="sl-SI"/>
        </w:rPr>
        <w:t>Podizvajalec: _______________________________________________</w:t>
      </w:r>
      <w:r w:rsidR="00A7383F">
        <w:rPr>
          <w:rFonts w:eastAsia="Times New Roman" w:cstheme="minorHAnsi"/>
          <w:sz w:val="20"/>
          <w:szCs w:val="20"/>
          <w:lang w:eastAsia="sl-SI"/>
        </w:rPr>
        <w:t>_____________</w:t>
      </w:r>
      <w:r w:rsidRPr="007530FB">
        <w:rPr>
          <w:rFonts w:eastAsia="Times New Roman" w:cstheme="minorHAnsi"/>
          <w:sz w:val="20"/>
          <w:szCs w:val="20"/>
          <w:lang w:eastAsia="sl-SI"/>
        </w:rPr>
        <w:t xml:space="preserve"> </w:t>
      </w:r>
      <w:r w:rsidRPr="007530FB">
        <w:rPr>
          <w:rFonts w:eastAsia="Times New Roman" w:cstheme="minorHAnsi"/>
          <w:i/>
          <w:sz w:val="20"/>
          <w:szCs w:val="20"/>
          <w:lang w:eastAsia="sl-SI"/>
        </w:rPr>
        <w:t>(naziv in naslov podizvajalca)</w:t>
      </w:r>
    </w:p>
    <w:p w14:paraId="7E423B2D" w14:textId="77777777" w:rsidR="007B7245" w:rsidRPr="007530FB" w:rsidRDefault="007B7245" w:rsidP="007530FB">
      <w:pPr>
        <w:spacing w:after="0" w:line="247" w:lineRule="auto"/>
        <w:rPr>
          <w:rFonts w:eastAsia="Times New Roman" w:cstheme="minorHAnsi"/>
          <w:i/>
          <w:sz w:val="20"/>
          <w:szCs w:val="20"/>
          <w:lang w:eastAsia="sl-SI"/>
        </w:rPr>
      </w:pPr>
    </w:p>
    <w:p w14:paraId="4DE523BC" w14:textId="77777777" w:rsidR="002F544E" w:rsidRPr="007530FB" w:rsidRDefault="002F544E" w:rsidP="007530FB">
      <w:pPr>
        <w:spacing w:after="0" w:line="247" w:lineRule="auto"/>
        <w:rPr>
          <w:rFonts w:eastAsia="Times New Roman" w:cstheme="minorHAnsi"/>
          <w:i/>
          <w:sz w:val="20"/>
          <w:szCs w:val="20"/>
          <w:lang w:eastAsia="sl-SI"/>
        </w:rPr>
      </w:pPr>
    </w:p>
    <w:p w14:paraId="6A98BCD5" w14:textId="77777777" w:rsidR="007B7245" w:rsidRPr="007530FB" w:rsidRDefault="007B7245" w:rsidP="007530FB">
      <w:pPr>
        <w:spacing w:after="0" w:line="247" w:lineRule="auto"/>
        <w:jc w:val="center"/>
        <w:rPr>
          <w:rFonts w:eastAsia="Times New Roman" w:cstheme="minorHAnsi"/>
          <w:b/>
          <w:sz w:val="20"/>
          <w:szCs w:val="20"/>
          <w:lang w:eastAsia="sl-SI"/>
        </w:rPr>
      </w:pPr>
      <w:r w:rsidRPr="007530FB">
        <w:rPr>
          <w:rFonts w:eastAsia="Times New Roman" w:cstheme="minorHAnsi"/>
          <w:b/>
          <w:sz w:val="20"/>
          <w:szCs w:val="20"/>
          <w:lang w:eastAsia="sl-SI"/>
        </w:rPr>
        <w:t>SOGLASJE OZIROMA POOBLASTILO IZVAJALCA IN PODIZVAJALCA</w:t>
      </w:r>
    </w:p>
    <w:p w14:paraId="009139E8" w14:textId="77777777" w:rsidR="007B7245" w:rsidRPr="007530FB" w:rsidRDefault="007B7245" w:rsidP="007530FB">
      <w:pPr>
        <w:tabs>
          <w:tab w:val="left" w:pos="426"/>
        </w:tabs>
        <w:spacing w:after="0" w:line="247" w:lineRule="auto"/>
        <w:jc w:val="both"/>
        <w:rPr>
          <w:rFonts w:eastAsia="Times New Roman" w:cstheme="minorHAnsi"/>
          <w:noProof/>
          <w:sz w:val="20"/>
          <w:szCs w:val="20"/>
          <w:lang w:eastAsia="sl-SI"/>
        </w:rPr>
      </w:pPr>
    </w:p>
    <w:p w14:paraId="5E673CCA" w14:textId="77777777" w:rsidR="002F544E" w:rsidRPr="007530FB" w:rsidRDefault="002F544E" w:rsidP="007530FB">
      <w:pPr>
        <w:tabs>
          <w:tab w:val="left" w:pos="426"/>
        </w:tabs>
        <w:spacing w:after="0" w:line="247" w:lineRule="auto"/>
        <w:jc w:val="both"/>
        <w:rPr>
          <w:rFonts w:eastAsia="Times New Roman" w:cstheme="minorHAnsi"/>
          <w:noProof/>
          <w:sz w:val="20"/>
          <w:szCs w:val="20"/>
          <w:lang w:eastAsia="sl-SI"/>
        </w:rPr>
      </w:pPr>
    </w:p>
    <w:p w14:paraId="39940479" w14:textId="052DB601" w:rsidR="007B7245" w:rsidRPr="007530FB" w:rsidRDefault="007B7245" w:rsidP="007530FB">
      <w:pPr>
        <w:tabs>
          <w:tab w:val="left" w:pos="426"/>
        </w:tabs>
        <w:spacing w:after="0" w:line="247" w:lineRule="auto"/>
        <w:jc w:val="both"/>
        <w:rPr>
          <w:rFonts w:eastAsia="Times New Roman" w:cstheme="minorHAnsi"/>
          <w:b/>
          <w:noProof/>
          <w:sz w:val="20"/>
          <w:szCs w:val="20"/>
          <w:lang w:eastAsia="sl-SI"/>
        </w:rPr>
      </w:pPr>
      <w:r w:rsidRPr="007530FB">
        <w:rPr>
          <w:rFonts w:eastAsia="Times New Roman" w:cstheme="minorHAnsi"/>
          <w:noProof/>
          <w:sz w:val="20"/>
          <w:szCs w:val="20"/>
          <w:lang w:eastAsia="sl-SI"/>
        </w:rPr>
        <w:t xml:space="preserve">Za predmet javnega naročila </w:t>
      </w:r>
      <w:r w:rsidR="00906E22">
        <w:rPr>
          <w:rFonts w:eastAsia="Calibri" w:cstheme="minorHAnsi"/>
          <w:kern w:val="3"/>
          <w:sz w:val="20"/>
          <w:szCs w:val="20"/>
          <w:lang w:eastAsia="zh-CN"/>
        </w:rPr>
        <w:t>»Izdelava projektne dokumentacije za HE Renke, HE Suhadol in HE Trbovlje in pripravo tehničnih strokovnih podlag za utemeljitev končnih projektnih rešitev«</w:t>
      </w:r>
      <w:r w:rsidRPr="007530FB">
        <w:rPr>
          <w:rFonts w:eastAsia="Calibri" w:cstheme="minorHAnsi"/>
          <w:b/>
          <w:kern w:val="3"/>
          <w:sz w:val="20"/>
          <w:szCs w:val="20"/>
          <w:lang w:eastAsia="zh-CN"/>
        </w:rPr>
        <w:t xml:space="preserve"> </w:t>
      </w:r>
      <w:r w:rsidRPr="007530FB">
        <w:rPr>
          <w:rFonts w:eastAsia="Times New Roman" w:cstheme="minorHAnsi"/>
          <w:b/>
          <w:noProof/>
          <w:sz w:val="20"/>
          <w:szCs w:val="20"/>
          <w:lang w:eastAsia="sl-SI"/>
        </w:rPr>
        <w:t>izvajalec pooblašča naročnika in iz</w:t>
      </w:r>
      <w:r w:rsidR="002F544E" w:rsidRPr="007530FB">
        <w:rPr>
          <w:rFonts w:eastAsia="Times New Roman" w:cstheme="minorHAnsi"/>
          <w:b/>
          <w:noProof/>
          <w:sz w:val="20"/>
          <w:szCs w:val="20"/>
          <w:lang w:eastAsia="sl-SI"/>
        </w:rPr>
        <w:t>javlja naslednje:</w:t>
      </w:r>
    </w:p>
    <w:p w14:paraId="7E7C7B42" w14:textId="77777777" w:rsidR="00395DF4" w:rsidRPr="007530FB" w:rsidRDefault="00395DF4" w:rsidP="007530FB">
      <w:pPr>
        <w:numPr>
          <w:ilvl w:val="0"/>
          <w:numId w:val="6"/>
        </w:numPr>
        <w:tabs>
          <w:tab w:val="left" w:pos="426"/>
        </w:tabs>
        <w:spacing w:after="0" w:line="247" w:lineRule="auto"/>
        <w:jc w:val="both"/>
        <w:rPr>
          <w:rFonts w:eastAsia="Times New Roman" w:cstheme="minorHAnsi"/>
          <w:noProof/>
          <w:sz w:val="20"/>
          <w:szCs w:val="20"/>
          <w:lang w:eastAsia="sl-SI"/>
        </w:rPr>
      </w:pPr>
      <w:r w:rsidRPr="007530FB">
        <w:rPr>
          <w:rFonts w:eastAsia="Times New Roman" w:cstheme="minorHAnsi"/>
          <w:noProof/>
          <w:sz w:val="20"/>
          <w:szCs w:val="20"/>
          <w:lang w:eastAsia="sl-SI"/>
        </w:rPr>
        <w:t>pooblašča naročnika, da bo v primeru, da bo izbran kot najugodnejši ponudnik, naročnik na podlagi potrjenega računa oziroma situacije plačeval opravljeno delo podizvajalcev neposredno podizvajalcem,</w:t>
      </w:r>
    </w:p>
    <w:p w14:paraId="08918300" w14:textId="77777777" w:rsidR="00395DF4" w:rsidRPr="007530FB" w:rsidRDefault="00395DF4" w:rsidP="007530FB">
      <w:pPr>
        <w:numPr>
          <w:ilvl w:val="0"/>
          <w:numId w:val="6"/>
        </w:numPr>
        <w:tabs>
          <w:tab w:val="left" w:pos="426"/>
        </w:tabs>
        <w:spacing w:after="0" w:line="247" w:lineRule="auto"/>
        <w:jc w:val="both"/>
        <w:rPr>
          <w:rFonts w:eastAsia="Times New Roman" w:cstheme="minorHAnsi"/>
          <w:noProof/>
          <w:sz w:val="20"/>
          <w:szCs w:val="20"/>
          <w:lang w:eastAsia="sl-SI"/>
        </w:rPr>
      </w:pPr>
      <w:r w:rsidRPr="007530FB">
        <w:rPr>
          <w:rFonts w:eastAsia="Times New Roman" w:cstheme="minorHAnsi"/>
          <w:noProof/>
          <w:sz w:val="20"/>
          <w:szCs w:val="20"/>
          <w:lang w:eastAsia="sl-SI"/>
        </w:rPr>
        <w:t>izjavlja, da bo v primeru izbora v postopku oddaje javnega naročila v celoti odgovarjal za dela podizvajalcev</w:t>
      </w:r>
      <w:r w:rsidR="002760A5" w:rsidRPr="007530FB">
        <w:rPr>
          <w:rFonts w:eastAsia="Times New Roman" w:cstheme="minorHAnsi"/>
          <w:noProof/>
          <w:sz w:val="20"/>
          <w:szCs w:val="20"/>
          <w:lang w:eastAsia="sl-SI"/>
        </w:rPr>
        <w:t xml:space="preserve">, ki so navedena v prilogi št. </w:t>
      </w:r>
      <w:r w:rsidR="00AE390F">
        <w:rPr>
          <w:rFonts w:eastAsia="Times New Roman" w:cstheme="minorHAnsi"/>
          <w:noProof/>
          <w:sz w:val="20"/>
          <w:szCs w:val="20"/>
          <w:lang w:eastAsia="sl-SI"/>
        </w:rPr>
        <w:t>6</w:t>
      </w:r>
      <w:r w:rsidRPr="007530FB">
        <w:rPr>
          <w:rFonts w:eastAsia="Times New Roman" w:cstheme="minorHAnsi"/>
          <w:noProof/>
          <w:sz w:val="20"/>
          <w:szCs w:val="20"/>
          <w:lang w:eastAsia="sl-SI"/>
        </w:rPr>
        <w:t>,</w:t>
      </w:r>
    </w:p>
    <w:p w14:paraId="515B3964" w14:textId="77777777" w:rsidR="00492F6D" w:rsidRPr="00AE390F" w:rsidRDefault="00395DF4" w:rsidP="007530FB">
      <w:pPr>
        <w:numPr>
          <w:ilvl w:val="0"/>
          <w:numId w:val="7"/>
        </w:numPr>
        <w:tabs>
          <w:tab w:val="left" w:pos="426"/>
        </w:tabs>
        <w:spacing w:after="0" w:line="247" w:lineRule="auto"/>
        <w:jc w:val="both"/>
        <w:rPr>
          <w:rFonts w:eastAsia="Times New Roman" w:cstheme="minorHAnsi"/>
          <w:noProof/>
          <w:sz w:val="20"/>
          <w:szCs w:val="20"/>
          <w:lang w:eastAsia="sl-SI"/>
        </w:rPr>
      </w:pPr>
      <w:r w:rsidRPr="00AE390F">
        <w:rPr>
          <w:rFonts w:eastAsia="Times New Roman" w:cstheme="minorHAnsi"/>
          <w:noProof/>
          <w:sz w:val="20"/>
          <w:szCs w:val="20"/>
          <w:lang w:eastAsia="sl-SI"/>
        </w:rPr>
        <w:t>izjavlja, da bo svojemu računu oziroma situaciji priložil račune oziroma situacije svojih podizvajalcev, ki jih bo predhodno potrdil</w:t>
      </w:r>
      <w:r w:rsidR="00303D7A">
        <w:rPr>
          <w:rFonts w:eastAsia="Times New Roman" w:cstheme="minorHAnsi"/>
          <w:noProof/>
          <w:sz w:val="20"/>
          <w:szCs w:val="20"/>
          <w:lang w:eastAsia="sl-SI"/>
        </w:rPr>
        <w:t>.</w:t>
      </w:r>
    </w:p>
    <w:p w14:paraId="33B5997B" w14:textId="77777777" w:rsidR="007B7245" w:rsidRPr="007530FB" w:rsidRDefault="007B7245" w:rsidP="007530FB">
      <w:pPr>
        <w:spacing w:after="0" w:line="247" w:lineRule="auto"/>
        <w:jc w:val="both"/>
        <w:rPr>
          <w:rFonts w:eastAsia="Times New Roman" w:cstheme="minorHAnsi"/>
          <w:sz w:val="20"/>
          <w:szCs w:val="20"/>
          <w:lang w:eastAsia="sl-SI"/>
        </w:rPr>
      </w:pPr>
    </w:p>
    <w:p w14:paraId="58CDC997" w14:textId="77777777" w:rsidR="007B7245" w:rsidRPr="007530FB" w:rsidRDefault="007B7245" w:rsidP="007530FB">
      <w:pPr>
        <w:spacing w:after="0" w:line="247" w:lineRule="auto"/>
        <w:jc w:val="both"/>
        <w:rPr>
          <w:rFonts w:eastAsia="Times New Roman" w:cstheme="minorHAnsi"/>
          <w:b/>
          <w:sz w:val="20"/>
          <w:szCs w:val="20"/>
          <w:lang w:eastAsia="sl-SI"/>
        </w:rPr>
      </w:pPr>
      <w:r w:rsidRPr="007530FB">
        <w:rPr>
          <w:rFonts w:eastAsia="Times New Roman" w:cstheme="minorHAnsi"/>
          <w:b/>
          <w:sz w:val="20"/>
          <w:szCs w:val="20"/>
          <w:lang w:eastAsia="sl-SI"/>
        </w:rPr>
        <w:t>Podizvajalec soglašam,</w:t>
      </w:r>
      <w:r w:rsidR="002F544E" w:rsidRPr="007530FB">
        <w:rPr>
          <w:rFonts w:eastAsia="Times New Roman" w:cstheme="minorHAnsi"/>
          <w:b/>
          <w:sz w:val="20"/>
          <w:szCs w:val="20"/>
          <w:lang w:eastAsia="sl-SI"/>
        </w:rPr>
        <w:t xml:space="preserve"> da:</w:t>
      </w:r>
    </w:p>
    <w:p w14:paraId="69BB91C0" w14:textId="77777777" w:rsidR="00395DF4" w:rsidRPr="007530FB" w:rsidRDefault="00395DF4" w:rsidP="007530FB">
      <w:pPr>
        <w:numPr>
          <w:ilvl w:val="0"/>
          <w:numId w:val="7"/>
        </w:numPr>
        <w:spacing w:after="0" w:line="247" w:lineRule="auto"/>
        <w:jc w:val="both"/>
        <w:rPr>
          <w:rFonts w:eastAsia="Times New Roman" w:cstheme="minorHAnsi"/>
          <w:b/>
          <w:sz w:val="20"/>
          <w:szCs w:val="20"/>
          <w:lang w:eastAsia="sl-SI"/>
        </w:rPr>
      </w:pPr>
      <w:r w:rsidRPr="007530FB">
        <w:rPr>
          <w:rFonts w:eastAsia="Times New Roman" w:cstheme="minorHAnsi"/>
          <w:sz w:val="20"/>
          <w:szCs w:val="20"/>
          <w:lang w:eastAsia="sl-SI"/>
        </w:rPr>
        <w:t>naročnik naše terjatve do izvajalca (ponudnika, pri katerem bomo sodelovali kot podizvajalec), ki bodo izhajale iz opravljenega dela pri izvedbi predmeta naročila, plačuje neposredno na naš transakcijski račun na podlagi izstavljenih situacij, ki jih je predhodno potrdil izvajalec in bodo priloga računom, ki jih bo izvajalec izstavil naročniku.</w:t>
      </w:r>
    </w:p>
    <w:p w14:paraId="5BD3622B" w14:textId="77777777" w:rsidR="00CE786D" w:rsidRDefault="00CE786D" w:rsidP="00CE786D">
      <w:pPr>
        <w:spacing w:after="0" w:line="247" w:lineRule="auto"/>
        <w:ind w:right="6"/>
        <w:jc w:val="right"/>
        <w:rPr>
          <w:rFonts w:eastAsia="Calibri" w:cstheme="minorHAnsi"/>
          <w:sz w:val="20"/>
          <w:szCs w:val="20"/>
          <w:lang w:eastAsia="zh-CN"/>
        </w:rPr>
      </w:pPr>
    </w:p>
    <w:p w14:paraId="5769E948" w14:textId="77777777" w:rsidR="001832DF" w:rsidRDefault="001832DF" w:rsidP="00CE786D">
      <w:pPr>
        <w:spacing w:after="0" w:line="247" w:lineRule="auto"/>
        <w:ind w:right="6"/>
        <w:jc w:val="right"/>
        <w:rPr>
          <w:rFonts w:eastAsia="Calibri" w:cstheme="minorHAnsi"/>
          <w:sz w:val="20"/>
          <w:szCs w:val="20"/>
          <w:lang w:eastAsia="zh-CN"/>
        </w:rPr>
      </w:pPr>
    </w:p>
    <w:p w14:paraId="15274AF2" w14:textId="77777777" w:rsidR="00CE786D" w:rsidRPr="00CE786D" w:rsidRDefault="00CE786D" w:rsidP="00CE786D">
      <w:pPr>
        <w:spacing w:after="0" w:line="247" w:lineRule="auto"/>
        <w:ind w:right="6"/>
        <w:jc w:val="right"/>
        <w:rPr>
          <w:rFonts w:eastAsia="Calibri" w:cstheme="minorHAnsi"/>
          <w:sz w:val="20"/>
          <w:szCs w:val="20"/>
          <w:lang w:eastAsia="zh-CN"/>
        </w:rPr>
      </w:pPr>
      <w:bookmarkStart w:id="278" w:name="_Hlk536702206"/>
      <w:r w:rsidRPr="00CE786D">
        <w:rPr>
          <w:rFonts w:eastAsia="Calibri" w:cstheme="minorHAnsi"/>
          <w:sz w:val="20"/>
          <w:szCs w:val="20"/>
          <w:lang w:eastAsia="zh-CN"/>
        </w:rPr>
        <w:t>Ponudnik in podizvajalec navedeno potrjuje</w:t>
      </w:r>
      <w:r w:rsidR="0028650A">
        <w:rPr>
          <w:rFonts w:eastAsia="Calibri" w:cstheme="minorHAnsi"/>
          <w:sz w:val="20"/>
          <w:szCs w:val="20"/>
          <w:lang w:eastAsia="zh-CN"/>
        </w:rPr>
        <w:t>ta</w:t>
      </w:r>
      <w:r w:rsidRPr="00CE786D">
        <w:rPr>
          <w:rFonts w:eastAsia="Calibri" w:cstheme="minorHAnsi"/>
          <w:sz w:val="20"/>
          <w:szCs w:val="20"/>
          <w:lang w:eastAsia="zh-CN"/>
        </w:rPr>
        <w:t xml:space="preserve"> s predložitvijo ESPD obrazca po sistemu e-JN.</w:t>
      </w:r>
    </w:p>
    <w:bookmarkEnd w:id="278"/>
    <w:p w14:paraId="1F72ECF3" w14:textId="77777777" w:rsidR="002F544E" w:rsidRPr="007530FB" w:rsidRDefault="002F544E" w:rsidP="007530FB">
      <w:pPr>
        <w:spacing w:after="0" w:line="247" w:lineRule="auto"/>
        <w:jc w:val="both"/>
        <w:rPr>
          <w:rFonts w:eastAsia="Times New Roman" w:cstheme="minorHAnsi"/>
          <w:sz w:val="20"/>
          <w:szCs w:val="20"/>
          <w:lang w:eastAsia="sl-SI"/>
        </w:rPr>
      </w:pPr>
    </w:p>
    <w:p w14:paraId="16F8E140" w14:textId="77777777" w:rsidR="00344DEE" w:rsidRPr="007530FB" w:rsidRDefault="00344DEE" w:rsidP="007530FB">
      <w:pPr>
        <w:spacing w:after="0" w:line="247" w:lineRule="auto"/>
        <w:ind w:right="6"/>
        <w:jc w:val="right"/>
        <w:rPr>
          <w:rFonts w:eastAsia="Calibri" w:cstheme="minorHAnsi"/>
          <w:sz w:val="20"/>
          <w:szCs w:val="20"/>
        </w:rPr>
      </w:pPr>
    </w:p>
    <w:p w14:paraId="64E605DA" w14:textId="77777777" w:rsidR="00344DEE" w:rsidRPr="007530FB" w:rsidRDefault="00344DEE" w:rsidP="007530FB">
      <w:pPr>
        <w:spacing w:after="0" w:line="247" w:lineRule="auto"/>
        <w:jc w:val="both"/>
        <w:rPr>
          <w:rFonts w:eastAsia="Times New Roman" w:cstheme="minorHAnsi"/>
          <w:sz w:val="20"/>
          <w:szCs w:val="20"/>
          <w:lang w:eastAsia="sl-SI"/>
        </w:rPr>
      </w:pPr>
    </w:p>
    <w:p w14:paraId="677B5F79" w14:textId="77777777" w:rsidR="00D55ACD" w:rsidRPr="007530FB" w:rsidRDefault="00D55ACD" w:rsidP="007530FB">
      <w:pPr>
        <w:spacing w:after="0" w:line="247" w:lineRule="auto"/>
        <w:jc w:val="both"/>
        <w:rPr>
          <w:rFonts w:eastAsia="Times New Roman" w:cstheme="minorHAnsi"/>
          <w:sz w:val="20"/>
          <w:szCs w:val="20"/>
          <w:lang w:eastAsia="sl-SI"/>
        </w:rPr>
      </w:pPr>
    </w:p>
    <w:p w14:paraId="030A98A6" w14:textId="77777777" w:rsidR="00D55ACD" w:rsidRPr="007530FB" w:rsidRDefault="00D55ACD" w:rsidP="007530FB">
      <w:pPr>
        <w:spacing w:after="0" w:line="247" w:lineRule="auto"/>
        <w:jc w:val="both"/>
        <w:rPr>
          <w:rFonts w:eastAsia="Times New Roman" w:cstheme="minorHAnsi"/>
          <w:sz w:val="20"/>
          <w:szCs w:val="20"/>
          <w:lang w:eastAsia="sl-SI"/>
        </w:rPr>
      </w:pPr>
    </w:p>
    <w:p w14:paraId="488EDD2A" w14:textId="77777777" w:rsidR="00D55ACD" w:rsidRPr="007530FB" w:rsidRDefault="00D55ACD" w:rsidP="007530FB">
      <w:pPr>
        <w:spacing w:after="0" w:line="247" w:lineRule="auto"/>
        <w:jc w:val="both"/>
        <w:rPr>
          <w:rFonts w:eastAsia="Times New Roman" w:cstheme="minorHAnsi"/>
          <w:sz w:val="20"/>
          <w:szCs w:val="20"/>
          <w:lang w:eastAsia="sl-SI"/>
        </w:rPr>
      </w:pPr>
    </w:p>
    <w:p w14:paraId="2BC76B54" w14:textId="77777777" w:rsidR="00D55ACD" w:rsidRPr="007530FB" w:rsidRDefault="00D55ACD" w:rsidP="007530FB">
      <w:pPr>
        <w:spacing w:after="0" w:line="247" w:lineRule="auto"/>
        <w:jc w:val="both"/>
        <w:rPr>
          <w:rFonts w:eastAsia="Times New Roman" w:cstheme="minorHAnsi"/>
          <w:sz w:val="20"/>
          <w:szCs w:val="20"/>
          <w:lang w:eastAsia="sl-SI"/>
        </w:rPr>
      </w:pPr>
    </w:p>
    <w:p w14:paraId="1C6D428B" w14:textId="77777777" w:rsidR="00D55ACD" w:rsidRPr="007530FB" w:rsidRDefault="00D55ACD" w:rsidP="007530FB">
      <w:pPr>
        <w:spacing w:after="0" w:line="247" w:lineRule="auto"/>
        <w:jc w:val="both"/>
        <w:rPr>
          <w:rFonts w:eastAsia="Times New Roman" w:cstheme="minorHAnsi"/>
          <w:sz w:val="20"/>
          <w:szCs w:val="20"/>
          <w:lang w:eastAsia="sl-SI"/>
        </w:rPr>
      </w:pPr>
    </w:p>
    <w:p w14:paraId="269E9DD9" w14:textId="77777777" w:rsidR="00D55ACD" w:rsidRPr="007530FB" w:rsidRDefault="00D55ACD" w:rsidP="007530FB">
      <w:pPr>
        <w:spacing w:after="0" w:line="247" w:lineRule="auto"/>
        <w:jc w:val="both"/>
        <w:rPr>
          <w:rFonts w:eastAsia="Times New Roman" w:cstheme="minorHAnsi"/>
          <w:sz w:val="20"/>
          <w:szCs w:val="20"/>
          <w:lang w:eastAsia="sl-SI"/>
        </w:rPr>
      </w:pPr>
    </w:p>
    <w:p w14:paraId="2E1A4F05" w14:textId="77777777" w:rsidR="00D55ACD" w:rsidRPr="007530FB" w:rsidRDefault="00D55ACD" w:rsidP="007530FB">
      <w:pPr>
        <w:spacing w:after="0" w:line="247" w:lineRule="auto"/>
        <w:jc w:val="both"/>
        <w:rPr>
          <w:rFonts w:eastAsia="Times New Roman" w:cstheme="minorHAnsi"/>
          <w:sz w:val="20"/>
          <w:szCs w:val="20"/>
          <w:lang w:eastAsia="sl-SI"/>
        </w:rPr>
      </w:pPr>
    </w:p>
    <w:p w14:paraId="42564DB4" w14:textId="77777777" w:rsidR="00D55ACD" w:rsidRPr="007530FB" w:rsidRDefault="00D55ACD" w:rsidP="007530FB">
      <w:pPr>
        <w:spacing w:after="0" w:line="247" w:lineRule="auto"/>
        <w:jc w:val="both"/>
        <w:rPr>
          <w:rFonts w:eastAsia="Times New Roman" w:cstheme="minorHAnsi"/>
          <w:sz w:val="20"/>
          <w:szCs w:val="20"/>
          <w:lang w:eastAsia="sl-SI"/>
        </w:rPr>
      </w:pPr>
    </w:p>
    <w:p w14:paraId="03EFD8E6" w14:textId="77777777" w:rsidR="00D55ACD" w:rsidRPr="007530FB" w:rsidRDefault="00D55ACD" w:rsidP="007530FB">
      <w:pPr>
        <w:spacing w:after="0" w:line="247" w:lineRule="auto"/>
        <w:jc w:val="both"/>
        <w:rPr>
          <w:rFonts w:eastAsia="Times New Roman" w:cstheme="minorHAnsi"/>
          <w:sz w:val="20"/>
          <w:szCs w:val="20"/>
          <w:lang w:eastAsia="sl-SI"/>
        </w:rPr>
      </w:pPr>
    </w:p>
    <w:p w14:paraId="23608F40" w14:textId="77777777" w:rsidR="00D55ACD" w:rsidRPr="007530FB" w:rsidRDefault="00D55ACD" w:rsidP="007530FB">
      <w:pPr>
        <w:spacing w:after="0" w:line="247" w:lineRule="auto"/>
        <w:jc w:val="both"/>
        <w:rPr>
          <w:rFonts w:eastAsia="Times New Roman" w:cstheme="minorHAnsi"/>
          <w:sz w:val="20"/>
          <w:szCs w:val="20"/>
          <w:lang w:eastAsia="sl-SI"/>
        </w:rPr>
      </w:pPr>
    </w:p>
    <w:p w14:paraId="4A645DB8" w14:textId="77777777" w:rsidR="00D55ACD" w:rsidRPr="007530FB" w:rsidRDefault="00D55ACD" w:rsidP="007530FB">
      <w:pPr>
        <w:spacing w:after="0" w:line="247" w:lineRule="auto"/>
        <w:jc w:val="both"/>
        <w:rPr>
          <w:rFonts w:eastAsia="Times New Roman" w:cstheme="minorHAnsi"/>
          <w:sz w:val="20"/>
          <w:szCs w:val="20"/>
          <w:lang w:eastAsia="sl-SI"/>
        </w:rPr>
      </w:pPr>
    </w:p>
    <w:p w14:paraId="076C4306" w14:textId="77777777" w:rsidR="00D55ACD" w:rsidRPr="007530FB" w:rsidRDefault="00D55ACD" w:rsidP="007530FB">
      <w:pPr>
        <w:spacing w:after="0" w:line="247" w:lineRule="auto"/>
        <w:jc w:val="both"/>
        <w:rPr>
          <w:rFonts w:eastAsia="Times New Roman" w:cstheme="minorHAnsi"/>
          <w:sz w:val="20"/>
          <w:szCs w:val="20"/>
          <w:lang w:eastAsia="sl-SI"/>
        </w:rPr>
      </w:pPr>
    </w:p>
    <w:p w14:paraId="5F53F539" w14:textId="77777777" w:rsidR="00D55ACD" w:rsidRPr="007530FB" w:rsidRDefault="00D55ACD" w:rsidP="007530FB">
      <w:pPr>
        <w:spacing w:after="0" w:line="247" w:lineRule="auto"/>
        <w:jc w:val="both"/>
        <w:rPr>
          <w:rFonts w:eastAsia="Times New Roman" w:cstheme="minorHAnsi"/>
          <w:sz w:val="20"/>
          <w:szCs w:val="20"/>
          <w:lang w:eastAsia="sl-SI"/>
        </w:rPr>
      </w:pPr>
    </w:p>
    <w:p w14:paraId="32F386D1" w14:textId="77777777" w:rsidR="00D55ACD" w:rsidRPr="007530FB" w:rsidRDefault="00D55ACD" w:rsidP="00811BE1">
      <w:pPr>
        <w:pStyle w:val="Slog3"/>
        <w:rPr>
          <w:rStyle w:val="Neenpoudarek"/>
          <w:rFonts w:asciiTheme="minorHAnsi" w:hAnsiTheme="minorHAnsi" w:cstheme="minorHAnsi"/>
          <w:sz w:val="20"/>
        </w:rPr>
      </w:pPr>
      <w:bookmarkStart w:id="279" w:name="_Toc525221489"/>
      <w:bookmarkStart w:id="280" w:name="_Toc72913951"/>
      <w:r w:rsidRPr="007530FB">
        <w:rPr>
          <w:rStyle w:val="Neenpoudarek"/>
          <w:rFonts w:asciiTheme="minorHAnsi" w:hAnsiTheme="minorHAnsi" w:cstheme="minorHAnsi"/>
          <w:sz w:val="20"/>
        </w:rPr>
        <w:lastRenderedPageBreak/>
        <w:t xml:space="preserve">PRILOGA št. </w:t>
      </w:r>
      <w:bookmarkEnd w:id="279"/>
      <w:r w:rsidR="00492F6D">
        <w:rPr>
          <w:rStyle w:val="Neenpoudarek"/>
          <w:rFonts w:asciiTheme="minorHAnsi" w:hAnsiTheme="minorHAnsi" w:cstheme="minorHAnsi"/>
          <w:sz w:val="20"/>
        </w:rPr>
        <w:t>8</w:t>
      </w:r>
      <w:bookmarkEnd w:id="280"/>
    </w:p>
    <w:p w14:paraId="4387C41C" w14:textId="77777777" w:rsidR="00D55ACD" w:rsidRPr="00A0385C" w:rsidRDefault="00D55ACD" w:rsidP="00867539">
      <w:pPr>
        <w:pStyle w:val="Intenzivencitat"/>
      </w:pPr>
      <w:bookmarkStart w:id="281" w:name="_Toc525221490"/>
      <w:bookmarkStart w:id="282" w:name="_Toc72913952"/>
      <w:r w:rsidRPr="00A0385C">
        <w:t>IZJAVA PONUDNIKA – SUBJEKTI</w:t>
      </w:r>
      <w:r w:rsidR="00867DBE" w:rsidRPr="00A0385C">
        <w:t>,</w:t>
      </w:r>
      <w:r w:rsidRPr="00A0385C">
        <w:t xml:space="preserve"> NA KATERIH ZMOGLJIVOSTI SE PONUDNIK SKLICUJE</w:t>
      </w:r>
      <w:bookmarkEnd w:id="281"/>
      <w:bookmarkEnd w:id="282"/>
    </w:p>
    <w:p w14:paraId="4A7B4B40" w14:textId="77777777" w:rsidR="00D55ACD" w:rsidRPr="007530FB" w:rsidRDefault="00D55ACD" w:rsidP="007530FB">
      <w:pPr>
        <w:tabs>
          <w:tab w:val="left" w:pos="0"/>
          <w:tab w:val="left" w:pos="7845"/>
        </w:tabs>
        <w:spacing w:after="0" w:line="247" w:lineRule="auto"/>
        <w:ind w:left="360" w:hanging="360"/>
        <w:rPr>
          <w:rFonts w:eastAsia="Calibri" w:cstheme="minorHAnsi"/>
          <w:kern w:val="3"/>
          <w:sz w:val="20"/>
          <w:szCs w:val="20"/>
          <w:lang w:eastAsia="zh-CN"/>
        </w:rPr>
      </w:pPr>
      <w:r w:rsidRPr="007530FB">
        <w:rPr>
          <w:rFonts w:eastAsia="Calibri" w:cstheme="minorHAnsi"/>
          <w:kern w:val="3"/>
          <w:sz w:val="20"/>
          <w:szCs w:val="20"/>
          <w:lang w:eastAsia="zh-CN"/>
        </w:rPr>
        <w:tab/>
      </w:r>
      <w:r w:rsidRPr="007530FB">
        <w:rPr>
          <w:rFonts w:eastAsia="Calibri" w:cstheme="minorHAnsi"/>
          <w:kern w:val="3"/>
          <w:sz w:val="20"/>
          <w:szCs w:val="20"/>
          <w:lang w:eastAsia="zh-CN"/>
        </w:rPr>
        <w:tab/>
      </w:r>
    </w:p>
    <w:p w14:paraId="7702B15C" w14:textId="39A28757" w:rsidR="00D55ACD" w:rsidRPr="007530FB" w:rsidRDefault="00D55ACD" w:rsidP="007530FB">
      <w:pPr>
        <w:suppressAutoHyphens/>
        <w:autoSpaceDN w:val="0"/>
        <w:spacing w:after="0" w:line="247" w:lineRule="auto"/>
        <w:ind w:right="6"/>
        <w:jc w:val="both"/>
        <w:textAlignment w:val="baseline"/>
        <w:rPr>
          <w:rFonts w:eastAsia="Calibri" w:cstheme="minorHAnsi"/>
          <w:kern w:val="3"/>
          <w:sz w:val="20"/>
          <w:szCs w:val="20"/>
          <w:lang w:eastAsia="zh-CN"/>
        </w:rPr>
      </w:pPr>
      <w:r w:rsidRPr="007530FB">
        <w:rPr>
          <w:rFonts w:eastAsia="Calibri" w:cstheme="minorHAnsi"/>
          <w:kern w:val="3"/>
          <w:sz w:val="20"/>
          <w:szCs w:val="20"/>
          <w:lang w:eastAsia="zh-CN"/>
        </w:rPr>
        <w:t xml:space="preserve">V zvezi z javnim naročilom </w:t>
      </w:r>
      <w:r w:rsidR="00906E22">
        <w:rPr>
          <w:rFonts w:eastAsia="Calibri" w:cstheme="minorHAnsi"/>
          <w:kern w:val="3"/>
          <w:sz w:val="20"/>
          <w:szCs w:val="20"/>
          <w:lang w:eastAsia="zh-CN"/>
        </w:rPr>
        <w:t>»Izdelava projektne dokumentacije za HE Renke, HE Suhadol in HE Trbovlje in pripravo tehničnih strokovnih podlag za utemeljitev končnih projektnih rešitev«</w:t>
      </w:r>
      <w:r w:rsidRPr="007530FB">
        <w:rPr>
          <w:rFonts w:eastAsia="Calibri" w:cstheme="minorHAnsi"/>
          <w:b/>
          <w:kern w:val="3"/>
          <w:sz w:val="20"/>
          <w:szCs w:val="20"/>
          <w:lang w:eastAsia="zh-CN"/>
        </w:rPr>
        <w:t xml:space="preserve"> </w:t>
      </w:r>
      <w:r w:rsidRPr="007530FB">
        <w:rPr>
          <w:rFonts w:eastAsia="Calibri" w:cstheme="minorHAnsi"/>
          <w:kern w:val="3"/>
          <w:sz w:val="20"/>
          <w:szCs w:val="20"/>
          <w:lang w:eastAsia="zh-CN"/>
        </w:rPr>
        <w:t>objavljenem na portalu javnih naročil dne ______________, št. objave ________________________,</w:t>
      </w:r>
    </w:p>
    <w:p w14:paraId="3D5B11D4" w14:textId="77777777" w:rsidR="00D55ACD" w:rsidRPr="007530FB" w:rsidRDefault="00D55ACD" w:rsidP="007530FB">
      <w:pPr>
        <w:spacing w:after="0" w:line="247" w:lineRule="auto"/>
        <w:rPr>
          <w:rFonts w:eastAsia="Calibri" w:cstheme="minorHAnsi"/>
          <w:kern w:val="3"/>
          <w:sz w:val="20"/>
          <w:szCs w:val="20"/>
          <w:lang w:eastAsia="zh-CN"/>
        </w:rPr>
      </w:pPr>
    </w:p>
    <w:p w14:paraId="69C7D225" w14:textId="77777777" w:rsidR="00D55ACD" w:rsidRPr="007530FB" w:rsidRDefault="00D55ACD" w:rsidP="007530FB">
      <w:pPr>
        <w:spacing w:after="0" w:line="247" w:lineRule="auto"/>
        <w:ind w:right="6"/>
        <w:jc w:val="both"/>
        <w:rPr>
          <w:rFonts w:eastAsia="Calibri" w:cstheme="minorHAnsi"/>
          <w:sz w:val="20"/>
          <w:szCs w:val="20"/>
          <w:lang w:eastAsia="sl-SI"/>
        </w:rPr>
      </w:pPr>
      <w:r w:rsidRPr="007530FB">
        <w:rPr>
          <w:rFonts w:eastAsia="Calibri" w:cstheme="minorHAnsi"/>
          <w:sz w:val="20"/>
          <w:szCs w:val="20"/>
          <w:lang w:eastAsia="sl-SI"/>
        </w:rPr>
        <w:t xml:space="preserve">V nadaljevanju navajamo udeležbo vseh subjektov </w:t>
      </w:r>
      <w:r w:rsidR="0057152B" w:rsidRPr="007530FB">
        <w:rPr>
          <w:rFonts w:eastAsia="Calibri" w:cstheme="minorHAnsi"/>
          <w:sz w:val="20"/>
          <w:szCs w:val="20"/>
          <w:lang w:eastAsia="sl-SI"/>
        </w:rPr>
        <w:t>na katerih zmogljivosti se ponudnik sklicuje</w:t>
      </w:r>
      <w:r w:rsidRPr="007530FB">
        <w:rPr>
          <w:rFonts w:eastAsia="Calibri" w:cstheme="minorHAnsi"/>
          <w:sz w:val="20"/>
          <w:szCs w:val="20"/>
          <w:lang w:eastAsia="sl-SI"/>
        </w:rPr>
        <w:t xml:space="preserve"> v tem javnem naročilu:</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6"/>
        <w:gridCol w:w="3260"/>
        <w:gridCol w:w="2977"/>
      </w:tblGrid>
      <w:tr w:rsidR="0057152B" w:rsidRPr="007530FB" w14:paraId="7D1D847C" w14:textId="77777777" w:rsidTr="00CA4420">
        <w:tc>
          <w:tcPr>
            <w:tcW w:w="3256" w:type="dxa"/>
            <w:tcBorders>
              <w:top w:val="single" w:sz="4" w:space="0" w:color="000000"/>
              <w:left w:val="single" w:sz="4" w:space="0" w:color="000000"/>
              <w:bottom w:val="single" w:sz="4" w:space="0" w:color="000000"/>
              <w:right w:val="single" w:sz="4" w:space="0" w:color="000000"/>
            </w:tcBorders>
            <w:vAlign w:val="center"/>
            <w:hideMark/>
          </w:tcPr>
          <w:p w14:paraId="31D5D75E" w14:textId="77777777" w:rsidR="0057152B" w:rsidRPr="00B66706" w:rsidRDefault="0057152B" w:rsidP="007530FB">
            <w:pPr>
              <w:autoSpaceDN w:val="0"/>
              <w:spacing w:after="0" w:line="247" w:lineRule="auto"/>
              <w:ind w:right="6"/>
              <w:rPr>
                <w:rFonts w:eastAsia="Calibri" w:cstheme="minorHAnsi"/>
                <w:b/>
                <w:sz w:val="18"/>
                <w:szCs w:val="18"/>
              </w:rPr>
            </w:pPr>
            <w:r w:rsidRPr="00B66706">
              <w:rPr>
                <w:rFonts w:eastAsia="Calibri" w:cstheme="minorHAnsi"/>
                <w:b/>
                <w:sz w:val="18"/>
                <w:szCs w:val="18"/>
              </w:rPr>
              <w:t>Subjekt</w:t>
            </w:r>
            <w:r w:rsidR="00B66706">
              <w:rPr>
                <w:rFonts w:eastAsia="Calibri" w:cstheme="minorHAnsi"/>
                <w:b/>
                <w:sz w:val="18"/>
                <w:szCs w:val="18"/>
              </w:rPr>
              <w:t>,</w:t>
            </w:r>
            <w:r w:rsidRPr="00B66706">
              <w:rPr>
                <w:rFonts w:eastAsia="Calibri" w:cstheme="minorHAnsi"/>
                <w:b/>
                <w:sz w:val="18"/>
                <w:szCs w:val="18"/>
              </w:rPr>
              <w:t xml:space="preserve"> na katerega zmogljivosti se ponudnik sklicuje: naziv, polni naslov, matična številka, davčna številka in transakcijski račun</w:t>
            </w:r>
          </w:p>
        </w:tc>
        <w:tc>
          <w:tcPr>
            <w:tcW w:w="3260" w:type="dxa"/>
            <w:tcBorders>
              <w:top w:val="single" w:sz="4" w:space="0" w:color="000000"/>
              <w:left w:val="single" w:sz="4" w:space="0" w:color="000000"/>
              <w:bottom w:val="single" w:sz="4" w:space="0" w:color="000000"/>
              <w:right w:val="single" w:sz="4" w:space="0" w:color="000000"/>
            </w:tcBorders>
            <w:vAlign w:val="center"/>
            <w:hideMark/>
          </w:tcPr>
          <w:p w14:paraId="73B409A3" w14:textId="77777777" w:rsidR="0057152B" w:rsidRPr="00B66706" w:rsidRDefault="0057152B" w:rsidP="007530FB">
            <w:pPr>
              <w:autoSpaceDN w:val="0"/>
              <w:spacing w:after="0" w:line="247" w:lineRule="auto"/>
              <w:ind w:right="6"/>
              <w:rPr>
                <w:rFonts w:eastAsia="Calibri" w:cstheme="minorHAnsi"/>
                <w:b/>
                <w:sz w:val="18"/>
                <w:szCs w:val="18"/>
              </w:rPr>
            </w:pPr>
            <w:r w:rsidRPr="00B66706">
              <w:rPr>
                <w:rFonts w:eastAsia="Calibri" w:cstheme="minorHAnsi"/>
                <w:b/>
                <w:sz w:val="18"/>
                <w:szCs w:val="18"/>
              </w:rPr>
              <w:t>Obseg (količina) in vrsta del, ki jo izvaja subjekt</w:t>
            </w:r>
            <w:r w:rsidR="00492F6D" w:rsidRPr="00B66706">
              <w:rPr>
                <w:rFonts w:eastAsia="Calibri" w:cstheme="minorHAnsi"/>
                <w:b/>
                <w:sz w:val="18"/>
                <w:szCs w:val="18"/>
              </w:rPr>
              <w:t>,</w:t>
            </w:r>
            <w:r w:rsidRPr="00B66706">
              <w:rPr>
                <w:rFonts w:eastAsia="Calibri" w:cstheme="minorHAnsi"/>
                <w:b/>
                <w:sz w:val="18"/>
                <w:szCs w:val="18"/>
              </w:rPr>
              <w:t xml:space="preserve"> na katerega  zmogljivosti se ponudnik sklicuje</w:t>
            </w:r>
          </w:p>
        </w:tc>
        <w:tc>
          <w:tcPr>
            <w:tcW w:w="2977" w:type="dxa"/>
            <w:tcBorders>
              <w:top w:val="single" w:sz="4" w:space="0" w:color="000000"/>
              <w:left w:val="single" w:sz="4" w:space="0" w:color="000000"/>
              <w:bottom w:val="single" w:sz="4" w:space="0" w:color="000000"/>
              <w:right w:val="single" w:sz="4" w:space="0" w:color="000000"/>
            </w:tcBorders>
            <w:vAlign w:val="center"/>
            <w:hideMark/>
          </w:tcPr>
          <w:p w14:paraId="5CE29FE9" w14:textId="77777777" w:rsidR="0057152B" w:rsidRPr="00B66706" w:rsidRDefault="0057152B" w:rsidP="007530FB">
            <w:pPr>
              <w:autoSpaceDN w:val="0"/>
              <w:spacing w:after="0" w:line="247" w:lineRule="auto"/>
              <w:ind w:right="6"/>
              <w:rPr>
                <w:rFonts w:eastAsia="Calibri" w:cstheme="minorHAnsi"/>
                <w:b/>
                <w:sz w:val="18"/>
                <w:szCs w:val="18"/>
              </w:rPr>
            </w:pPr>
            <w:r w:rsidRPr="00B66706">
              <w:rPr>
                <w:rFonts w:eastAsia="Calibri" w:cstheme="minorHAnsi"/>
                <w:b/>
                <w:sz w:val="18"/>
                <w:szCs w:val="18"/>
              </w:rPr>
              <w:t>Vrednost del (v EUR brez DDV)</w:t>
            </w:r>
          </w:p>
        </w:tc>
      </w:tr>
      <w:tr w:rsidR="0057152B" w:rsidRPr="007530FB" w14:paraId="161574B7" w14:textId="77777777" w:rsidTr="000005CE">
        <w:trPr>
          <w:trHeight w:val="1218"/>
        </w:trPr>
        <w:tc>
          <w:tcPr>
            <w:tcW w:w="3256" w:type="dxa"/>
            <w:tcBorders>
              <w:top w:val="single" w:sz="4" w:space="0" w:color="000000"/>
              <w:left w:val="single" w:sz="4" w:space="0" w:color="000000"/>
              <w:bottom w:val="single" w:sz="4" w:space="0" w:color="000000"/>
              <w:right w:val="single" w:sz="4" w:space="0" w:color="000000"/>
            </w:tcBorders>
          </w:tcPr>
          <w:p w14:paraId="707076E4" w14:textId="77777777" w:rsidR="0057152B" w:rsidRPr="007530FB" w:rsidRDefault="0057152B" w:rsidP="007530FB">
            <w:pPr>
              <w:spacing w:after="0" w:line="247" w:lineRule="auto"/>
              <w:ind w:right="6"/>
              <w:jc w:val="both"/>
              <w:rPr>
                <w:rFonts w:eastAsia="Calibri" w:cstheme="minorHAnsi"/>
                <w:sz w:val="20"/>
                <w:szCs w:val="20"/>
              </w:rPr>
            </w:pPr>
          </w:p>
          <w:p w14:paraId="258DEDC2" w14:textId="77777777" w:rsidR="0057152B" w:rsidRDefault="0057152B" w:rsidP="007530FB">
            <w:pPr>
              <w:autoSpaceDN w:val="0"/>
              <w:spacing w:after="0" w:line="247" w:lineRule="auto"/>
              <w:ind w:right="6"/>
              <w:jc w:val="both"/>
              <w:rPr>
                <w:rFonts w:eastAsia="Calibri" w:cstheme="minorHAnsi"/>
                <w:sz w:val="20"/>
                <w:szCs w:val="20"/>
              </w:rPr>
            </w:pPr>
          </w:p>
          <w:p w14:paraId="50E6F8BA" w14:textId="77777777" w:rsidR="00B66706" w:rsidRDefault="00B66706" w:rsidP="007530FB">
            <w:pPr>
              <w:autoSpaceDN w:val="0"/>
              <w:spacing w:after="0" w:line="247" w:lineRule="auto"/>
              <w:ind w:right="6"/>
              <w:jc w:val="both"/>
              <w:rPr>
                <w:rFonts w:eastAsia="Calibri" w:cstheme="minorHAnsi"/>
                <w:sz w:val="20"/>
                <w:szCs w:val="20"/>
              </w:rPr>
            </w:pPr>
          </w:p>
          <w:p w14:paraId="47E0DBD3" w14:textId="77777777" w:rsidR="00B66706" w:rsidRDefault="00B66706" w:rsidP="007530FB">
            <w:pPr>
              <w:autoSpaceDN w:val="0"/>
              <w:spacing w:after="0" w:line="247" w:lineRule="auto"/>
              <w:ind w:right="6"/>
              <w:jc w:val="both"/>
              <w:rPr>
                <w:rFonts w:eastAsia="Calibri" w:cstheme="minorHAnsi"/>
                <w:sz w:val="20"/>
                <w:szCs w:val="20"/>
              </w:rPr>
            </w:pPr>
          </w:p>
          <w:p w14:paraId="185E08D8" w14:textId="77777777" w:rsidR="00B66706" w:rsidRPr="007530FB" w:rsidRDefault="00B66706" w:rsidP="007530FB">
            <w:pPr>
              <w:autoSpaceDN w:val="0"/>
              <w:spacing w:after="0" w:line="247" w:lineRule="auto"/>
              <w:ind w:right="6"/>
              <w:jc w:val="both"/>
              <w:rPr>
                <w:rFonts w:eastAsia="Calibri" w:cstheme="minorHAnsi"/>
                <w:sz w:val="20"/>
                <w:szCs w:val="20"/>
              </w:rPr>
            </w:pPr>
          </w:p>
        </w:tc>
        <w:tc>
          <w:tcPr>
            <w:tcW w:w="3260" w:type="dxa"/>
            <w:tcBorders>
              <w:top w:val="single" w:sz="4" w:space="0" w:color="000000"/>
              <w:left w:val="single" w:sz="4" w:space="0" w:color="000000"/>
              <w:bottom w:val="single" w:sz="4" w:space="0" w:color="000000"/>
              <w:right w:val="single" w:sz="4" w:space="0" w:color="000000"/>
            </w:tcBorders>
          </w:tcPr>
          <w:p w14:paraId="6A85FC1D" w14:textId="77777777" w:rsidR="0057152B" w:rsidRPr="007530FB" w:rsidRDefault="0057152B" w:rsidP="007530FB">
            <w:pPr>
              <w:autoSpaceDN w:val="0"/>
              <w:spacing w:after="0" w:line="247" w:lineRule="auto"/>
              <w:ind w:right="6"/>
              <w:jc w:val="both"/>
              <w:rPr>
                <w:rFonts w:eastAsia="Calibri" w:cstheme="minorHAnsi"/>
                <w:sz w:val="20"/>
                <w:szCs w:val="20"/>
              </w:rPr>
            </w:pPr>
          </w:p>
        </w:tc>
        <w:tc>
          <w:tcPr>
            <w:tcW w:w="2977" w:type="dxa"/>
            <w:tcBorders>
              <w:top w:val="single" w:sz="4" w:space="0" w:color="000000"/>
              <w:left w:val="single" w:sz="4" w:space="0" w:color="000000"/>
              <w:bottom w:val="single" w:sz="4" w:space="0" w:color="000000"/>
              <w:right w:val="single" w:sz="4" w:space="0" w:color="000000"/>
            </w:tcBorders>
          </w:tcPr>
          <w:p w14:paraId="3125E6D6" w14:textId="77777777" w:rsidR="0057152B" w:rsidRPr="007530FB" w:rsidRDefault="0057152B" w:rsidP="007530FB">
            <w:pPr>
              <w:autoSpaceDN w:val="0"/>
              <w:spacing w:after="0" w:line="247" w:lineRule="auto"/>
              <w:ind w:right="6"/>
              <w:jc w:val="both"/>
              <w:rPr>
                <w:rFonts w:eastAsia="Calibri" w:cstheme="minorHAnsi"/>
                <w:sz w:val="20"/>
                <w:szCs w:val="20"/>
              </w:rPr>
            </w:pPr>
          </w:p>
        </w:tc>
      </w:tr>
      <w:tr w:rsidR="0057152B" w:rsidRPr="007530FB" w14:paraId="32261F66" w14:textId="77777777" w:rsidTr="000005CE">
        <w:trPr>
          <w:trHeight w:val="1204"/>
        </w:trPr>
        <w:tc>
          <w:tcPr>
            <w:tcW w:w="3256" w:type="dxa"/>
            <w:tcBorders>
              <w:top w:val="single" w:sz="4" w:space="0" w:color="000000"/>
              <w:left w:val="single" w:sz="4" w:space="0" w:color="000000"/>
              <w:bottom w:val="single" w:sz="4" w:space="0" w:color="000000"/>
              <w:right w:val="single" w:sz="4" w:space="0" w:color="000000"/>
            </w:tcBorders>
          </w:tcPr>
          <w:p w14:paraId="502B4335" w14:textId="77777777" w:rsidR="0057152B" w:rsidRPr="007530FB" w:rsidRDefault="0057152B" w:rsidP="007530FB">
            <w:pPr>
              <w:spacing w:after="0" w:line="247" w:lineRule="auto"/>
              <w:ind w:right="6"/>
              <w:jc w:val="both"/>
              <w:rPr>
                <w:rFonts w:eastAsia="Calibri" w:cstheme="minorHAnsi"/>
                <w:sz w:val="20"/>
                <w:szCs w:val="20"/>
              </w:rPr>
            </w:pPr>
          </w:p>
          <w:p w14:paraId="26BE20F9" w14:textId="77777777" w:rsidR="0057152B" w:rsidRDefault="0057152B" w:rsidP="007530FB">
            <w:pPr>
              <w:autoSpaceDN w:val="0"/>
              <w:spacing w:after="0" w:line="247" w:lineRule="auto"/>
              <w:ind w:right="6"/>
              <w:jc w:val="both"/>
              <w:rPr>
                <w:rFonts w:eastAsia="Calibri" w:cstheme="minorHAnsi"/>
                <w:sz w:val="20"/>
                <w:szCs w:val="20"/>
              </w:rPr>
            </w:pPr>
          </w:p>
          <w:p w14:paraId="6703A654" w14:textId="77777777" w:rsidR="00B66706" w:rsidRDefault="00B66706" w:rsidP="007530FB">
            <w:pPr>
              <w:autoSpaceDN w:val="0"/>
              <w:spacing w:after="0" w:line="247" w:lineRule="auto"/>
              <w:ind w:right="6"/>
              <w:jc w:val="both"/>
              <w:rPr>
                <w:rFonts w:eastAsia="Calibri" w:cstheme="minorHAnsi"/>
                <w:sz w:val="20"/>
                <w:szCs w:val="20"/>
              </w:rPr>
            </w:pPr>
          </w:p>
          <w:p w14:paraId="1210D55C" w14:textId="77777777" w:rsidR="00B66706" w:rsidRDefault="00B66706" w:rsidP="007530FB">
            <w:pPr>
              <w:autoSpaceDN w:val="0"/>
              <w:spacing w:after="0" w:line="247" w:lineRule="auto"/>
              <w:ind w:right="6"/>
              <w:jc w:val="both"/>
              <w:rPr>
                <w:rFonts w:eastAsia="Calibri" w:cstheme="minorHAnsi"/>
                <w:sz w:val="20"/>
                <w:szCs w:val="20"/>
              </w:rPr>
            </w:pPr>
          </w:p>
          <w:p w14:paraId="2AD5F307" w14:textId="77777777" w:rsidR="00B66706" w:rsidRDefault="00B66706" w:rsidP="007530FB">
            <w:pPr>
              <w:autoSpaceDN w:val="0"/>
              <w:spacing w:after="0" w:line="247" w:lineRule="auto"/>
              <w:ind w:right="6"/>
              <w:jc w:val="both"/>
              <w:rPr>
                <w:rFonts w:eastAsia="Calibri" w:cstheme="minorHAnsi"/>
                <w:sz w:val="20"/>
                <w:szCs w:val="20"/>
              </w:rPr>
            </w:pPr>
          </w:p>
          <w:p w14:paraId="6CD92DC1" w14:textId="77777777" w:rsidR="00B66706" w:rsidRPr="007530FB" w:rsidRDefault="00B66706" w:rsidP="007530FB">
            <w:pPr>
              <w:autoSpaceDN w:val="0"/>
              <w:spacing w:after="0" w:line="247" w:lineRule="auto"/>
              <w:ind w:right="6"/>
              <w:jc w:val="both"/>
              <w:rPr>
                <w:rFonts w:eastAsia="Calibri" w:cstheme="minorHAnsi"/>
                <w:sz w:val="20"/>
                <w:szCs w:val="20"/>
              </w:rPr>
            </w:pPr>
          </w:p>
        </w:tc>
        <w:tc>
          <w:tcPr>
            <w:tcW w:w="3260" w:type="dxa"/>
            <w:tcBorders>
              <w:top w:val="single" w:sz="4" w:space="0" w:color="000000"/>
              <w:left w:val="single" w:sz="4" w:space="0" w:color="000000"/>
              <w:bottom w:val="single" w:sz="4" w:space="0" w:color="000000"/>
              <w:right w:val="single" w:sz="4" w:space="0" w:color="000000"/>
            </w:tcBorders>
          </w:tcPr>
          <w:p w14:paraId="62BD39A0" w14:textId="77777777" w:rsidR="0057152B" w:rsidRPr="007530FB" w:rsidRDefault="0057152B" w:rsidP="007530FB">
            <w:pPr>
              <w:autoSpaceDN w:val="0"/>
              <w:spacing w:after="0" w:line="247" w:lineRule="auto"/>
              <w:ind w:right="6"/>
              <w:jc w:val="both"/>
              <w:rPr>
                <w:rFonts w:eastAsia="Calibri" w:cstheme="minorHAnsi"/>
                <w:sz w:val="20"/>
                <w:szCs w:val="20"/>
              </w:rPr>
            </w:pPr>
          </w:p>
        </w:tc>
        <w:tc>
          <w:tcPr>
            <w:tcW w:w="2977" w:type="dxa"/>
            <w:tcBorders>
              <w:top w:val="single" w:sz="4" w:space="0" w:color="000000"/>
              <w:left w:val="single" w:sz="4" w:space="0" w:color="000000"/>
              <w:bottom w:val="single" w:sz="4" w:space="0" w:color="000000"/>
              <w:right w:val="single" w:sz="4" w:space="0" w:color="000000"/>
            </w:tcBorders>
          </w:tcPr>
          <w:p w14:paraId="10589A5A" w14:textId="77777777" w:rsidR="0057152B" w:rsidRPr="007530FB" w:rsidRDefault="0057152B" w:rsidP="007530FB">
            <w:pPr>
              <w:autoSpaceDN w:val="0"/>
              <w:spacing w:after="0" w:line="247" w:lineRule="auto"/>
              <w:ind w:right="6"/>
              <w:jc w:val="both"/>
              <w:rPr>
                <w:rFonts w:eastAsia="Calibri" w:cstheme="minorHAnsi"/>
                <w:sz w:val="20"/>
                <w:szCs w:val="20"/>
              </w:rPr>
            </w:pPr>
          </w:p>
        </w:tc>
      </w:tr>
      <w:tr w:rsidR="0057152B" w:rsidRPr="007530FB" w14:paraId="3AE23C34" w14:textId="77777777" w:rsidTr="000005CE">
        <w:trPr>
          <w:trHeight w:val="1552"/>
        </w:trPr>
        <w:tc>
          <w:tcPr>
            <w:tcW w:w="3256" w:type="dxa"/>
            <w:tcBorders>
              <w:top w:val="single" w:sz="4" w:space="0" w:color="000000"/>
              <w:left w:val="single" w:sz="4" w:space="0" w:color="000000"/>
              <w:bottom w:val="single" w:sz="4" w:space="0" w:color="000000"/>
              <w:right w:val="single" w:sz="4" w:space="0" w:color="000000"/>
            </w:tcBorders>
          </w:tcPr>
          <w:p w14:paraId="7B8F6870" w14:textId="77777777" w:rsidR="0057152B" w:rsidRPr="007530FB" w:rsidRDefault="0057152B" w:rsidP="007530FB">
            <w:pPr>
              <w:spacing w:after="0" w:line="247" w:lineRule="auto"/>
              <w:ind w:right="6"/>
              <w:jc w:val="both"/>
              <w:rPr>
                <w:rFonts w:eastAsia="Calibri" w:cstheme="minorHAnsi"/>
                <w:sz w:val="20"/>
                <w:szCs w:val="20"/>
              </w:rPr>
            </w:pPr>
          </w:p>
          <w:p w14:paraId="47A68F77" w14:textId="77777777" w:rsidR="0057152B" w:rsidRPr="007530FB" w:rsidRDefault="0057152B" w:rsidP="007530FB">
            <w:pPr>
              <w:autoSpaceDN w:val="0"/>
              <w:spacing w:after="0" w:line="247" w:lineRule="auto"/>
              <w:ind w:right="6"/>
              <w:jc w:val="both"/>
              <w:rPr>
                <w:rFonts w:eastAsia="Calibri" w:cstheme="minorHAnsi"/>
                <w:sz w:val="20"/>
                <w:szCs w:val="20"/>
              </w:rPr>
            </w:pPr>
          </w:p>
        </w:tc>
        <w:tc>
          <w:tcPr>
            <w:tcW w:w="3260" w:type="dxa"/>
            <w:tcBorders>
              <w:top w:val="single" w:sz="4" w:space="0" w:color="000000"/>
              <w:left w:val="single" w:sz="4" w:space="0" w:color="000000"/>
              <w:bottom w:val="single" w:sz="4" w:space="0" w:color="000000"/>
              <w:right w:val="single" w:sz="4" w:space="0" w:color="000000"/>
            </w:tcBorders>
          </w:tcPr>
          <w:p w14:paraId="5BDAAEF5" w14:textId="77777777" w:rsidR="0057152B" w:rsidRPr="007530FB" w:rsidRDefault="0057152B" w:rsidP="007530FB">
            <w:pPr>
              <w:autoSpaceDN w:val="0"/>
              <w:spacing w:after="0" w:line="247" w:lineRule="auto"/>
              <w:ind w:right="6"/>
              <w:jc w:val="both"/>
              <w:rPr>
                <w:rFonts w:eastAsia="Calibri" w:cstheme="minorHAnsi"/>
                <w:sz w:val="20"/>
                <w:szCs w:val="20"/>
              </w:rPr>
            </w:pPr>
          </w:p>
        </w:tc>
        <w:tc>
          <w:tcPr>
            <w:tcW w:w="2977" w:type="dxa"/>
            <w:tcBorders>
              <w:top w:val="single" w:sz="4" w:space="0" w:color="000000"/>
              <w:left w:val="single" w:sz="4" w:space="0" w:color="000000"/>
              <w:bottom w:val="single" w:sz="4" w:space="0" w:color="000000"/>
              <w:right w:val="single" w:sz="4" w:space="0" w:color="000000"/>
            </w:tcBorders>
          </w:tcPr>
          <w:p w14:paraId="6F76C7F7" w14:textId="77777777" w:rsidR="0057152B" w:rsidRPr="007530FB" w:rsidRDefault="0057152B" w:rsidP="007530FB">
            <w:pPr>
              <w:autoSpaceDN w:val="0"/>
              <w:spacing w:after="0" w:line="247" w:lineRule="auto"/>
              <w:ind w:right="6"/>
              <w:jc w:val="both"/>
              <w:rPr>
                <w:rFonts w:eastAsia="Calibri" w:cstheme="minorHAnsi"/>
                <w:sz w:val="20"/>
                <w:szCs w:val="20"/>
              </w:rPr>
            </w:pPr>
          </w:p>
        </w:tc>
      </w:tr>
    </w:tbl>
    <w:p w14:paraId="142C58E8" w14:textId="77777777" w:rsidR="00D55ACD" w:rsidRDefault="00D55ACD" w:rsidP="007530FB">
      <w:pPr>
        <w:spacing w:after="0" w:line="247" w:lineRule="auto"/>
        <w:ind w:right="6"/>
        <w:jc w:val="both"/>
        <w:rPr>
          <w:rFonts w:eastAsia="Calibri" w:cstheme="minorHAnsi"/>
          <w:sz w:val="20"/>
          <w:szCs w:val="20"/>
        </w:rPr>
      </w:pPr>
    </w:p>
    <w:p w14:paraId="045B70BC" w14:textId="77777777" w:rsidR="001832DF" w:rsidRPr="007530FB" w:rsidRDefault="001832DF" w:rsidP="007530FB">
      <w:pPr>
        <w:spacing w:after="0" w:line="247" w:lineRule="auto"/>
        <w:ind w:right="6"/>
        <w:jc w:val="both"/>
        <w:rPr>
          <w:rFonts w:eastAsia="Calibri" w:cstheme="minorHAnsi"/>
          <w:sz w:val="20"/>
          <w:szCs w:val="20"/>
        </w:rPr>
      </w:pPr>
    </w:p>
    <w:p w14:paraId="43009578" w14:textId="77777777" w:rsidR="00CE786D" w:rsidRDefault="00CE786D" w:rsidP="00CE786D">
      <w:pPr>
        <w:widowControl w:val="0"/>
        <w:suppressAutoHyphens/>
        <w:autoSpaceDN w:val="0"/>
        <w:spacing w:after="0" w:line="247" w:lineRule="auto"/>
        <w:jc w:val="right"/>
        <w:textAlignment w:val="baseline"/>
        <w:rPr>
          <w:rFonts w:eastAsia="Calibri" w:cstheme="minorHAnsi"/>
          <w:sz w:val="20"/>
          <w:szCs w:val="20"/>
          <w:lang w:eastAsia="zh-CN"/>
        </w:rPr>
      </w:pPr>
      <w:r w:rsidRPr="007530FB">
        <w:rPr>
          <w:rFonts w:eastAsia="Calibri" w:cstheme="minorHAnsi"/>
          <w:sz w:val="20"/>
          <w:szCs w:val="20"/>
          <w:lang w:eastAsia="sl-SI"/>
        </w:rPr>
        <w:t>Subjekt</w:t>
      </w:r>
      <w:r w:rsidR="00B168F5">
        <w:rPr>
          <w:rFonts w:eastAsia="Calibri" w:cstheme="minorHAnsi"/>
          <w:sz w:val="20"/>
          <w:szCs w:val="20"/>
          <w:lang w:eastAsia="sl-SI"/>
        </w:rPr>
        <w:t>,</w:t>
      </w:r>
      <w:r w:rsidRPr="007530FB">
        <w:rPr>
          <w:rFonts w:eastAsia="Calibri" w:cstheme="minorHAnsi"/>
          <w:sz w:val="20"/>
          <w:szCs w:val="20"/>
          <w:lang w:eastAsia="sl-SI"/>
        </w:rPr>
        <w:t xml:space="preserve"> na katerega zmogljivosti se ponudnik sklicuje</w:t>
      </w:r>
      <w:r w:rsidR="00B168F5">
        <w:rPr>
          <w:rFonts w:eastAsia="Calibri" w:cstheme="minorHAnsi"/>
          <w:sz w:val="20"/>
          <w:szCs w:val="20"/>
          <w:lang w:eastAsia="sl-SI"/>
        </w:rPr>
        <w:t>,</w:t>
      </w:r>
      <w:r>
        <w:rPr>
          <w:rFonts w:eastAsia="Calibri" w:cstheme="minorHAnsi"/>
          <w:sz w:val="20"/>
          <w:szCs w:val="20"/>
          <w:lang w:eastAsia="sl-SI"/>
        </w:rPr>
        <w:t xml:space="preserve"> navedeno potrjuje</w:t>
      </w:r>
      <w:r w:rsidRPr="007530FB">
        <w:rPr>
          <w:rFonts w:eastAsia="Calibri" w:cstheme="minorHAnsi"/>
          <w:sz w:val="20"/>
          <w:szCs w:val="20"/>
          <w:lang w:eastAsia="zh-CN"/>
        </w:rPr>
        <w:t xml:space="preserve"> s </w:t>
      </w:r>
    </w:p>
    <w:p w14:paraId="0872E6C7" w14:textId="77777777" w:rsidR="00CE786D" w:rsidRPr="007530FB" w:rsidRDefault="00CE786D" w:rsidP="00CE786D">
      <w:pPr>
        <w:widowControl w:val="0"/>
        <w:suppressAutoHyphens/>
        <w:autoSpaceDN w:val="0"/>
        <w:spacing w:after="0" w:line="247" w:lineRule="auto"/>
        <w:jc w:val="right"/>
        <w:textAlignment w:val="baseline"/>
        <w:rPr>
          <w:rFonts w:eastAsia="Calibri" w:cstheme="minorHAnsi"/>
          <w:sz w:val="20"/>
          <w:szCs w:val="20"/>
          <w:lang w:eastAsia="zh-CN"/>
        </w:rPr>
      </w:pPr>
      <w:r>
        <w:rPr>
          <w:rFonts w:eastAsia="Calibri" w:cstheme="minorHAnsi"/>
          <w:sz w:val="20"/>
          <w:szCs w:val="20"/>
          <w:lang w:eastAsia="zh-CN"/>
        </w:rPr>
        <w:t>predložitvijo</w:t>
      </w:r>
      <w:r w:rsidRPr="007530FB">
        <w:rPr>
          <w:rFonts w:eastAsia="Calibri" w:cstheme="minorHAnsi"/>
          <w:sz w:val="20"/>
          <w:szCs w:val="20"/>
          <w:lang w:eastAsia="zh-CN"/>
        </w:rPr>
        <w:t xml:space="preserve"> ESPD obrazca</w:t>
      </w:r>
      <w:r>
        <w:rPr>
          <w:rFonts w:eastAsia="Calibri" w:cstheme="minorHAnsi"/>
          <w:sz w:val="20"/>
          <w:szCs w:val="20"/>
          <w:lang w:eastAsia="zh-CN"/>
        </w:rPr>
        <w:t xml:space="preserve"> po sistemu e-JN</w:t>
      </w:r>
      <w:r w:rsidRPr="007530FB">
        <w:rPr>
          <w:rFonts w:eastAsia="Calibri" w:cstheme="minorHAnsi"/>
          <w:sz w:val="20"/>
          <w:szCs w:val="20"/>
          <w:lang w:eastAsia="zh-CN"/>
        </w:rPr>
        <w:t>.</w:t>
      </w:r>
    </w:p>
    <w:p w14:paraId="3B0C0D07" w14:textId="77777777" w:rsidR="00CE786D" w:rsidRDefault="00CE786D" w:rsidP="007530FB">
      <w:pPr>
        <w:tabs>
          <w:tab w:val="left" w:pos="6946"/>
        </w:tabs>
        <w:spacing w:line="247" w:lineRule="auto"/>
        <w:ind w:left="4536" w:hanging="4536"/>
        <w:jc w:val="right"/>
        <w:rPr>
          <w:rFonts w:eastAsia="Calibri" w:cstheme="minorHAnsi"/>
          <w:sz w:val="20"/>
          <w:szCs w:val="20"/>
          <w:lang w:eastAsia="sl-SI"/>
        </w:rPr>
      </w:pPr>
    </w:p>
    <w:p w14:paraId="585C89E0" w14:textId="77777777" w:rsidR="00B168F5" w:rsidRDefault="00B168F5" w:rsidP="007530FB">
      <w:pPr>
        <w:tabs>
          <w:tab w:val="left" w:pos="6946"/>
        </w:tabs>
        <w:spacing w:line="247" w:lineRule="auto"/>
        <w:ind w:left="4536" w:hanging="4536"/>
        <w:jc w:val="right"/>
        <w:rPr>
          <w:rFonts w:eastAsia="Calibri" w:cstheme="minorHAnsi"/>
          <w:sz w:val="20"/>
          <w:szCs w:val="20"/>
          <w:lang w:eastAsia="sl-SI"/>
        </w:rPr>
      </w:pPr>
    </w:p>
    <w:p w14:paraId="71224963" w14:textId="77777777" w:rsidR="00B168F5" w:rsidRDefault="00B168F5" w:rsidP="007530FB">
      <w:pPr>
        <w:tabs>
          <w:tab w:val="left" w:pos="6946"/>
        </w:tabs>
        <w:spacing w:line="247" w:lineRule="auto"/>
        <w:ind w:left="4536" w:hanging="4536"/>
        <w:jc w:val="right"/>
        <w:rPr>
          <w:rFonts w:eastAsia="Calibri" w:cstheme="minorHAnsi"/>
          <w:sz w:val="20"/>
          <w:szCs w:val="20"/>
          <w:lang w:eastAsia="sl-SI"/>
        </w:rPr>
      </w:pPr>
    </w:p>
    <w:p w14:paraId="4B665433" w14:textId="77777777" w:rsidR="00B168F5" w:rsidRDefault="00B168F5" w:rsidP="007530FB">
      <w:pPr>
        <w:tabs>
          <w:tab w:val="left" w:pos="6946"/>
        </w:tabs>
        <w:spacing w:line="247" w:lineRule="auto"/>
        <w:ind w:left="4536" w:hanging="4536"/>
        <w:jc w:val="right"/>
        <w:rPr>
          <w:rFonts w:eastAsia="Calibri" w:cstheme="minorHAnsi"/>
          <w:sz w:val="20"/>
          <w:szCs w:val="20"/>
          <w:lang w:eastAsia="sl-SI"/>
        </w:rPr>
      </w:pPr>
    </w:p>
    <w:p w14:paraId="2FB8FE79" w14:textId="77777777" w:rsidR="00B168F5" w:rsidRDefault="00B168F5" w:rsidP="007530FB">
      <w:pPr>
        <w:tabs>
          <w:tab w:val="left" w:pos="6946"/>
        </w:tabs>
        <w:spacing w:line="247" w:lineRule="auto"/>
        <w:ind w:left="4536" w:hanging="4536"/>
        <w:jc w:val="right"/>
        <w:rPr>
          <w:rFonts w:eastAsia="Calibri" w:cstheme="minorHAnsi"/>
          <w:sz w:val="20"/>
          <w:szCs w:val="20"/>
          <w:lang w:eastAsia="sl-SI"/>
        </w:rPr>
      </w:pPr>
    </w:p>
    <w:p w14:paraId="6707288B" w14:textId="77777777" w:rsidR="00B168F5" w:rsidRDefault="00B168F5" w:rsidP="007530FB">
      <w:pPr>
        <w:tabs>
          <w:tab w:val="left" w:pos="6946"/>
        </w:tabs>
        <w:spacing w:line="247" w:lineRule="auto"/>
        <w:ind w:left="4536" w:hanging="4536"/>
        <w:jc w:val="right"/>
        <w:rPr>
          <w:rFonts w:eastAsia="Calibri" w:cstheme="minorHAnsi"/>
          <w:sz w:val="20"/>
          <w:szCs w:val="20"/>
          <w:lang w:eastAsia="sl-SI"/>
        </w:rPr>
      </w:pPr>
    </w:p>
    <w:p w14:paraId="18AB4C5E" w14:textId="77777777" w:rsidR="00B168F5" w:rsidRDefault="00B168F5" w:rsidP="007530FB">
      <w:pPr>
        <w:tabs>
          <w:tab w:val="left" w:pos="6946"/>
        </w:tabs>
        <w:spacing w:line="247" w:lineRule="auto"/>
        <w:ind w:left="4536" w:hanging="4536"/>
        <w:jc w:val="right"/>
        <w:rPr>
          <w:rFonts w:eastAsia="Calibri" w:cstheme="minorHAnsi"/>
          <w:sz w:val="20"/>
          <w:szCs w:val="20"/>
          <w:lang w:eastAsia="sl-SI"/>
        </w:rPr>
      </w:pPr>
    </w:p>
    <w:p w14:paraId="7E9D6CE4" w14:textId="77777777" w:rsidR="00B168F5" w:rsidRPr="007530FB" w:rsidRDefault="00B168F5" w:rsidP="007530FB">
      <w:pPr>
        <w:tabs>
          <w:tab w:val="left" w:pos="6946"/>
        </w:tabs>
        <w:spacing w:line="247" w:lineRule="auto"/>
        <w:ind w:left="4536" w:hanging="4536"/>
        <w:jc w:val="right"/>
        <w:rPr>
          <w:rFonts w:eastAsia="Calibri" w:cstheme="minorHAnsi"/>
          <w:sz w:val="20"/>
          <w:szCs w:val="20"/>
          <w:lang w:eastAsia="sl-SI"/>
        </w:rPr>
      </w:pPr>
    </w:p>
    <w:p w14:paraId="78675040" w14:textId="77777777" w:rsidR="00D55ACD" w:rsidRPr="007530FB" w:rsidRDefault="00D55ACD" w:rsidP="007530FB">
      <w:pPr>
        <w:spacing w:after="0" w:line="247" w:lineRule="auto"/>
        <w:ind w:right="6"/>
        <w:jc w:val="both"/>
        <w:rPr>
          <w:rFonts w:eastAsia="Calibri" w:cstheme="minorHAnsi"/>
          <w:sz w:val="20"/>
          <w:szCs w:val="20"/>
        </w:rPr>
      </w:pPr>
    </w:p>
    <w:p w14:paraId="2E7E96F8" w14:textId="77777777" w:rsidR="00D55ACD" w:rsidRPr="007530FB" w:rsidRDefault="00D55ACD" w:rsidP="007530FB">
      <w:pPr>
        <w:spacing w:after="0" w:line="247" w:lineRule="auto"/>
        <w:ind w:right="6"/>
        <w:jc w:val="both"/>
        <w:rPr>
          <w:rFonts w:eastAsia="Calibri" w:cstheme="minorHAnsi"/>
          <w:i/>
          <w:sz w:val="20"/>
          <w:szCs w:val="20"/>
          <w:u w:val="single"/>
        </w:rPr>
      </w:pPr>
      <w:r w:rsidRPr="007530FB">
        <w:rPr>
          <w:rFonts w:eastAsia="Calibri" w:cstheme="minorHAnsi"/>
          <w:i/>
          <w:sz w:val="20"/>
          <w:szCs w:val="20"/>
          <w:u w:val="single"/>
        </w:rPr>
        <w:t xml:space="preserve">OPOMBA: </w:t>
      </w:r>
    </w:p>
    <w:p w14:paraId="49727B57" w14:textId="77777777" w:rsidR="00E628D5" w:rsidRDefault="00D55ACD" w:rsidP="00BF0D89">
      <w:pPr>
        <w:pStyle w:val="Odstavekseznama"/>
        <w:numPr>
          <w:ilvl w:val="0"/>
          <w:numId w:val="32"/>
        </w:numPr>
        <w:spacing w:line="247" w:lineRule="auto"/>
        <w:ind w:right="6"/>
        <w:rPr>
          <w:rFonts w:asciiTheme="minorHAnsi" w:hAnsiTheme="minorHAnsi" w:cstheme="minorHAnsi"/>
          <w:i/>
          <w:szCs w:val="20"/>
        </w:rPr>
      </w:pPr>
      <w:r w:rsidRPr="007530FB">
        <w:rPr>
          <w:rFonts w:asciiTheme="minorHAnsi" w:hAnsiTheme="minorHAnsi" w:cstheme="minorHAnsi"/>
          <w:i/>
          <w:szCs w:val="20"/>
        </w:rPr>
        <w:t xml:space="preserve">Ta obrazec je potrebno izpolniti le v primeru, če ponudnik nastopa s </w:t>
      </w:r>
      <w:r w:rsidR="0057152B" w:rsidRPr="007530FB">
        <w:rPr>
          <w:rFonts w:asciiTheme="minorHAnsi" w:hAnsiTheme="minorHAnsi" w:cstheme="minorHAnsi"/>
          <w:i/>
          <w:szCs w:val="20"/>
        </w:rPr>
        <w:t>subjekti na katerih zmogljivosti se sklicuje</w:t>
      </w:r>
      <w:r w:rsidRPr="007530FB">
        <w:rPr>
          <w:rFonts w:asciiTheme="minorHAnsi" w:hAnsiTheme="minorHAnsi" w:cstheme="minorHAnsi"/>
          <w:i/>
          <w:szCs w:val="20"/>
        </w:rPr>
        <w:t>.</w:t>
      </w:r>
    </w:p>
    <w:p w14:paraId="47F28AE0" w14:textId="77777777" w:rsidR="00D55ACD" w:rsidRPr="007530FB" w:rsidRDefault="00D55ACD" w:rsidP="00BF0D89">
      <w:pPr>
        <w:pStyle w:val="Odstavekseznama"/>
        <w:numPr>
          <w:ilvl w:val="0"/>
          <w:numId w:val="32"/>
        </w:numPr>
        <w:spacing w:line="247" w:lineRule="auto"/>
        <w:ind w:right="6"/>
        <w:rPr>
          <w:rFonts w:asciiTheme="minorHAnsi" w:hAnsiTheme="minorHAnsi" w:cstheme="minorHAnsi"/>
          <w:i/>
          <w:szCs w:val="20"/>
        </w:rPr>
      </w:pPr>
      <w:r w:rsidRPr="007530FB">
        <w:rPr>
          <w:rFonts w:asciiTheme="minorHAnsi" w:hAnsiTheme="minorHAnsi" w:cstheme="minorHAnsi"/>
          <w:i/>
          <w:szCs w:val="20"/>
        </w:rPr>
        <w:t>Če ponudnik nastopa z več</w:t>
      </w:r>
      <w:r w:rsidR="0057152B" w:rsidRPr="007530FB">
        <w:rPr>
          <w:rFonts w:asciiTheme="minorHAnsi" w:hAnsiTheme="minorHAnsi" w:cstheme="minorHAnsi"/>
          <w:i/>
          <w:szCs w:val="20"/>
        </w:rPr>
        <w:t xml:space="preserve"> subjekti na katerih zmogljivosti se sklicuje</w:t>
      </w:r>
      <w:r w:rsidRPr="007530FB">
        <w:rPr>
          <w:rFonts w:asciiTheme="minorHAnsi" w:hAnsiTheme="minorHAnsi" w:cstheme="minorHAnsi"/>
          <w:i/>
          <w:szCs w:val="20"/>
        </w:rPr>
        <w:t xml:space="preserve">, se ta obrazec fotokopira. </w:t>
      </w:r>
    </w:p>
    <w:p w14:paraId="3EC69E26" w14:textId="77777777" w:rsidR="006F357B" w:rsidRPr="00165D8B" w:rsidRDefault="006F357B" w:rsidP="006F357B">
      <w:pPr>
        <w:pageBreakBefore/>
        <w:tabs>
          <w:tab w:val="right" w:pos="2556"/>
          <w:tab w:val="right" w:pos="5609"/>
        </w:tabs>
        <w:suppressAutoHyphens/>
        <w:autoSpaceDN w:val="0"/>
        <w:spacing w:after="0" w:line="247" w:lineRule="auto"/>
        <w:ind w:right="6"/>
        <w:jc w:val="right"/>
        <w:textAlignment w:val="baseline"/>
        <w:outlineLvl w:val="1"/>
        <w:rPr>
          <w:rFonts w:cstheme="minorHAnsi"/>
          <w:iCs/>
          <w:color w:val="000000" w:themeColor="text1"/>
          <w:sz w:val="20"/>
          <w:szCs w:val="20"/>
        </w:rPr>
      </w:pPr>
      <w:bookmarkStart w:id="283" w:name="_Toc72913953"/>
      <w:bookmarkStart w:id="284" w:name="_Toc454522817"/>
      <w:bookmarkStart w:id="285" w:name="_Toc493487458"/>
      <w:r w:rsidRPr="008C16BD">
        <w:rPr>
          <w:rFonts w:cstheme="minorHAnsi"/>
          <w:iCs/>
          <w:color w:val="000000" w:themeColor="text1"/>
          <w:sz w:val="20"/>
          <w:szCs w:val="20"/>
        </w:rPr>
        <w:lastRenderedPageBreak/>
        <w:t>PRILOGA št. 9</w:t>
      </w:r>
      <w:bookmarkEnd w:id="283"/>
    </w:p>
    <w:p w14:paraId="64ADEB6C" w14:textId="77777777" w:rsidR="006F357B" w:rsidRPr="009F6E0D" w:rsidRDefault="006F357B" w:rsidP="00867539">
      <w:pPr>
        <w:pStyle w:val="Intenzivencitat"/>
        <w:rPr>
          <w:rFonts w:eastAsia="Calibri"/>
          <w:color w:val="auto"/>
          <w:spacing w:val="0"/>
          <w:kern w:val="3"/>
        </w:rPr>
      </w:pPr>
      <w:bookmarkStart w:id="286" w:name="_Toc72913954"/>
      <w:r w:rsidRPr="00A0385C">
        <w:t>REFERENČNA IZJAVA</w:t>
      </w:r>
      <w:bookmarkEnd w:id="286"/>
    </w:p>
    <w:p w14:paraId="7F2D8358" w14:textId="77777777" w:rsidR="006F357B" w:rsidRPr="00165D8B" w:rsidRDefault="006F357B" w:rsidP="006F357B">
      <w:pPr>
        <w:tabs>
          <w:tab w:val="left" w:pos="0"/>
          <w:tab w:val="left" w:pos="7845"/>
          <w:tab w:val="left" w:pos="8370"/>
        </w:tabs>
        <w:spacing w:after="0" w:line="247" w:lineRule="auto"/>
        <w:ind w:left="360" w:hanging="360"/>
        <w:rPr>
          <w:rFonts w:eastAsia="Calibri" w:cstheme="minorHAnsi"/>
          <w:kern w:val="3"/>
          <w:sz w:val="20"/>
          <w:szCs w:val="20"/>
          <w:lang w:eastAsia="zh-CN"/>
        </w:rPr>
      </w:pPr>
    </w:p>
    <w:p w14:paraId="1014C381" w14:textId="3160BF07" w:rsidR="006F357B" w:rsidRPr="00165D8B" w:rsidRDefault="006F357B" w:rsidP="006F357B">
      <w:pPr>
        <w:suppressAutoHyphens/>
        <w:autoSpaceDN w:val="0"/>
        <w:spacing w:after="0" w:line="247" w:lineRule="auto"/>
        <w:ind w:right="6"/>
        <w:jc w:val="both"/>
        <w:textAlignment w:val="baseline"/>
        <w:rPr>
          <w:rFonts w:eastAsia="Calibri" w:cstheme="minorHAnsi"/>
          <w:kern w:val="3"/>
          <w:sz w:val="20"/>
          <w:szCs w:val="20"/>
          <w:lang w:eastAsia="zh-CN"/>
        </w:rPr>
      </w:pPr>
      <w:r w:rsidRPr="00165D8B">
        <w:rPr>
          <w:rFonts w:eastAsia="Calibri" w:cstheme="minorHAnsi"/>
          <w:kern w:val="3"/>
          <w:sz w:val="20"/>
          <w:szCs w:val="20"/>
          <w:lang w:eastAsia="zh-CN"/>
        </w:rPr>
        <w:t xml:space="preserve">V zvezi z javnim naročilom </w:t>
      </w:r>
      <w:r w:rsidR="00906E22">
        <w:rPr>
          <w:rFonts w:eastAsia="Calibri" w:cstheme="minorHAnsi"/>
          <w:kern w:val="3"/>
          <w:sz w:val="20"/>
          <w:szCs w:val="20"/>
          <w:lang w:eastAsia="zh-CN"/>
        </w:rPr>
        <w:t>»Izdelava projektne dokumentacije za HE Renke, HE Suhadol in HE Trbovlje in pripravo tehničnih strokovnih podlag za utemeljitev končnih projektnih rešitev«</w:t>
      </w:r>
      <w:r w:rsidRPr="00165D8B">
        <w:rPr>
          <w:rFonts w:eastAsia="Calibri" w:cstheme="minorHAnsi"/>
          <w:b/>
          <w:kern w:val="3"/>
          <w:sz w:val="20"/>
          <w:szCs w:val="20"/>
          <w:lang w:eastAsia="zh-CN"/>
        </w:rPr>
        <w:t xml:space="preserve"> </w:t>
      </w:r>
      <w:r w:rsidRPr="00165D8B">
        <w:rPr>
          <w:rFonts w:eastAsia="Calibri" w:cstheme="minorHAnsi"/>
          <w:kern w:val="3"/>
          <w:sz w:val="20"/>
          <w:szCs w:val="20"/>
          <w:lang w:eastAsia="zh-CN"/>
        </w:rPr>
        <w:t>objavljenem na portalu javnih naročil dne ___________, št. objave ________________________,</w:t>
      </w:r>
    </w:p>
    <w:p w14:paraId="079CDB26" w14:textId="77777777" w:rsidR="006F357B" w:rsidRPr="00165D8B" w:rsidRDefault="006F357B" w:rsidP="006F357B">
      <w:pPr>
        <w:tabs>
          <w:tab w:val="left" w:pos="0"/>
          <w:tab w:val="left" w:pos="7845"/>
          <w:tab w:val="left" w:pos="8370"/>
        </w:tabs>
        <w:spacing w:after="0" w:line="247" w:lineRule="auto"/>
        <w:ind w:left="360" w:hanging="360"/>
        <w:rPr>
          <w:rFonts w:eastAsia="Calibri" w:cstheme="minorHAnsi"/>
          <w:kern w:val="3"/>
          <w:sz w:val="20"/>
          <w:szCs w:val="20"/>
          <w:lang w:eastAsia="zh-CN"/>
        </w:rPr>
      </w:pPr>
    </w:p>
    <w:p w14:paraId="278FE585" w14:textId="77777777" w:rsidR="006F357B" w:rsidRPr="00165D8B" w:rsidRDefault="006F357B" w:rsidP="006F357B">
      <w:pPr>
        <w:tabs>
          <w:tab w:val="left" w:pos="0"/>
          <w:tab w:val="left" w:pos="7845"/>
          <w:tab w:val="left" w:pos="8370"/>
        </w:tabs>
        <w:spacing w:after="0" w:line="247" w:lineRule="auto"/>
        <w:ind w:left="360" w:hanging="360"/>
        <w:jc w:val="center"/>
        <w:rPr>
          <w:rFonts w:eastAsia="Calibri" w:cstheme="minorHAnsi"/>
          <w:b/>
          <w:kern w:val="3"/>
          <w:sz w:val="20"/>
          <w:szCs w:val="20"/>
          <w:u w:val="single"/>
          <w:lang w:eastAsia="zh-CN"/>
        </w:rPr>
      </w:pPr>
      <w:r w:rsidRPr="00165D8B">
        <w:rPr>
          <w:rFonts w:eastAsia="Calibri" w:cstheme="minorHAnsi"/>
          <w:b/>
          <w:kern w:val="3"/>
          <w:sz w:val="20"/>
          <w:szCs w:val="20"/>
          <w:u w:val="single"/>
          <w:lang w:eastAsia="zh-CN"/>
        </w:rPr>
        <w:t>izjavljamo,</w:t>
      </w:r>
    </w:p>
    <w:p w14:paraId="5664F94E" w14:textId="77777777" w:rsidR="006F357B" w:rsidRPr="00165D8B" w:rsidRDefault="006F357B" w:rsidP="006F357B">
      <w:pPr>
        <w:tabs>
          <w:tab w:val="left" w:pos="0"/>
          <w:tab w:val="left" w:pos="7845"/>
          <w:tab w:val="left" w:pos="8370"/>
        </w:tabs>
        <w:spacing w:after="0" w:line="247" w:lineRule="auto"/>
        <w:ind w:left="360" w:hanging="360"/>
        <w:jc w:val="center"/>
        <w:rPr>
          <w:rFonts w:eastAsia="Calibri" w:cstheme="minorHAnsi"/>
          <w:b/>
          <w:kern w:val="3"/>
          <w:sz w:val="20"/>
          <w:szCs w:val="20"/>
          <w:u w:val="single"/>
          <w:lang w:eastAsia="zh-CN"/>
        </w:rPr>
      </w:pPr>
    </w:p>
    <w:p w14:paraId="7ABD04F1" w14:textId="7F785B7C" w:rsidR="006F357B" w:rsidRDefault="006F357B" w:rsidP="00C6483B">
      <w:pPr>
        <w:tabs>
          <w:tab w:val="left" w:pos="0"/>
          <w:tab w:val="left" w:pos="7845"/>
          <w:tab w:val="left" w:pos="8370"/>
        </w:tabs>
        <w:spacing w:after="0" w:line="247" w:lineRule="auto"/>
        <w:rPr>
          <w:rFonts w:cstheme="minorHAnsi"/>
          <w:i/>
          <w:iCs/>
          <w:kern w:val="3"/>
          <w:sz w:val="20"/>
          <w:szCs w:val="20"/>
          <w:lang w:eastAsia="zh-CN"/>
        </w:rPr>
      </w:pPr>
      <w:r w:rsidRPr="00165D8B">
        <w:rPr>
          <w:rFonts w:eastAsia="Calibri" w:cstheme="minorHAnsi"/>
          <w:kern w:val="3"/>
          <w:sz w:val="20"/>
          <w:szCs w:val="20"/>
          <w:lang w:eastAsia="zh-CN"/>
        </w:rPr>
        <w:t xml:space="preserve">da </w:t>
      </w:r>
      <w:r w:rsidR="005010A0">
        <w:rPr>
          <w:rFonts w:eastAsia="Calibri" w:cstheme="minorHAnsi"/>
          <w:kern w:val="3"/>
          <w:sz w:val="20"/>
          <w:szCs w:val="20"/>
          <w:lang w:eastAsia="zh-CN"/>
        </w:rPr>
        <w:t>s spodaj</w:t>
      </w:r>
      <w:r w:rsidR="00D53079">
        <w:rPr>
          <w:rFonts w:eastAsia="Calibri" w:cstheme="minorHAnsi"/>
          <w:kern w:val="3"/>
          <w:sz w:val="20"/>
          <w:szCs w:val="20"/>
          <w:lang w:eastAsia="zh-CN"/>
        </w:rPr>
        <w:t xml:space="preserve"> navedenimi in opredeljenimi </w:t>
      </w:r>
      <w:r w:rsidRPr="00165D8B">
        <w:rPr>
          <w:rFonts w:eastAsia="Calibri" w:cstheme="minorHAnsi"/>
          <w:kern w:val="3"/>
          <w:sz w:val="20"/>
          <w:szCs w:val="20"/>
          <w:lang w:eastAsia="zh-CN"/>
        </w:rPr>
        <w:t>referenc</w:t>
      </w:r>
      <w:r w:rsidR="00D53079">
        <w:rPr>
          <w:rFonts w:eastAsia="Calibri" w:cstheme="minorHAnsi"/>
          <w:kern w:val="3"/>
          <w:sz w:val="20"/>
          <w:szCs w:val="20"/>
          <w:lang w:eastAsia="zh-CN"/>
        </w:rPr>
        <w:t>ami, izkazujemo</w:t>
      </w:r>
      <w:r w:rsidRPr="006F357B">
        <w:rPr>
          <w:rFonts w:cstheme="minorHAnsi"/>
          <w:i/>
          <w:iCs/>
          <w:kern w:val="3"/>
          <w:sz w:val="20"/>
          <w:szCs w:val="20"/>
          <w:lang w:eastAsia="zh-CN"/>
        </w:rPr>
        <w:t xml:space="preserve"> ustrezne izkušnje - reference za izvedbo javnega naročila</w:t>
      </w:r>
      <w:r w:rsidR="00D53079">
        <w:rPr>
          <w:rFonts w:cstheme="minorHAnsi"/>
          <w:i/>
          <w:iCs/>
          <w:kern w:val="3"/>
          <w:sz w:val="20"/>
          <w:szCs w:val="20"/>
          <w:lang w:eastAsia="zh-CN"/>
        </w:rPr>
        <w:t>, kakor so opredeljene v</w:t>
      </w:r>
      <w:r w:rsidR="005010A0">
        <w:rPr>
          <w:rFonts w:cstheme="minorHAnsi"/>
          <w:i/>
          <w:iCs/>
          <w:kern w:val="3"/>
          <w:sz w:val="20"/>
          <w:szCs w:val="20"/>
          <w:lang w:eastAsia="zh-CN"/>
        </w:rPr>
        <w:t xml:space="preserve"> tč.</w:t>
      </w:r>
      <w:r w:rsidR="00D53079">
        <w:rPr>
          <w:rFonts w:cstheme="minorHAnsi"/>
          <w:i/>
          <w:iCs/>
          <w:kern w:val="3"/>
          <w:sz w:val="20"/>
          <w:szCs w:val="20"/>
          <w:lang w:eastAsia="zh-CN"/>
        </w:rPr>
        <w:t xml:space="preserve"> </w:t>
      </w:r>
      <w:r w:rsidR="00D53079">
        <w:rPr>
          <w:rFonts w:cstheme="minorHAnsi"/>
          <w:i/>
          <w:iCs/>
          <w:kern w:val="3"/>
          <w:sz w:val="20"/>
          <w:szCs w:val="20"/>
          <w:lang w:eastAsia="zh-CN"/>
        </w:rPr>
        <w:fldChar w:fldCharType="begin"/>
      </w:r>
      <w:r w:rsidR="00D53079">
        <w:rPr>
          <w:rFonts w:cstheme="minorHAnsi"/>
          <w:i/>
          <w:iCs/>
          <w:kern w:val="3"/>
          <w:sz w:val="20"/>
          <w:szCs w:val="20"/>
          <w:lang w:eastAsia="zh-CN"/>
        </w:rPr>
        <w:instrText xml:space="preserve"> REF _Ref70940877 \r \h </w:instrText>
      </w:r>
      <w:r w:rsidR="00D53079">
        <w:rPr>
          <w:rFonts w:cstheme="minorHAnsi"/>
          <w:i/>
          <w:iCs/>
          <w:kern w:val="3"/>
          <w:sz w:val="20"/>
          <w:szCs w:val="20"/>
          <w:lang w:eastAsia="zh-CN"/>
        </w:rPr>
      </w:r>
      <w:r w:rsidR="00D53079">
        <w:rPr>
          <w:rFonts w:cstheme="minorHAnsi"/>
          <w:i/>
          <w:iCs/>
          <w:kern w:val="3"/>
          <w:sz w:val="20"/>
          <w:szCs w:val="20"/>
          <w:lang w:eastAsia="zh-CN"/>
        </w:rPr>
        <w:fldChar w:fldCharType="separate"/>
      </w:r>
      <w:r w:rsidR="00CA4420">
        <w:rPr>
          <w:rFonts w:cstheme="minorHAnsi"/>
          <w:i/>
          <w:iCs/>
          <w:kern w:val="3"/>
          <w:sz w:val="20"/>
          <w:szCs w:val="20"/>
          <w:lang w:eastAsia="zh-CN"/>
        </w:rPr>
        <w:t>9.1.3</w:t>
      </w:r>
      <w:r w:rsidR="00D53079">
        <w:rPr>
          <w:rFonts w:cstheme="minorHAnsi"/>
          <w:i/>
          <w:iCs/>
          <w:kern w:val="3"/>
          <w:sz w:val="20"/>
          <w:szCs w:val="20"/>
          <w:lang w:eastAsia="zh-CN"/>
        </w:rPr>
        <w:fldChar w:fldCharType="end"/>
      </w:r>
      <w:r w:rsidR="005010A0">
        <w:rPr>
          <w:rFonts w:cstheme="minorHAnsi"/>
          <w:i/>
          <w:iCs/>
          <w:kern w:val="3"/>
          <w:sz w:val="20"/>
          <w:szCs w:val="20"/>
          <w:lang w:eastAsia="zh-CN"/>
        </w:rPr>
        <w:t xml:space="preserve"> - </w:t>
      </w:r>
      <w:r w:rsidR="005010A0" w:rsidRPr="005010A0">
        <w:rPr>
          <w:rFonts w:cstheme="minorHAnsi"/>
          <w:i/>
          <w:iCs/>
          <w:kern w:val="3"/>
          <w:sz w:val="20"/>
          <w:szCs w:val="20"/>
          <w:lang w:eastAsia="zh-CN"/>
        </w:rPr>
        <w:t>Pogoji za sodelovanje glede tehnične in strokovne sposobnosti</w:t>
      </w:r>
      <w:r w:rsidRPr="006F357B">
        <w:rPr>
          <w:rFonts w:cstheme="minorHAnsi"/>
          <w:i/>
          <w:iCs/>
          <w:kern w:val="3"/>
          <w:sz w:val="20"/>
          <w:szCs w:val="20"/>
          <w:lang w:eastAsia="zh-CN"/>
        </w:rPr>
        <w:t xml:space="preserve">: </w:t>
      </w:r>
    </w:p>
    <w:p w14:paraId="40738910" w14:textId="77777777" w:rsidR="00C01273" w:rsidRPr="006F357B" w:rsidRDefault="00C01273" w:rsidP="006F357B">
      <w:pPr>
        <w:tabs>
          <w:tab w:val="left" w:pos="0"/>
          <w:tab w:val="left" w:pos="7845"/>
          <w:tab w:val="left" w:pos="8370"/>
        </w:tabs>
        <w:spacing w:after="0" w:line="240" w:lineRule="auto"/>
        <w:jc w:val="both"/>
        <w:rPr>
          <w:rFonts w:cstheme="minorHAnsi"/>
          <w:i/>
          <w:iCs/>
          <w:kern w:val="3"/>
          <w:sz w:val="20"/>
          <w:szCs w:val="20"/>
          <w:lang w:eastAsia="zh-CN"/>
        </w:rPr>
      </w:pPr>
    </w:p>
    <w:p w14:paraId="2B5DF9DD" w14:textId="77777777" w:rsidR="006F357B" w:rsidRPr="00165D8B" w:rsidRDefault="006F357B" w:rsidP="006F357B">
      <w:pPr>
        <w:tabs>
          <w:tab w:val="left" w:pos="0"/>
          <w:tab w:val="left" w:pos="7845"/>
          <w:tab w:val="left" w:pos="8370"/>
        </w:tabs>
        <w:spacing w:line="247" w:lineRule="auto"/>
        <w:jc w:val="both"/>
        <w:rPr>
          <w:rFonts w:cstheme="minorHAnsi"/>
          <w:b/>
          <w:kern w:val="3"/>
          <w:szCs w:val="20"/>
          <w:lang w:eastAsia="zh-CN"/>
        </w:rPr>
      </w:pPr>
      <w:r w:rsidRPr="00165D8B">
        <w:rPr>
          <w:rFonts w:cstheme="minorHAnsi"/>
          <w:b/>
          <w:kern w:val="3"/>
          <w:szCs w:val="20"/>
          <w:lang w:eastAsia="zh-CN"/>
        </w:rPr>
        <w:t>REFERENČNI SEZNAM:</w:t>
      </w:r>
    </w:p>
    <w:tbl>
      <w:tblPr>
        <w:tblStyle w:val="Tabelamrea"/>
        <w:tblW w:w="9498" w:type="dxa"/>
        <w:tblInd w:w="-5" w:type="dxa"/>
        <w:tblLayout w:type="fixed"/>
        <w:tblLook w:val="04A0" w:firstRow="1" w:lastRow="0" w:firstColumn="1" w:lastColumn="0" w:noHBand="0" w:noVBand="1"/>
      </w:tblPr>
      <w:tblGrid>
        <w:gridCol w:w="426"/>
        <w:gridCol w:w="2126"/>
        <w:gridCol w:w="2693"/>
        <w:gridCol w:w="1985"/>
        <w:gridCol w:w="2268"/>
      </w:tblGrid>
      <w:tr w:rsidR="00005BA7" w:rsidRPr="00165D8B" w14:paraId="10EE1EA6" w14:textId="77777777" w:rsidTr="00D60149">
        <w:trPr>
          <w:trHeight w:val="1048"/>
        </w:trPr>
        <w:tc>
          <w:tcPr>
            <w:tcW w:w="426" w:type="dxa"/>
            <w:shd w:val="clear" w:color="auto" w:fill="auto"/>
          </w:tcPr>
          <w:p w14:paraId="4F475EF6" w14:textId="77777777" w:rsidR="00005BA7" w:rsidRPr="00165D8B" w:rsidRDefault="00005BA7" w:rsidP="00863E35">
            <w:pPr>
              <w:tabs>
                <w:tab w:val="left" w:pos="0"/>
                <w:tab w:val="left" w:pos="7845"/>
                <w:tab w:val="left" w:pos="8370"/>
              </w:tabs>
              <w:spacing w:line="247" w:lineRule="auto"/>
              <w:jc w:val="both"/>
              <w:rPr>
                <w:rFonts w:cstheme="minorHAnsi"/>
                <w:b/>
                <w:kern w:val="3"/>
                <w:sz w:val="14"/>
                <w:szCs w:val="14"/>
                <w:highlight w:val="yellow"/>
                <w:lang w:eastAsia="zh-CN"/>
              </w:rPr>
            </w:pPr>
          </w:p>
        </w:tc>
        <w:tc>
          <w:tcPr>
            <w:tcW w:w="2126" w:type="dxa"/>
            <w:shd w:val="clear" w:color="auto" w:fill="auto"/>
            <w:vAlign w:val="center"/>
          </w:tcPr>
          <w:p w14:paraId="0012EEBE" w14:textId="77777777" w:rsidR="00005BA7" w:rsidRPr="004D6F71" w:rsidRDefault="00005BA7" w:rsidP="00D60149">
            <w:pPr>
              <w:tabs>
                <w:tab w:val="left" w:pos="0"/>
                <w:tab w:val="left" w:pos="7845"/>
                <w:tab w:val="left" w:pos="8370"/>
              </w:tabs>
              <w:spacing w:line="247" w:lineRule="auto"/>
              <w:jc w:val="center"/>
              <w:rPr>
                <w:rFonts w:cstheme="minorHAnsi"/>
                <w:b/>
                <w:kern w:val="3"/>
                <w:sz w:val="18"/>
                <w:szCs w:val="18"/>
                <w:lang w:eastAsia="zh-CN"/>
              </w:rPr>
            </w:pPr>
            <w:r w:rsidRPr="004D6F71">
              <w:rPr>
                <w:rFonts w:cstheme="minorHAnsi"/>
                <w:b/>
                <w:kern w:val="3"/>
                <w:sz w:val="18"/>
                <w:szCs w:val="18"/>
                <w:lang w:eastAsia="zh-CN"/>
              </w:rPr>
              <w:t>Referenčni naročnik (dejanski uporabnik referenčne storitve) z navedbo firme in sedeža, kontaktne osebe, njene telefonske številke in elektronske pošte</w:t>
            </w:r>
          </w:p>
        </w:tc>
        <w:tc>
          <w:tcPr>
            <w:tcW w:w="2693" w:type="dxa"/>
            <w:shd w:val="clear" w:color="auto" w:fill="auto"/>
            <w:vAlign w:val="center"/>
          </w:tcPr>
          <w:p w14:paraId="715DADA9" w14:textId="23AA8C6A" w:rsidR="00005BA7" w:rsidRPr="004D6F71" w:rsidRDefault="00005BA7" w:rsidP="00D60149">
            <w:pPr>
              <w:tabs>
                <w:tab w:val="left" w:pos="0"/>
                <w:tab w:val="left" w:pos="7845"/>
                <w:tab w:val="left" w:pos="8370"/>
              </w:tabs>
              <w:spacing w:line="247" w:lineRule="auto"/>
              <w:jc w:val="center"/>
              <w:rPr>
                <w:rFonts w:cstheme="minorHAnsi"/>
                <w:b/>
                <w:kern w:val="3"/>
                <w:sz w:val="18"/>
                <w:szCs w:val="18"/>
                <w:lang w:eastAsia="zh-CN"/>
              </w:rPr>
            </w:pPr>
            <w:r w:rsidRPr="004D6F71">
              <w:rPr>
                <w:rFonts w:cstheme="minorHAnsi"/>
                <w:b/>
                <w:kern w:val="3"/>
                <w:sz w:val="18"/>
                <w:szCs w:val="18"/>
                <w:lang w:eastAsia="zh-CN"/>
              </w:rPr>
              <w:t xml:space="preserve">Opis reference </w:t>
            </w:r>
            <w:r>
              <w:rPr>
                <w:rFonts w:cstheme="minorHAnsi"/>
                <w:b/>
                <w:kern w:val="3"/>
                <w:sz w:val="18"/>
                <w:szCs w:val="18"/>
                <w:lang w:eastAsia="zh-CN"/>
              </w:rPr>
              <w:t xml:space="preserve">(opredeliti lastnosti </w:t>
            </w:r>
            <w:r w:rsidRPr="004D6F71">
              <w:rPr>
                <w:rFonts w:cstheme="minorHAnsi"/>
                <w:b/>
                <w:kern w:val="3"/>
                <w:sz w:val="18"/>
                <w:szCs w:val="18"/>
                <w:lang w:eastAsia="zh-CN"/>
              </w:rPr>
              <w:t>iz kater</w:t>
            </w:r>
            <w:r>
              <w:rPr>
                <w:rFonts w:cstheme="minorHAnsi"/>
                <w:b/>
                <w:kern w:val="3"/>
                <w:sz w:val="18"/>
                <w:szCs w:val="18"/>
                <w:lang w:eastAsia="zh-CN"/>
              </w:rPr>
              <w:t>ih</w:t>
            </w:r>
            <w:r w:rsidRPr="004D6F71">
              <w:rPr>
                <w:rFonts w:cstheme="minorHAnsi"/>
                <w:b/>
                <w:kern w:val="3"/>
                <w:sz w:val="18"/>
                <w:szCs w:val="18"/>
                <w:lang w:eastAsia="zh-CN"/>
              </w:rPr>
              <w:t xml:space="preserve"> bo razvidno izpolnjevanje posameznega referenčnega pogoja</w:t>
            </w:r>
            <w:r w:rsidR="00D60149">
              <w:rPr>
                <w:rFonts w:cstheme="minorHAnsi"/>
                <w:b/>
                <w:kern w:val="3"/>
                <w:sz w:val="18"/>
                <w:szCs w:val="18"/>
                <w:lang w:eastAsia="zh-CN"/>
              </w:rPr>
              <w:t xml:space="preserve"> (9</w:t>
            </w:r>
            <w:r>
              <w:rPr>
                <w:rFonts w:cstheme="minorHAnsi"/>
                <w:b/>
                <w:kern w:val="3"/>
                <w:sz w:val="18"/>
                <w:szCs w:val="18"/>
                <w:lang w:eastAsia="zh-CN"/>
              </w:rPr>
              <w:t>.1.3 -</w:t>
            </w:r>
            <w:r w:rsidR="00D60149">
              <w:rPr>
                <w:rFonts w:cstheme="minorHAnsi"/>
                <w:b/>
                <w:kern w:val="3"/>
                <w:sz w:val="18"/>
                <w:szCs w:val="18"/>
                <w:lang w:eastAsia="zh-CN"/>
              </w:rPr>
              <w:t xml:space="preserve"> </w:t>
            </w:r>
            <w:r>
              <w:rPr>
                <w:rFonts w:cstheme="minorHAnsi"/>
                <w:b/>
                <w:kern w:val="3"/>
                <w:sz w:val="18"/>
                <w:szCs w:val="18"/>
                <w:lang w:eastAsia="zh-CN"/>
              </w:rPr>
              <w:t>1 (</w:t>
            </w:r>
            <w:r w:rsidR="00D60149">
              <w:rPr>
                <w:rFonts w:cstheme="minorHAnsi"/>
                <w:b/>
                <w:kern w:val="3"/>
                <w:sz w:val="18"/>
                <w:szCs w:val="18"/>
                <w:lang w:eastAsia="zh-CN"/>
              </w:rPr>
              <w:t>dokumentacija</w:t>
            </w:r>
            <w:r>
              <w:rPr>
                <w:rFonts w:cstheme="minorHAnsi"/>
                <w:b/>
                <w:kern w:val="3"/>
                <w:sz w:val="18"/>
                <w:szCs w:val="18"/>
                <w:lang w:eastAsia="zh-CN"/>
              </w:rPr>
              <w:t xml:space="preserve"> IDP, DGD</w:t>
            </w:r>
            <w:r w:rsidR="00114497">
              <w:rPr>
                <w:rFonts w:cstheme="minorHAnsi"/>
                <w:b/>
                <w:kern w:val="3"/>
                <w:sz w:val="18"/>
                <w:szCs w:val="18"/>
                <w:lang w:eastAsia="zh-CN"/>
              </w:rPr>
              <w:t xml:space="preserve"> </w:t>
            </w:r>
            <w:r>
              <w:rPr>
                <w:rFonts w:cstheme="minorHAnsi"/>
                <w:b/>
                <w:kern w:val="3"/>
                <w:sz w:val="18"/>
                <w:szCs w:val="18"/>
                <w:lang w:eastAsia="zh-CN"/>
              </w:rPr>
              <w:t>/</w:t>
            </w:r>
            <w:r w:rsidR="00114497">
              <w:rPr>
                <w:rFonts w:cstheme="minorHAnsi"/>
                <w:b/>
                <w:kern w:val="3"/>
                <w:sz w:val="18"/>
                <w:szCs w:val="18"/>
                <w:lang w:eastAsia="zh-CN"/>
              </w:rPr>
              <w:t xml:space="preserve"> </w:t>
            </w:r>
            <w:r w:rsidR="00D60149">
              <w:rPr>
                <w:rFonts w:cstheme="minorHAnsi"/>
                <w:b/>
                <w:kern w:val="3"/>
                <w:sz w:val="18"/>
                <w:szCs w:val="18"/>
                <w:lang w:eastAsia="zh-CN"/>
              </w:rPr>
              <w:t>PGD) in 9</w:t>
            </w:r>
            <w:r>
              <w:rPr>
                <w:rFonts w:cstheme="minorHAnsi"/>
                <w:b/>
                <w:kern w:val="3"/>
                <w:sz w:val="18"/>
                <w:szCs w:val="18"/>
                <w:lang w:eastAsia="zh-CN"/>
              </w:rPr>
              <w:t>.1.3 – 2 (BIM))</w:t>
            </w:r>
            <w:r w:rsidRPr="004D6F71">
              <w:rPr>
                <w:rFonts w:cstheme="minorHAnsi"/>
                <w:b/>
                <w:kern w:val="3"/>
                <w:sz w:val="18"/>
                <w:szCs w:val="18"/>
                <w:lang w:eastAsia="zh-CN"/>
              </w:rPr>
              <w:t>)</w:t>
            </w:r>
          </w:p>
        </w:tc>
        <w:tc>
          <w:tcPr>
            <w:tcW w:w="1985" w:type="dxa"/>
            <w:shd w:val="clear" w:color="auto" w:fill="auto"/>
            <w:vAlign w:val="center"/>
          </w:tcPr>
          <w:p w14:paraId="31DC26E8" w14:textId="30A91FAE" w:rsidR="00005BA7" w:rsidRPr="004D6F71" w:rsidRDefault="00005BA7" w:rsidP="00D60149">
            <w:pPr>
              <w:tabs>
                <w:tab w:val="left" w:pos="0"/>
                <w:tab w:val="left" w:pos="7845"/>
                <w:tab w:val="left" w:pos="8370"/>
              </w:tabs>
              <w:spacing w:line="247" w:lineRule="auto"/>
              <w:jc w:val="center"/>
              <w:rPr>
                <w:rFonts w:cstheme="minorHAnsi"/>
                <w:b/>
                <w:kern w:val="3"/>
                <w:sz w:val="18"/>
                <w:szCs w:val="18"/>
                <w:lang w:eastAsia="zh-CN"/>
              </w:rPr>
            </w:pPr>
            <w:r w:rsidRPr="004D6F71">
              <w:rPr>
                <w:rFonts w:cstheme="minorHAnsi"/>
                <w:b/>
                <w:kern w:val="3"/>
                <w:sz w:val="18"/>
                <w:szCs w:val="18"/>
                <w:lang w:eastAsia="zh-CN"/>
              </w:rPr>
              <w:t>Datum</w:t>
            </w:r>
            <w:r>
              <w:rPr>
                <w:rFonts w:cstheme="minorHAnsi"/>
                <w:b/>
                <w:kern w:val="3"/>
                <w:sz w:val="18"/>
                <w:szCs w:val="18"/>
                <w:lang w:eastAsia="zh-CN"/>
              </w:rPr>
              <w:t xml:space="preserve"> prevzema/ predaje zaključene dokumentacije</w:t>
            </w:r>
            <w:r w:rsidRPr="004D6F71">
              <w:rPr>
                <w:rFonts w:cstheme="minorHAnsi"/>
                <w:b/>
                <w:kern w:val="3"/>
                <w:sz w:val="18"/>
                <w:szCs w:val="18"/>
                <w:lang w:eastAsia="zh-CN"/>
              </w:rPr>
              <w:t xml:space="preserve"> </w:t>
            </w:r>
            <w:r w:rsidR="002D536C">
              <w:rPr>
                <w:rFonts w:cstheme="minorHAnsi"/>
                <w:b/>
                <w:kern w:val="3"/>
                <w:sz w:val="18"/>
                <w:szCs w:val="18"/>
                <w:lang w:eastAsia="zh-CN"/>
              </w:rPr>
              <w:t xml:space="preserve">/ </w:t>
            </w:r>
            <w:r w:rsidR="002D536C" w:rsidRPr="002D536C">
              <w:rPr>
                <w:rFonts w:cstheme="minorHAnsi"/>
                <w:b/>
                <w:kern w:val="3"/>
                <w:sz w:val="18"/>
                <w:szCs w:val="18"/>
                <w:lang w:eastAsia="zh-CN"/>
              </w:rPr>
              <w:t xml:space="preserve">izdane odločbe / </w:t>
            </w:r>
            <w:r w:rsidR="002D536C">
              <w:rPr>
                <w:rFonts w:cstheme="minorHAnsi"/>
                <w:b/>
                <w:kern w:val="3"/>
                <w:sz w:val="18"/>
                <w:szCs w:val="18"/>
                <w:lang w:eastAsia="zh-CN"/>
              </w:rPr>
              <w:t xml:space="preserve">uporabnega </w:t>
            </w:r>
            <w:r w:rsidR="002D536C" w:rsidRPr="002D536C">
              <w:rPr>
                <w:rFonts w:cstheme="minorHAnsi"/>
                <w:b/>
                <w:kern w:val="3"/>
                <w:sz w:val="18"/>
                <w:szCs w:val="18"/>
                <w:lang w:eastAsia="zh-CN"/>
              </w:rPr>
              <w:t>dovoljenja</w:t>
            </w:r>
            <w:r w:rsidR="002D536C">
              <w:rPr>
                <w:rFonts w:cstheme="minorHAnsi"/>
                <w:b/>
                <w:kern w:val="3"/>
                <w:sz w:val="18"/>
                <w:szCs w:val="18"/>
                <w:lang w:eastAsia="zh-CN"/>
              </w:rPr>
              <w:t xml:space="preserve"> organa</w:t>
            </w:r>
            <w:r w:rsidR="002D536C" w:rsidRPr="002D536C">
              <w:rPr>
                <w:rFonts w:cstheme="minorHAnsi"/>
                <w:b/>
                <w:kern w:val="3"/>
                <w:sz w:val="18"/>
                <w:szCs w:val="18"/>
                <w:lang w:eastAsia="zh-CN"/>
              </w:rPr>
              <w:t>:</w:t>
            </w:r>
          </w:p>
        </w:tc>
        <w:tc>
          <w:tcPr>
            <w:tcW w:w="2268" w:type="dxa"/>
            <w:vAlign w:val="center"/>
          </w:tcPr>
          <w:p w14:paraId="65CD52CB" w14:textId="3287FFC1" w:rsidR="00005BA7" w:rsidRPr="004D6F71" w:rsidRDefault="00005BA7" w:rsidP="00D60149">
            <w:pPr>
              <w:tabs>
                <w:tab w:val="left" w:pos="0"/>
                <w:tab w:val="left" w:pos="7845"/>
                <w:tab w:val="left" w:pos="8370"/>
              </w:tabs>
              <w:spacing w:line="247" w:lineRule="auto"/>
              <w:jc w:val="center"/>
              <w:rPr>
                <w:rFonts w:cstheme="minorHAnsi"/>
                <w:b/>
                <w:kern w:val="3"/>
                <w:sz w:val="18"/>
                <w:szCs w:val="18"/>
                <w:lang w:eastAsia="zh-CN"/>
              </w:rPr>
            </w:pPr>
            <w:r>
              <w:rPr>
                <w:rFonts w:cstheme="minorHAnsi"/>
                <w:b/>
                <w:kern w:val="3"/>
                <w:sz w:val="18"/>
                <w:szCs w:val="18"/>
                <w:lang w:eastAsia="zh-CN"/>
              </w:rPr>
              <w:t xml:space="preserve">lokacija in opis primerljivega hidroenergetskega </w:t>
            </w:r>
            <w:r w:rsidRPr="004D6F71">
              <w:rPr>
                <w:rFonts w:cstheme="minorHAnsi"/>
                <w:b/>
                <w:kern w:val="3"/>
                <w:sz w:val="18"/>
                <w:szCs w:val="18"/>
                <w:lang w:eastAsia="zh-CN"/>
              </w:rPr>
              <w:t>o</w:t>
            </w:r>
            <w:r>
              <w:rPr>
                <w:rFonts w:cstheme="minorHAnsi"/>
                <w:b/>
                <w:kern w:val="3"/>
                <w:sz w:val="18"/>
                <w:szCs w:val="18"/>
                <w:lang w:eastAsia="zh-CN"/>
              </w:rPr>
              <w:t>b</w:t>
            </w:r>
            <w:r w:rsidRPr="004D6F71">
              <w:rPr>
                <w:rFonts w:cstheme="minorHAnsi"/>
                <w:b/>
                <w:kern w:val="3"/>
                <w:sz w:val="18"/>
                <w:szCs w:val="18"/>
                <w:lang w:eastAsia="zh-CN"/>
              </w:rPr>
              <w:t>jekta</w:t>
            </w:r>
            <w:r w:rsidR="00D60149">
              <w:rPr>
                <w:rFonts w:cstheme="minorHAnsi"/>
                <w:b/>
                <w:kern w:val="3"/>
                <w:sz w:val="18"/>
                <w:szCs w:val="18"/>
                <w:lang w:eastAsia="zh-CN"/>
              </w:rPr>
              <w:t xml:space="preserve"> (navedba s</w:t>
            </w:r>
            <w:r w:rsidR="00D60149" w:rsidRPr="00D60149">
              <w:rPr>
                <w:rFonts w:cstheme="minorHAnsi"/>
                <w:b/>
                <w:kern w:val="3"/>
                <w:sz w:val="18"/>
                <w:szCs w:val="18"/>
                <w:lang w:eastAsia="zh-CN"/>
              </w:rPr>
              <w:t>klenjen</w:t>
            </w:r>
            <w:r w:rsidR="00D60149">
              <w:rPr>
                <w:rFonts w:cstheme="minorHAnsi"/>
                <w:b/>
                <w:kern w:val="3"/>
                <w:sz w:val="18"/>
                <w:szCs w:val="18"/>
                <w:lang w:eastAsia="zh-CN"/>
              </w:rPr>
              <w:t>e</w:t>
            </w:r>
            <w:r w:rsidR="00D60149" w:rsidRPr="00D60149">
              <w:rPr>
                <w:rFonts w:cstheme="minorHAnsi"/>
                <w:b/>
                <w:kern w:val="3"/>
                <w:sz w:val="18"/>
                <w:szCs w:val="18"/>
                <w:lang w:eastAsia="zh-CN"/>
              </w:rPr>
              <w:t xml:space="preserve"> verig</w:t>
            </w:r>
            <w:r w:rsidR="00D60149">
              <w:rPr>
                <w:rFonts w:cstheme="minorHAnsi"/>
                <w:b/>
                <w:kern w:val="3"/>
                <w:sz w:val="18"/>
                <w:szCs w:val="18"/>
                <w:lang w:eastAsia="zh-CN"/>
              </w:rPr>
              <w:t>e</w:t>
            </w:r>
            <w:r w:rsidR="00D60149" w:rsidRPr="00D60149">
              <w:rPr>
                <w:rFonts w:cstheme="minorHAnsi"/>
                <w:b/>
                <w:kern w:val="3"/>
                <w:sz w:val="18"/>
                <w:szCs w:val="18"/>
                <w:lang w:eastAsia="zh-CN"/>
              </w:rPr>
              <w:t xml:space="preserve"> HE</w:t>
            </w:r>
            <w:r w:rsidR="00D60149">
              <w:rPr>
                <w:rFonts w:cstheme="minorHAnsi"/>
                <w:b/>
                <w:kern w:val="3"/>
                <w:sz w:val="18"/>
                <w:szCs w:val="18"/>
                <w:lang w:eastAsia="zh-CN"/>
              </w:rPr>
              <w:t>)</w:t>
            </w:r>
          </w:p>
        </w:tc>
      </w:tr>
      <w:tr w:rsidR="00005BA7" w:rsidRPr="00165D8B" w14:paraId="161D27AA" w14:textId="77777777" w:rsidTr="00D60149">
        <w:trPr>
          <w:trHeight w:val="625"/>
        </w:trPr>
        <w:tc>
          <w:tcPr>
            <w:tcW w:w="426" w:type="dxa"/>
          </w:tcPr>
          <w:p w14:paraId="1A1A852C" w14:textId="77777777" w:rsidR="00005BA7" w:rsidRPr="00DE36C0" w:rsidRDefault="00005BA7" w:rsidP="00863E35">
            <w:pPr>
              <w:tabs>
                <w:tab w:val="left" w:pos="0"/>
                <w:tab w:val="left" w:pos="7845"/>
                <w:tab w:val="left" w:pos="8370"/>
              </w:tabs>
              <w:spacing w:line="247" w:lineRule="auto"/>
              <w:jc w:val="both"/>
              <w:rPr>
                <w:rFonts w:cstheme="minorHAnsi"/>
                <w:kern w:val="3"/>
                <w:sz w:val="16"/>
                <w:szCs w:val="16"/>
                <w:lang w:eastAsia="zh-CN"/>
              </w:rPr>
            </w:pPr>
            <w:r w:rsidRPr="00DE36C0">
              <w:rPr>
                <w:rFonts w:cstheme="minorHAnsi"/>
                <w:kern w:val="3"/>
                <w:sz w:val="16"/>
                <w:szCs w:val="16"/>
                <w:lang w:eastAsia="zh-CN"/>
              </w:rPr>
              <w:t>1.</w:t>
            </w:r>
          </w:p>
          <w:p w14:paraId="0673ABAD" w14:textId="77777777" w:rsidR="00005BA7" w:rsidRPr="00DE36C0" w:rsidRDefault="00005BA7" w:rsidP="00863E35">
            <w:pPr>
              <w:tabs>
                <w:tab w:val="left" w:pos="0"/>
                <w:tab w:val="left" w:pos="7845"/>
                <w:tab w:val="left" w:pos="8370"/>
              </w:tabs>
              <w:spacing w:line="247" w:lineRule="auto"/>
              <w:jc w:val="both"/>
              <w:rPr>
                <w:rFonts w:cstheme="minorHAnsi"/>
                <w:kern w:val="3"/>
                <w:sz w:val="16"/>
                <w:szCs w:val="16"/>
                <w:lang w:eastAsia="zh-CN"/>
              </w:rPr>
            </w:pPr>
          </w:p>
          <w:p w14:paraId="1E8DB24A" w14:textId="77777777" w:rsidR="00005BA7" w:rsidRPr="00DE36C0" w:rsidRDefault="00005BA7" w:rsidP="00863E35">
            <w:pPr>
              <w:tabs>
                <w:tab w:val="left" w:pos="0"/>
                <w:tab w:val="left" w:pos="7845"/>
                <w:tab w:val="left" w:pos="8370"/>
              </w:tabs>
              <w:spacing w:line="247" w:lineRule="auto"/>
              <w:jc w:val="both"/>
              <w:rPr>
                <w:rFonts w:cstheme="minorHAnsi"/>
                <w:kern w:val="3"/>
                <w:sz w:val="16"/>
                <w:szCs w:val="16"/>
                <w:lang w:eastAsia="zh-CN"/>
              </w:rPr>
            </w:pPr>
          </w:p>
          <w:p w14:paraId="3CFD7B54" w14:textId="77777777" w:rsidR="00005BA7" w:rsidRDefault="00005BA7" w:rsidP="00863E35">
            <w:pPr>
              <w:tabs>
                <w:tab w:val="left" w:pos="0"/>
                <w:tab w:val="left" w:pos="7845"/>
                <w:tab w:val="left" w:pos="8370"/>
              </w:tabs>
              <w:spacing w:line="247" w:lineRule="auto"/>
              <w:jc w:val="both"/>
              <w:rPr>
                <w:rFonts w:cstheme="minorHAnsi"/>
                <w:kern w:val="3"/>
                <w:sz w:val="16"/>
                <w:szCs w:val="16"/>
                <w:lang w:eastAsia="zh-CN"/>
              </w:rPr>
            </w:pPr>
          </w:p>
          <w:p w14:paraId="63711311" w14:textId="77777777" w:rsidR="00005BA7" w:rsidRPr="00DE36C0" w:rsidRDefault="00005BA7" w:rsidP="00863E35">
            <w:pPr>
              <w:tabs>
                <w:tab w:val="left" w:pos="0"/>
                <w:tab w:val="left" w:pos="7845"/>
                <w:tab w:val="left" w:pos="8370"/>
              </w:tabs>
              <w:spacing w:line="247" w:lineRule="auto"/>
              <w:jc w:val="both"/>
              <w:rPr>
                <w:rFonts w:cstheme="minorHAnsi"/>
                <w:kern w:val="3"/>
                <w:sz w:val="16"/>
                <w:szCs w:val="16"/>
                <w:lang w:eastAsia="zh-CN"/>
              </w:rPr>
            </w:pPr>
          </w:p>
          <w:p w14:paraId="03F54CF2" w14:textId="77777777" w:rsidR="00005BA7" w:rsidRPr="00DE36C0" w:rsidRDefault="00005BA7" w:rsidP="00863E35">
            <w:pPr>
              <w:tabs>
                <w:tab w:val="left" w:pos="0"/>
                <w:tab w:val="left" w:pos="7845"/>
                <w:tab w:val="left" w:pos="8370"/>
              </w:tabs>
              <w:spacing w:line="247" w:lineRule="auto"/>
              <w:jc w:val="both"/>
              <w:rPr>
                <w:rFonts w:cstheme="minorHAnsi"/>
                <w:kern w:val="3"/>
                <w:sz w:val="16"/>
                <w:szCs w:val="16"/>
                <w:lang w:eastAsia="zh-CN"/>
              </w:rPr>
            </w:pPr>
          </w:p>
        </w:tc>
        <w:tc>
          <w:tcPr>
            <w:tcW w:w="2126" w:type="dxa"/>
          </w:tcPr>
          <w:p w14:paraId="74958440" w14:textId="77777777" w:rsidR="00005BA7" w:rsidRDefault="00005BA7" w:rsidP="00863E35">
            <w:pPr>
              <w:tabs>
                <w:tab w:val="left" w:pos="0"/>
                <w:tab w:val="left" w:pos="7845"/>
                <w:tab w:val="left" w:pos="8370"/>
              </w:tabs>
              <w:spacing w:line="247" w:lineRule="auto"/>
              <w:jc w:val="both"/>
              <w:rPr>
                <w:rFonts w:cstheme="minorHAnsi"/>
                <w:kern w:val="3"/>
                <w:sz w:val="16"/>
                <w:szCs w:val="16"/>
                <w:lang w:eastAsia="zh-CN"/>
              </w:rPr>
            </w:pPr>
          </w:p>
          <w:p w14:paraId="26FF8F20" w14:textId="77777777" w:rsidR="00005BA7" w:rsidRDefault="00005BA7" w:rsidP="00863E35">
            <w:pPr>
              <w:tabs>
                <w:tab w:val="left" w:pos="0"/>
                <w:tab w:val="left" w:pos="7845"/>
                <w:tab w:val="left" w:pos="8370"/>
              </w:tabs>
              <w:spacing w:line="247" w:lineRule="auto"/>
              <w:jc w:val="both"/>
              <w:rPr>
                <w:rFonts w:cstheme="minorHAnsi"/>
                <w:kern w:val="3"/>
                <w:sz w:val="16"/>
                <w:szCs w:val="16"/>
                <w:lang w:eastAsia="zh-CN"/>
              </w:rPr>
            </w:pPr>
          </w:p>
          <w:p w14:paraId="35228C7A" w14:textId="77777777" w:rsidR="00005BA7" w:rsidRDefault="00005BA7" w:rsidP="00863E35">
            <w:pPr>
              <w:tabs>
                <w:tab w:val="left" w:pos="0"/>
                <w:tab w:val="left" w:pos="7845"/>
                <w:tab w:val="left" w:pos="8370"/>
              </w:tabs>
              <w:spacing w:line="247" w:lineRule="auto"/>
              <w:jc w:val="both"/>
              <w:rPr>
                <w:rFonts w:cstheme="minorHAnsi"/>
                <w:kern w:val="3"/>
                <w:sz w:val="16"/>
                <w:szCs w:val="16"/>
                <w:lang w:eastAsia="zh-CN"/>
              </w:rPr>
            </w:pPr>
          </w:p>
          <w:p w14:paraId="0973F399" w14:textId="77777777" w:rsidR="00005BA7" w:rsidRDefault="00005BA7" w:rsidP="00863E35">
            <w:pPr>
              <w:tabs>
                <w:tab w:val="left" w:pos="0"/>
                <w:tab w:val="left" w:pos="7845"/>
                <w:tab w:val="left" w:pos="8370"/>
              </w:tabs>
              <w:spacing w:line="247" w:lineRule="auto"/>
              <w:jc w:val="both"/>
              <w:rPr>
                <w:rFonts w:cstheme="minorHAnsi"/>
                <w:kern w:val="3"/>
                <w:sz w:val="16"/>
                <w:szCs w:val="16"/>
                <w:lang w:eastAsia="zh-CN"/>
              </w:rPr>
            </w:pPr>
          </w:p>
          <w:p w14:paraId="4054EECD" w14:textId="77777777" w:rsidR="00005BA7" w:rsidRDefault="00005BA7" w:rsidP="00863E35">
            <w:pPr>
              <w:tabs>
                <w:tab w:val="left" w:pos="0"/>
                <w:tab w:val="left" w:pos="7845"/>
                <w:tab w:val="left" w:pos="8370"/>
              </w:tabs>
              <w:spacing w:line="247" w:lineRule="auto"/>
              <w:jc w:val="both"/>
              <w:rPr>
                <w:rFonts w:cstheme="minorHAnsi"/>
                <w:kern w:val="3"/>
                <w:sz w:val="16"/>
                <w:szCs w:val="16"/>
                <w:lang w:eastAsia="zh-CN"/>
              </w:rPr>
            </w:pPr>
          </w:p>
          <w:p w14:paraId="155A0D7C" w14:textId="77777777" w:rsidR="00005BA7" w:rsidRDefault="00005BA7" w:rsidP="00863E35">
            <w:pPr>
              <w:tabs>
                <w:tab w:val="left" w:pos="0"/>
                <w:tab w:val="left" w:pos="7845"/>
                <w:tab w:val="left" w:pos="8370"/>
              </w:tabs>
              <w:spacing w:line="247" w:lineRule="auto"/>
              <w:jc w:val="both"/>
              <w:rPr>
                <w:rFonts w:cstheme="minorHAnsi"/>
                <w:kern w:val="3"/>
                <w:sz w:val="16"/>
                <w:szCs w:val="16"/>
                <w:lang w:eastAsia="zh-CN"/>
              </w:rPr>
            </w:pPr>
          </w:p>
          <w:p w14:paraId="3AC40DD0" w14:textId="77777777" w:rsidR="00005BA7" w:rsidRDefault="00005BA7" w:rsidP="00863E35">
            <w:pPr>
              <w:tabs>
                <w:tab w:val="left" w:pos="0"/>
                <w:tab w:val="left" w:pos="7845"/>
                <w:tab w:val="left" w:pos="8370"/>
              </w:tabs>
              <w:spacing w:line="247" w:lineRule="auto"/>
              <w:jc w:val="both"/>
              <w:rPr>
                <w:rFonts w:cstheme="minorHAnsi"/>
                <w:kern w:val="3"/>
                <w:sz w:val="16"/>
                <w:szCs w:val="16"/>
                <w:lang w:eastAsia="zh-CN"/>
              </w:rPr>
            </w:pPr>
          </w:p>
          <w:p w14:paraId="0E52AE25" w14:textId="77777777" w:rsidR="00005BA7" w:rsidRDefault="00005BA7" w:rsidP="00863E35">
            <w:pPr>
              <w:tabs>
                <w:tab w:val="left" w:pos="0"/>
                <w:tab w:val="left" w:pos="7845"/>
                <w:tab w:val="left" w:pos="8370"/>
              </w:tabs>
              <w:spacing w:line="247" w:lineRule="auto"/>
              <w:jc w:val="both"/>
              <w:rPr>
                <w:rFonts w:cstheme="minorHAnsi"/>
                <w:kern w:val="3"/>
                <w:sz w:val="16"/>
                <w:szCs w:val="16"/>
                <w:lang w:eastAsia="zh-CN"/>
              </w:rPr>
            </w:pPr>
          </w:p>
          <w:p w14:paraId="14EF8328" w14:textId="77777777" w:rsidR="00005BA7" w:rsidRPr="00165D8B" w:rsidRDefault="00005BA7" w:rsidP="00863E35">
            <w:pPr>
              <w:tabs>
                <w:tab w:val="left" w:pos="0"/>
                <w:tab w:val="left" w:pos="7845"/>
                <w:tab w:val="left" w:pos="8370"/>
              </w:tabs>
              <w:spacing w:line="247" w:lineRule="auto"/>
              <w:jc w:val="both"/>
              <w:rPr>
                <w:rFonts w:cstheme="minorHAnsi"/>
                <w:kern w:val="3"/>
                <w:sz w:val="16"/>
                <w:szCs w:val="16"/>
                <w:lang w:eastAsia="zh-CN"/>
              </w:rPr>
            </w:pPr>
          </w:p>
        </w:tc>
        <w:tc>
          <w:tcPr>
            <w:tcW w:w="2693" w:type="dxa"/>
          </w:tcPr>
          <w:p w14:paraId="43875479" w14:textId="77777777" w:rsidR="00005BA7" w:rsidRPr="00165D8B" w:rsidRDefault="00005BA7" w:rsidP="00863E35">
            <w:pPr>
              <w:tabs>
                <w:tab w:val="left" w:pos="0"/>
                <w:tab w:val="left" w:pos="7845"/>
                <w:tab w:val="left" w:pos="8370"/>
              </w:tabs>
              <w:spacing w:line="247" w:lineRule="auto"/>
              <w:jc w:val="both"/>
              <w:rPr>
                <w:rFonts w:cstheme="minorHAnsi"/>
                <w:kern w:val="3"/>
                <w:sz w:val="16"/>
                <w:szCs w:val="16"/>
                <w:lang w:eastAsia="zh-CN"/>
              </w:rPr>
            </w:pPr>
          </w:p>
        </w:tc>
        <w:tc>
          <w:tcPr>
            <w:tcW w:w="1985" w:type="dxa"/>
          </w:tcPr>
          <w:p w14:paraId="39C06F9D" w14:textId="77777777" w:rsidR="00005BA7" w:rsidRPr="00165D8B" w:rsidRDefault="00005BA7" w:rsidP="00863E35">
            <w:pPr>
              <w:tabs>
                <w:tab w:val="left" w:pos="0"/>
                <w:tab w:val="left" w:pos="7845"/>
                <w:tab w:val="left" w:pos="8370"/>
              </w:tabs>
              <w:spacing w:line="247" w:lineRule="auto"/>
              <w:jc w:val="both"/>
              <w:rPr>
                <w:rFonts w:cstheme="minorHAnsi"/>
                <w:kern w:val="3"/>
                <w:sz w:val="16"/>
                <w:szCs w:val="16"/>
                <w:lang w:eastAsia="zh-CN"/>
              </w:rPr>
            </w:pPr>
          </w:p>
        </w:tc>
        <w:tc>
          <w:tcPr>
            <w:tcW w:w="2268" w:type="dxa"/>
          </w:tcPr>
          <w:p w14:paraId="2686A2B8" w14:textId="77777777" w:rsidR="00005BA7" w:rsidRPr="00165D8B" w:rsidRDefault="00005BA7" w:rsidP="00863E35">
            <w:pPr>
              <w:tabs>
                <w:tab w:val="left" w:pos="0"/>
                <w:tab w:val="left" w:pos="7845"/>
                <w:tab w:val="left" w:pos="8370"/>
              </w:tabs>
              <w:spacing w:line="247" w:lineRule="auto"/>
              <w:jc w:val="both"/>
              <w:rPr>
                <w:rFonts w:cstheme="minorHAnsi"/>
                <w:kern w:val="3"/>
                <w:sz w:val="16"/>
                <w:szCs w:val="16"/>
                <w:lang w:eastAsia="zh-CN"/>
              </w:rPr>
            </w:pPr>
          </w:p>
        </w:tc>
      </w:tr>
      <w:tr w:rsidR="00005BA7" w:rsidRPr="00165D8B" w14:paraId="67ACC9B7" w14:textId="77777777" w:rsidTr="00D60149">
        <w:tc>
          <w:tcPr>
            <w:tcW w:w="426" w:type="dxa"/>
          </w:tcPr>
          <w:p w14:paraId="77876EC9" w14:textId="77777777" w:rsidR="00005BA7" w:rsidRPr="00DE36C0" w:rsidRDefault="00005BA7" w:rsidP="00863E35">
            <w:pPr>
              <w:tabs>
                <w:tab w:val="left" w:pos="0"/>
                <w:tab w:val="left" w:pos="7845"/>
                <w:tab w:val="left" w:pos="8370"/>
              </w:tabs>
              <w:spacing w:line="247" w:lineRule="auto"/>
              <w:jc w:val="both"/>
              <w:rPr>
                <w:rFonts w:cstheme="minorHAnsi"/>
                <w:kern w:val="3"/>
                <w:sz w:val="16"/>
                <w:szCs w:val="16"/>
                <w:lang w:eastAsia="zh-CN"/>
              </w:rPr>
            </w:pPr>
            <w:r w:rsidRPr="00DE36C0">
              <w:rPr>
                <w:rFonts w:cstheme="minorHAnsi"/>
                <w:kern w:val="3"/>
                <w:sz w:val="16"/>
                <w:szCs w:val="16"/>
                <w:lang w:eastAsia="zh-CN"/>
              </w:rPr>
              <w:t xml:space="preserve">2. </w:t>
            </w:r>
          </w:p>
          <w:p w14:paraId="21B2008B" w14:textId="77777777" w:rsidR="00005BA7" w:rsidRPr="00DE36C0" w:rsidRDefault="00005BA7" w:rsidP="00863E35">
            <w:pPr>
              <w:tabs>
                <w:tab w:val="left" w:pos="0"/>
                <w:tab w:val="left" w:pos="7845"/>
                <w:tab w:val="left" w:pos="8370"/>
              </w:tabs>
              <w:spacing w:line="247" w:lineRule="auto"/>
              <w:jc w:val="both"/>
              <w:rPr>
                <w:rFonts w:cstheme="minorHAnsi"/>
                <w:kern w:val="3"/>
                <w:sz w:val="16"/>
                <w:szCs w:val="16"/>
                <w:lang w:eastAsia="zh-CN"/>
              </w:rPr>
            </w:pPr>
          </w:p>
          <w:p w14:paraId="44CBA126" w14:textId="77777777" w:rsidR="00005BA7" w:rsidRPr="00DE36C0" w:rsidRDefault="00005BA7" w:rsidP="00863E35">
            <w:pPr>
              <w:tabs>
                <w:tab w:val="left" w:pos="0"/>
                <w:tab w:val="left" w:pos="7845"/>
                <w:tab w:val="left" w:pos="8370"/>
              </w:tabs>
              <w:spacing w:line="247" w:lineRule="auto"/>
              <w:jc w:val="both"/>
              <w:rPr>
                <w:rFonts w:cstheme="minorHAnsi"/>
                <w:kern w:val="3"/>
                <w:sz w:val="16"/>
                <w:szCs w:val="16"/>
                <w:lang w:eastAsia="zh-CN"/>
              </w:rPr>
            </w:pPr>
          </w:p>
          <w:p w14:paraId="52F201AD" w14:textId="77777777" w:rsidR="00005BA7" w:rsidRPr="00DE36C0" w:rsidRDefault="00005BA7" w:rsidP="00863E35">
            <w:pPr>
              <w:tabs>
                <w:tab w:val="left" w:pos="0"/>
                <w:tab w:val="left" w:pos="7845"/>
                <w:tab w:val="left" w:pos="8370"/>
              </w:tabs>
              <w:spacing w:line="247" w:lineRule="auto"/>
              <w:jc w:val="both"/>
              <w:rPr>
                <w:rFonts w:cstheme="minorHAnsi"/>
                <w:kern w:val="3"/>
                <w:sz w:val="16"/>
                <w:szCs w:val="16"/>
                <w:lang w:eastAsia="zh-CN"/>
              </w:rPr>
            </w:pPr>
          </w:p>
          <w:p w14:paraId="29371FA4" w14:textId="77777777" w:rsidR="00005BA7" w:rsidRPr="00DE36C0" w:rsidRDefault="00005BA7" w:rsidP="00863E35">
            <w:pPr>
              <w:tabs>
                <w:tab w:val="left" w:pos="0"/>
                <w:tab w:val="left" w:pos="7845"/>
                <w:tab w:val="left" w:pos="8370"/>
              </w:tabs>
              <w:spacing w:line="247" w:lineRule="auto"/>
              <w:jc w:val="both"/>
              <w:rPr>
                <w:rFonts w:cstheme="minorHAnsi"/>
                <w:kern w:val="3"/>
                <w:sz w:val="16"/>
                <w:szCs w:val="16"/>
                <w:lang w:eastAsia="zh-CN"/>
              </w:rPr>
            </w:pPr>
          </w:p>
        </w:tc>
        <w:tc>
          <w:tcPr>
            <w:tcW w:w="2126" w:type="dxa"/>
          </w:tcPr>
          <w:p w14:paraId="42C5AF98" w14:textId="77777777" w:rsidR="00005BA7" w:rsidRDefault="00005BA7" w:rsidP="00863E35">
            <w:pPr>
              <w:tabs>
                <w:tab w:val="left" w:pos="0"/>
                <w:tab w:val="left" w:pos="7845"/>
                <w:tab w:val="left" w:pos="8370"/>
              </w:tabs>
              <w:spacing w:line="247" w:lineRule="auto"/>
              <w:jc w:val="both"/>
              <w:rPr>
                <w:rFonts w:cstheme="minorHAnsi"/>
                <w:kern w:val="3"/>
                <w:sz w:val="16"/>
                <w:szCs w:val="16"/>
                <w:lang w:eastAsia="zh-CN"/>
              </w:rPr>
            </w:pPr>
          </w:p>
          <w:p w14:paraId="34EE2BF7" w14:textId="77777777" w:rsidR="00005BA7" w:rsidRDefault="00005BA7" w:rsidP="00863E35">
            <w:pPr>
              <w:tabs>
                <w:tab w:val="left" w:pos="0"/>
                <w:tab w:val="left" w:pos="7845"/>
                <w:tab w:val="left" w:pos="8370"/>
              </w:tabs>
              <w:spacing w:line="247" w:lineRule="auto"/>
              <w:jc w:val="both"/>
              <w:rPr>
                <w:rFonts w:cstheme="minorHAnsi"/>
                <w:kern w:val="3"/>
                <w:sz w:val="16"/>
                <w:szCs w:val="16"/>
                <w:lang w:eastAsia="zh-CN"/>
              </w:rPr>
            </w:pPr>
          </w:p>
          <w:p w14:paraId="30198317" w14:textId="77777777" w:rsidR="00005BA7" w:rsidRDefault="00005BA7" w:rsidP="00863E35">
            <w:pPr>
              <w:tabs>
                <w:tab w:val="left" w:pos="0"/>
                <w:tab w:val="left" w:pos="7845"/>
                <w:tab w:val="left" w:pos="8370"/>
              </w:tabs>
              <w:spacing w:line="247" w:lineRule="auto"/>
              <w:jc w:val="both"/>
              <w:rPr>
                <w:rFonts w:cstheme="minorHAnsi"/>
                <w:kern w:val="3"/>
                <w:sz w:val="16"/>
                <w:szCs w:val="16"/>
                <w:lang w:eastAsia="zh-CN"/>
              </w:rPr>
            </w:pPr>
          </w:p>
          <w:p w14:paraId="5DC6D375" w14:textId="77777777" w:rsidR="00005BA7" w:rsidRDefault="00005BA7" w:rsidP="00863E35">
            <w:pPr>
              <w:tabs>
                <w:tab w:val="left" w:pos="0"/>
                <w:tab w:val="left" w:pos="7845"/>
                <w:tab w:val="left" w:pos="8370"/>
              </w:tabs>
              <w:spacing w:line="247" w:lineRule="auto"/>
              <w:jc w:val="both"/>
              <w:rPr>
                <w:rFonts w:cstheme="minorHAnsi"/>
                <w:kern w:val="3"/>
                <w:sz w:val="16"/>
                <w:szCs w:val="16"/>
                <w:lang w:eastAsia="zh-CN"/>
              </w:rPr>
            </w:pPr>
          </w:p>
          <w:p w14:paraId="2FAB21FF" w14:textId="77777777" w:rsidR="00005BA7" w:rsidRDefault="00005BA7" w:rsidP="00863E35">
            <w:pPr>
              <w:tabs>
                <w:tab w:val="left" w:pos="0"/>
                <w:tab w:val="left" w:pos="7845"/>
                <w:tab w:val="left" w:pos="8370"/>
              </w:tabs>
              <w:spacing w:line="247" w:lineRule="auto"/>
              <w:jc w:val="both"/>
              <w:rPr>
                <w:rFonts w:cstheme="minorHAnsi"/>
                <w:kern w:val="3"/>
                <w:sz w:val="16"/>
                <w:szCs w:val="16"/>
                <w:lang w:eastAsia="zh-CN"/>
              </w:rPr>
            </w:pPr>
          </w:p>
          <w:p w14:paraId="5343FC17" w14:textId="77777777" w:rsidR="00005BA7" w:rsidRDefault="00005BA7" w:rsidP="00863E35">
            <w:pPr>
              <w:tabs>
                <w:tab w:val="left" w:pos="0"/>
                <w:tab w:val="left" w:pos="7845"/>
                <w:tab w:val="left" w:pos="8370"/>
              </w:tabs>
              <w:spacing w:line="247" w:lineRule="auto"/>
              <w:jc w:val="both"/>
              <w:rPr>
                <w:rFonts w:cstheme="minorHAnsi"/>
                <w:kern w:val="3"/>
                <w:sz w:val="16"/>
                <w:szCs w:val="16"/>
                <w:lang w:eastAsia="zh-CN"/>
              </w:rPr>
            </w:pPr>
          </w:p>
          <w:p w14:paraId="722AF0FE" w14:textId="77777777" w:rsidR="00005BA7" w:rsidRDefault="00005BA7" w:rsidP="00863E35">
            <w:pPr>
              <w:tabs>
                <w:tab w:val="left" w:pos="0"/>
                <w:tab w:val="left" w:pos="7845"/>
                <w:tab w:val="left" w:pos="8370"/>
              </w:tabs>
              <w:spacing w:line="247" w:lineRule="auto"/>
              <w:jc w:val="both"/>
              <w:rPr>
                <w:rFonts w:cstheme="minorHAnsi"/>
                <w:kern w:val="3"/>
                <w:sz w:val="16"/>
                <w:szCs w:val="16"/>
                <w:lang w:eastAsia="zh-CN"/>
              </w:rPr>
            </w:pPr>
          </w:p>
          <w:p w14:paraId="746C3D07" w14:textId="77777777" w:rsidR="00005BA7" w:rsidRDefault="00005BA7" w:rsidP="00863E35">
            <w:pPr>
              <w:tabs>
                <w:tab w:val="left" w:pos="0"/>
                <w:tab w:val="left" w:pos="7845"/>
                <w:tab w:val="left" w:pos="8370"/>
              </w:tabs>
              <w:spacing w:line="247" w:lineRule="auto"/>
              <w:jc w:val="both"/>
              <w:rPr>
                <w:rFonts w:cstheme="minorHAnsi"/>
                <w:kern w:val="3"/>
                <w:sz w:val="16"/>
                <w:szCs w:val="16"/>
                <w:lang w:eastAsia="zh-CN"/>
              </w:rPr>
            </w:pPr>
          </w:p>
          <w:p w14:paraId="776E2003" w14:textId="77777777" w:rsidR="00005BA7" w:rsidRPr="00165D8B" w:rsidRDefault="00005BA7" w:rsidP="00863E35">
            <w:pPr>
              <w:tabs>
                <w:tab w:val="left" w:pos="0"/>
                <w:tab w:val="left" w:pos="7845"/>
                <w:tab w:val="left" w:pos="8370"/>
              </w:tabs>
              <w:spacing w:line="247" w:lineRule="auto"/>
              <w:jc w:val="both"/>
              <w:rPr>
                <w:rFonts w:cstheme="minorHAnsi"/>
                <w:kern w:val="3"/>
                <w:sz w:val="16"/>
                <w:szCs w:val="16"/>
                <w:lang w:eastAsia="zh-CN"/>
              </w:rPr>
            </w:pPr>
          </w:p>
        </w:tc>
        <w:tc>
          <w:tcPr>
            <w:tcW w:w="2693" w:type="dxa"/>
          </w:tcPr>
          <w:p w14:paraId="56CF17A3" w14:textId="77777777" w:rsidR="00005BA7" w:rsidRPr="00165D8B" w:rsidRDefault="00005BA7" w:rsidP="00863E35">
            <w:pPr>
              <w:tabs>
                <w:tab w:val="left" w:pos="0"/>
                <w:tab w:val="left" w:pos="7845"/>
                <w:tab w:val="left" w:pos="8370"/>
              </w:tabs>
              <w:spacing w:line="247" w:lineRule="auto"/>
              <w:jc w:val="both"/>
              <w:rPr>
                <w:rFonts w:cstheme="minorHAnsi"/>
                <w:kern w:val="3"/>
                <w:sz w:val="16"/>
                <w:szCs w:val="16"/>
                <w:lang w:eastAsia="zh-CN"/>
              </w:rPr>
            </w:pPr>
          </w:p>
        </w:tc>
        <w:tc>
          <w:tcPr>
            <w:tcW w:w="1985" w:type="dxa"/>
          </w:tcPr>
          <w:p w14:paraId="61CAAE7D" w14:textId="77777777" w:rsidR="00005BA7" w:rsidRPr="00165D8B" w:rsidRDefault="00005BA7" w:rsidP="00863E35">
            <w:pPr>
              <w:tabs>
                <w:tab w:val="left" w:pos="0"/>
                <w:tab w:val="left" w:pos="7845"/>
                <w:tab w:val="left" w:pos="8370"/>
              </w:tabs>
              <w:spacing w:line="247" w:lineRule="auto"/>
              <w:jc w:val="both"/>
              <w:rPr>
                <w:rFonts w:cstheme="minorHAnsi"/>
                <w:kern w:val="3"/>
                <w:sz w:val="16"/>
                <w:szCs w:val="16"/>
                <w:lang w:eastAsia="zh-CN"/>
              </w:rPr>
            </w:pPr>
          </w:p>
        </w:tc>
        <w:tc>
          <w:tcPr>
            <w:tcW w:w="2268" w:type="dxa"/>
          </w:tcPr>
          <w:p w14:paraId="3794EF4A" w14:textId="77777777" w:rsidR="00005BA7" w:rsidRPr="00165D8B" w:rsidRDefault="00005BA7" w:rsidP="00863E35">
            <w:pPr>
              <w:tabs>
                <w:tab w:val="left" w:pos="0"/>
                <w:tab w:val="left" w:pos="7845"/>
                <w:tab w:val="left" w:pos="8370"/>
              </w:tabs>
              <w:spacing w:line="247" w:lineRule="auto"/>
              <w:jc w:val="both"/>
              <w:rPr>
                <w:rFonts w:cstheme="minorHAnsi"/>
                <w:kern w:val="3"/>
                <w:sz w:val="16"/>
                <w:szCs w:val="16"/>
                <w:lang w:eastAsia="zh-CN"/>
              </w:rPr>
            </w:pPr>
          </w:p>
        </w:tc>
      </w:tr>
      <w:tr w:rsidR="00005BA7" w:rsidRPr="00165D8B" w14:paraId="7D182FA8" w14:textId="77777777" w:rsidTr="00D60149">
        <w:tc>
          <w:tcPr>
            <w:tcW w:w="426" w:type="dxa"/>
          </w:tcPr>
          <w:p w14:paraId="6AC35788" w14:textId="77777777" w:rsidR="00005BA7" w:rsidRPr="00DE36C0" w:rsidRDefault="00005BA7" w:rsidP="00863E35">
            <w:pPr>
              <w:tabs>
                <w:tab w:val="left" w:pos="0"/>
                <w:tab w:val="left" w:pos="7845"/>
                <w:tab w:val="left" w:pos="8370"/>
              </w:tabs>
              <w:spacing w:line="247" w:lineRule="auto"/>
              <w:jc w:val="both"/>
              <w:rPr>
                <w:rFonts w:cstheme="minorHAnsi"/>
                <w:kern w:val="3"/>
                <w:sz w:val="16"/>
                <w:szCs w:val="16"/>
                <w:lang w:eastAsia="zh-CN"/>
              </w:rPr>
            </w:pPr>
            <w:r w:rsidRPr="00DE36C0">
              <w:rPr>
                <w:rFonts w:cstheme="minorHAnsi"/>
                <w:kern w:val="3"/>
                <w:sz w:val="16"/>
                <w:szCs w:val="16"/>
                <w:lang w:eastAsia="zh-CN"/>
              </w:rPr>
              <w:t>3.</w:t>
            </w:r>
          </w:p>
          <w:p w14:paraId="6301E561" w14:textId="77777777" w:rsidR="00005BA7" w:rsidRPr="00DE36C0" w:rsidRDefault="00005BA7" w:rsidP="00863E35">
            <w:pPr>
              <w:tabs>
                <w:tab w:val="left" w:pos="0"/>
                <w:tab w:val="left" w:pos="7845"/>
                <w:tab w:val="left" w:pos="8370"/>
              </w:tabs>
              <w:spacing w:line="247" w:lineRule="auto"/>
              <w:jc w:val="both"/>
              <w:rPr>
                <w:rFonts w:cstheme="minorHAnsi"/>
                <w:kern w:val="3"/>
                <w:sz w:val="16"/>
                <w:szCs w:val="16"/>
                <w:lang w:eastAsia="zh-CN"/>
              </w:rPr>
            </w:pPr>
          </w:p>
          <w:p w14:paraId="5AC9A66F" w14:textId="77777777" w:rsidR="00005BA7" w:rsidRPr="00DE36C0" w:rsidRDefault="00005BA7" w:rsidP="00863E35">
            <w:pPr>
              <w:tabs>
                <w:tab w:val="left" w:pos="0"/>
                <w:tab w:val="left" w:pos="7845"/>
                <w:tab w:val="left" w:pos="8370"/>
              </w:tabs>
              <w:spacing w:line="247" w:lineRule="auto"/>
              <w:jc w:val="both"/>
              <w:rPr>
                <w:rFonts w:cstheme="minorHAnsi"/>
                <w:kern w:val="3"/>
                <w:sz w:val="16"/>
                <w:szCs w:val="16"/>
                <w:lang w:eastAsia="zh-CN"/>
              </w:rPr>
            </w:pPr>
          </w:p>
          <w:p w14:paraId="0502D542" w14:textId="77777777" w:rsidR="00005BA7" w:rsidRPr="00DE36C0" w:rsidRDefault="00005BA7" w:rsidP="00863E35">
            <w:pPr>
              <w:tabs>
                <w:tab w:val="left" w:pos="0"/>
                <w:tab w:val="left" w:pos="7845"/>
                <w:tab w:val="left" w:pos="8370"/>
              </w:tabs>
              <w:spacing w:line="247" w:lineRule="auto"/>
              <w:jc w:val="both"/>
              <w:rPr>
                <w:rFonts w:cstheme="minorHAnsi"/>
                <w:kern w:val="3"/>
                <w:sz w:val="16"/>
                <w:szCs w:val="16"/>
                <w:lang w:eastAsia="zh-CN"/>
              </w:rPr>
            </w:pPr>
          </w:p>
          <w:p w14:paraId="58BBEBCA" w14:textId="77777777" w:rsidR="00005BA7" w:rsidRPr="00DE36C0" w:rsidRDefault="00005BA7" w:rsidP="00863E35">
            <w:pPr>
              <w:tabs>
                <w:tab w:val="left" w:pos="0"/>
                <w:tab w:val="left" w:pos="7845"/>
                <w:tab w:val="left" w:pos="8370"/>
              </w:tabs>
              <w:spacing w:line="247" w:lineRule="auto"/>
              <w:jc w:val="both"/>
              <w:rPr>
                <w:rFonts w:cstheme="minorHAnsi"/>
                <w:kern w:val="3"/>
                <w:sz w:val="16"/>
                <w:szCs w:val="16"/>
                <w:lang w:eastAsia="zh-CN"/>
              </w:rPr>
            </w:pPr>
          </w:p>
        </w:tc>
        <w:tc>
          <w:tcPr>
            <w:tcW w:w="2126" w:type="dxa"/>
          </w:tcPr>
          <w:p w14:paraId="3C5181AB" w14:textId="77777777" w:rsidR="00005BA7" w:rsidRDefault="00005BA7" w:rsidP="00863E35">
            <w:pPr>
              <w:tabs>
                <w:tab w:val="left" w:pos="0"/>
                <w:tab w:val="left" w:pos="7845"/>
                <w:tab w:val="left" w:pos="8370"/>
              </w:tabs>
              <w:spacing w:line="247" w:lineRule="auto"/>
              <w:jc w:val="both"/>
              <w:rPr>
                <w:rFonts w:cstheme="minorHAnsi"/>
                <w:kern w:val="3"/>
                <w:sz w:val="16"/>
                <w:szCs w:val="16"/>
                <w:lang w:eastAsia="zh-CN"/>
              </w:rPr>
            </w:pPr>
          </w:p>
          <w:p w14:paraId="1DE85C6F" w14:textId="77777777" w:rsidR="00005BA7" w:rsidRDefault="00005BA7" w:rsidP="00863E35">
            <w:pPr>
              <w:tabs>
                <w:tab w:val="left" w:pos="0"/>
                <w:tab w:val="left" w:pos="7845"/>
                <w:tab w:val="left" w:pos="8370"/>
              </w:tabs>
              <w:spacing w:line="247" w:lineRule="auto"/>
              <w:jc w:val="both"/>
              <w:rPr>
                <w:rFonts w:cstheme="minorHAnsi"/>
                <w:kern w:val="3"/>
                <w:sz w:val="16"/>
                <w:szCs w:val="16"/>
                <w:lang w:eastAsia="zh-CN"/>
              </w:rPr>
            </w:pPr>
          </w:p>
          <w:p w14:paraId="762EC398" w14:textId="77777777" w:rsidR="00005BA7" w:rsidRDefault="00005BA7" w:rsidP="00863E35">
            <w:pPr>
              <w:tabs>
                <w:tab w:val="left" w:pos="0"/>
                <w:tab w:val="left" w:pos="7845"/>
                <w:tab w:val="left" w:pos="8370"/>
              </w:tabs>
              <w:spacing w:line="247" w:lineRule="auto"/>
              <w:jc w:val="both"/>
              <w:rPr>
                <w:rFonts w:cstheme="minorHAnsi"/>
                <w:kern w:val="3"/>
                <w:sz w:val="16"/>
                <w:szCs w:val="16"/>
                <w:lang w:eastAsia="zh-CN"/>
              </w:rPr>
            </w:pPr>
          </w:p>
          <w:p w14:paraId="7B12A40A" w14:textId="77777777" w:rsidR="00005BA7" w:rsidRDefault="00005BA7" w:rsidP="00863E35">
            <w:pPr>
              <w:tabs>
                <w:tab w:val="left" w:pos="0"/>
                <w:tab w:val="left" w:pos="7845"/>
                <w:tab w:val="left" w:pos="8370"/>
              </w:tabs>
              <w:spacing w:line="247" w:lineRule="auto"/>
              <w:jc w:val="both"/>
              <w:rPr>
                <w:rFonts w:cstheme="minorHAnsi"/>
                <w:kern w:val="3"/>
                <w:sz w:val="16"/>
                <w:szCs w:val="16"/>
                <w:lang w:eastAsia="zh-CN"/>
              </w:rPr>
            </w:pPr>
          </w:p>
          <w:p w14:paraId="152BFD5C" w14:textId="77777777" w:rsidR="00005BA7" w:rsidRDefault="00005BA7" w:rsidP="00863E35">
            <w:pPr>
              <w:tabs>
                <w:tab w:val="left" w:pos="0"/>
                <w:tab w:val="left" w:pos="7845"/>
                <w:tab w:val="left" w:pos="8370"/>
              </w:tabs>
              <w:spacing w:line="247" w:lineRule="auto"/>
              <w:jc w:val="both"/>
              <w:rPr>
                <w:rFonts w:cstheme="minorHAnsi"/>
                <w:kern w:val="3"/>
                <w:sz w:val="16"/>
                <w:szCs w:val="16"/>
                <w:lang w:eastAsia="zh-CN"/>
              </w:rPr>
            </w:pPr>
          </w:p>
          <w:p w14:paraId="53A37149" w14:textId="77777777" w:rsidR="00005BA7" w:rsidRDefault="00005BA7" w:rsidP="00863E35">
            <w:pPr>
              <w:tabs>
                <w:tab w:val="left" w:pos="0"/>
                <w:tab w:val="left" w:pos="7845"/>
                <w:tab w:val="left" w:pos="8370"/>
              </w:tabs>
              <w:spacing w:line="247" w:lineRule="auto"/>
              <w:jc w:val="both"/>
              <w:rPr>
                <w:rFonts w:cstheme="minorHAnsi"/>
                <w:kern w:val="3"/>
                <w:sz w:val="16"/>
                <w:szCs w:val="16"/>
                <w:lang w:eastAsia="zh-CN"/>
              </w:rPr>
            </w:pPr>
          </w:p>
          <w:p w14:paraId="403DE692" w14:textId="77777777" w:rsidR="00005BA7" w:rsidRDefault="00005BA7" w:rsidP="00863E35">
            <w:pPr>
              <w:tabs>
                <w:tab w:val="left" w:pos="0"/>
                <w:tab w:val="left" w:pos="7845"/>
                <w:tab w:val="left" w:pos="8370"/>
              </w:tabs>
              <w:spacing w:line="247" w:lineRule="auto"/>
              <w:jc w:val="both"/>
              <w:rPr>
                <w:rFonts w:cstheme="minorHAnsi"/>
                <w:kern w:val="3"/>
                <w:sz w:val="16"/>
                <w:szCs w:val="16"/>
                <w:lang w:eastAsia="zh-CN"/>
              </w:rPr>
            </w:pPr>
          </w:p>
          <w:p w14:paraId="21C33BD8" w14:textId="77777777" w:rsidR="00005BA7" w:rsidRDefault="00005BA7" w:rsidP="00863E35">
            <w:pPr>
              <w:tabs>
                <w:tab w:val="left" w:pos="0"/>
                <w:tab w:val="left" w:pos="7845"/>
                <w:tab w:val="left" w:pos="8370"/>
              </w:tabs>
              <w:spacing w:line="247" w:lineRule="auto"/>
              <w:jc w:val="both"/>
              <w:rPr>
                <w:rFonts w:cstheme="minorHAnsi"/>
                <w:kern w:val="3"/>
                <w:sz w:val="16"/>
                <w:szCs w:val="16"/>
                <w:lang w:eastAsia="zh-CN"/>
              </w:rPr>
            </w:pPr>
          </w:p>
          <w:p w14:paraId="59DB87E9" w14:textId="77777777" w:rsidR="00005BA7" w:rsidRPr="00165D8B" w:rsidRDefault="00005BA7" w:rsidP="00863E35">
            <w:pPr>
              <w:tabs>
                <w:tab w:val="left" w:pos="0"/>
                <w:tab w:val="left" w:pos="7845"/>
                <w:tab w:val="left" w:pos="8370"/>
              </w:tabs>
              <w:spacing w:line="247" w:lineRule="auto"/>
              <w:jc w:val="both"/>
              <w:rPr>
                <w:rFonts w:cstheme="minorHAnsi"/>
                <w:kern w:val="3"/>
                <w:sz w:val="16"/>
                <w:szCs w:val="16"/>
                <w:lang w:eastAsia="zh-CN"/>
              </w:rPr>
            </w:pPr>
          </w:p>
        </w:tc>
        <w:tc>
          <w:tcPr>
            <w:tcW w:w="2693" w:type="dxa"/>
          </w:tcPr>
          <w:p w14:paraId="55F9E98F" w14:textId="77777777" w:rsidR="00005BA7" w:rsidRPr="00165D8B" w:rsidRDefault="00005BA7" w:rsidP="00863E35">
            <w:pPr>
              <w:tabs>
                <w:tab w:val="left" w:pos="0"/>
                <w:tab w:val="left" w:pos="7845"/>
                <w:tab w:val="left" w:pos="8370"/>
              </w:tabs>
              <w:spacing w:line="247" w:lineRule="auto"/>
              <w:jc w:val="both"/>
              <w:rPr>
                <w:rFonts w:cstheme="minorHAnsi"/>
                <w:kern w:val="3"/>
                <w:sz w:val="16"/>
                <w:szCs w:val="16"/>
                <w:lang w:eastAsia="zh-CN"/>
              </w:rPr>
            </w:pPr>
          </w:p>
        </w:tc>
        <w:tc>
          <w:tcPr>
            <w:tcW w:w="1985" w:type="dxa"/>
          </w:tcPr>
          <w:p w14:paraId="6F81ECB6" w14:textId="77777777" w:rsidR="00005BA7" w:rsidRPr="00165D8B" w:rsidRDefault="00005BA7" w:rsidP="00863E35">
            <w:pPr>
              <w:tabs>
                <w:tab w:val="left" w:pos="0"/>
                <w:tab w:val="left" w:pos="7845"/>
                <w:tab w:val="left" w:pos="8370"/>
              </w:tabs>
              <w:spacing w:line="247" w:lineRule="auto"/>
              <w:jc w:val="both"/>
              <w:rPr>
                <w:rFonts w:cstheme="minorHAnsi"/>
                <w:kern w:val="3"/>
                <w:sz w:val="16"/>
                <w:szCs w:val="16"/>
                <w:lang w:eastAsia="zh-CN"/>
              </w:rPr>
            </w:pPr>
          </w:p>
        </w:tc>
        <w:tc>
          <w:tcPr>
            <w:tcW w:w="2268" w:type="dxa"/>
          </w:tcPr>
          <w:p w14:paraId="6662F32F" w14:textId="77777777" w:rsidR="00005BA7" w:rsidRPr="00165D8B" w:rsidRDefault="00005BA7" w:rsidP="00863E35">
            <w:pPr>
              <w:tabs>
                <w:tab w:val="left" w:pos="0"/>
                <w:tab w:val="left" w:pos="7845"/>
                <w:tab w:val="left" w:pos="8370"/>
              </w:tabs>
              <w:spacing w:line="247" w:lineRule="auto"/>
              <w:jc w:val="both"/>
              <w:rPr>
                <w:rFonts w:cstheme="minorHAnsi"/>
                <w:kern w:val="3"/>
                <w:sz w:val="16"/>
                <w:szCs w:val="16"/>
                <w:lang w:eastAsia="zh-CN"/>
              </w:rPr>
            </w:pPr>
          </w:p>
        </w:tc>
      </w:tr>
    </w:tbl>
    <w:p w14:paraId="23E93B37" w14:textId="77777777" w:rsidR="001D2A1E" w:rsidRDefault="001D2A1E" w:rsidP="00C6483B">
      <w:pPr>
        <w:keepNext/>
        <w:keepLines/>
        <w:tabs>
          <w:tab w:val="left" w:pos="0"/>
          <w:tab w:val="left" w:pos="7845"/>
          <w:tab w:val="left" w:pos="8370"/>
        </w:tabs>
        <w:spacing w:after="0" w:line="247" w:lineRule="auto"/>
        <w:jc w:val="both"/>
        <w:rPr>
          <w:rFonts w:eastAsia="Calibri" w:cstheme="minorHAnsi"/>
          <w:kern w:val="3"/>
          <w:sz w:val="20"/>
          <w:szCs w:val="20"/>
          <w:lang w:eastAsia="zh-CN"/>
        </w:rPr>
      </w:pPr>
    </w:p>
    <w:p w14:paraId="45917822" w14:textId="77777777" w:rsidR="006F357B" w:rsidRDefault="001D2A1E" w:rsidP="006F357B">
      <w:pPr>
        <w:tabs>
          <w:tab w:val="left" w:pos="0"/>
          <w:tab w:val="left" w:pos="7845"/>
          <w:tab w:val="left" w:pos="8370"/>
        </w:tabs>
        <w:spacing w:after="0" w:line="247" w:lineRule="auto"/>
        <w:jc w:val="both"/>
        <w:rPr>
          <w:rFonts w:eastAsia="Calibri" w:cstheme="minorHAnsi"/>
          <w:kern w:val="3"/>
          <w:sz w:val="20"/>
          <w:szCs w:val="20"/>
          <w:lang w:eastAsia="zh-CN"/>
        </w:rPr>
      </w:pPr>
      <w:r>
        <w:rPr>
          <w:rFonts w:eastAsia="Calibri" w:cstheme="minorHAnsi"/>
          <w:kern w:val="3"/>
          <w:sz w:val="20"/>
          <w:szCs w:val="20"/>
          <w:lang w:eastAsia="zh-CN"/>
        </w:rPr>
        <w:t>N</w:t>
      </w:r>
      <w:r w:rsidRPr="001D2A1E">
        <w:rPr>
          <w:rFonts w:eastAsia="Calibri" w:cstheme="minorHAnsi"/>
          <w:kern w:val="3"/>
          <w:sz w:val="20"/>
          <w:szCs w:val="20"/>
          <w:lang w:eastAsia="zh-CN"/>
        </w:rPr>
        <w:t>osilec reference</w:t>
      </w:r>
      <w:r>
        <w:rPr>
          <w:rFonts w:eastAsia="Calibri" w:cstheme="minorHAnsi"/>
          <w:kern w:val="3"/>
          <w:sz w:val="20"/>
          <w:szCs w:val="20"/>
          <w:lang w:eastAsia="zh-CN"/>
        </w:rPr>
        <w:t>: ____________________________________</w:t>
      </w:r>
    </w:p>
    <w:p w14:paraId="78BA914E" w14:textId="77777777" w:rsidR="001D2A1E" w:rsidRPr="00165D8B" w:rsidRDefault="001D2A1E" w:rsidP="006F357B">
      <w:pPr>
        <w:tabs>
          <w:tab w:val="left" w:pos="0"/>
          <w:tab w:val="left" w:pos="7845"/>
          <w:tab w:val="left" w:pos="8370"/>
        </w:tabs>
        <w:spacing w:after="0" w:line="247" w:lineRule="auto"/>
        <w:jc w:val="both"/>
        <w:rPr>
          <w:rFonts w:eastAsia="Calibri" w:cstheme="minorHAnsi"/>
          <w:kern w:val="3"/>
          <w:sz w:val="20"/>
          <w:szCs w:val="20"/>
          <w:lang w:eastAsia="zh-CN"/>
        </w:rPr>
      </w:pPr>
    </w:p>
    <w:p w14:paraId="28655F30" w14:textId="77777777" w:rsidR="006F357B" w:rsidRPr="00165D8B" w:rsidRDefault="006F357B" w:rsidP="006F357B">
      <w:pPr>
        <w:tabs>
          <w:tab w:val="left" w:pos="0"/>
          <w:tab w:val="left" w:pos="7845"/>
          <w:tab w:val="left" w:pos="8370"/>
        </w:tabs>
        <w:spacing w:after="0" w:line="247" w:lineRule="auto"/>
        <w:jc w:val="both"/>
        <w:rPr>
          <w:rFonts w:eastAsia="Calibri" w:cstheme="minorHAnsi"/>
          <w:kern w:val="3"/>
          <w:sz w:val="20"/>
          <w:szCs w:val="20"/>
          <w:lang w:eastAsia="zh-CN"/>
        </w:rPr>
      </w:pPr>
    </w:p>
    <w:p w14:paraId="54018609" w14:textId="77777777" w:rsidR="006F357B" w:rsidRPr="00165D8B" w:rsidRDefault="006F357B" w:rsidP="006F357B">
      <w:pPr>
        <w:widowControl w:val="0"/>
        <w:suppressAutoHyphens/>
        <w:autoSpaceDN w:val="0"/>
        <w:spacing w:after="0" w:line="247" w:lineRule="auto"/>
        <w:jc w:val="right"/>
        <w:textAlignment w:val="baseline"/>
        <w:rPr>
          <w:rFonts w:eastAsia="Calibri" w:cstheme="minorHAnsi"/>
          <w:sz w:val="20"/>
          <w:szCs w:val="20"/>
          <w:lang w:eastAsia="zh-CN"/>
        </w:rPr>
      </w:pPr>
      <w:r w:rsidRPr="00165D8B">
        <w:rPr>
          <w:rFonts w:eastAsia="Calibri" w:cstheme="minorHAnsi"/>
          <w:sz w:val="20"/>
          <w:szCs w:val="20"/>
          <w:lang w:eastAsia="zh-CN"/>
        </w:rPr>
        <w:t>Ponudnik navedeno potrjuje s predložitvijo ESPD obrazca po sistemu e-JN.</w:t>
      </w:r>
    </w:p>
    <w:p w14:paraId="597FD9B0" w14:textId="77777777" w:rsidR="006F357B" w:rsidRPr="00165D8B" w:rsidRDefault="006F357B" w:rsidP="006F357B">
      <w:pPr>
        <w:tabs>
          <w:tab w:val="left" w:pos="0"/>
          <w:tab w:val="left" w:pos="7845"/>
          <w:tab w:val="left" w:pos="8370"/>
        </w:tabs>
        <w:spacing w:after="0" w:line="247" w:lineRule="auto"/>
        <w:jc w:val="both"/>
        <w:rPr>
          <w:rFonts w:eastAsia="Calibri" w:cstheme="minorHAnsi"/>
          <w:kern w:val="3"/>
          <w:sz w:val="20"/>
          <w:szCs w:val="20"/>
          <w:lang w:eastAsia="zh-CN"/>
        </w:rPr>
      </w:pPr>
    </w:p>
    <w:p w14:paraId="18CF2DA6" w14:textId="77777777" w:rsidR="006F357B" w:rsidRPr="00165D8B" w:rsidRDefault="006F357B" w:rsidP="006F357B">
      <w:pPr>
        <w:spacing w:after="0" w:line="247" w:lineRule="auto"/>
        <w:rPr>
          <w:rFonts w:cstheme="minorHAnsi"/>
          <w:i/>
          <w:sz w:val="20"/>
          <w:szCs w:val="20"/>
          <w:u w:val="single"/>
        </w:rPr>
      </w:pPr>
    </w:p>
    <w:p w14:paraId="5F1704AE" w14:textId="77777777" w:rsidR="006F357B" w:rsidRPr="00165D8B" w:rsidRDefault="006F357B" w:rsidP="006F357B">
      <w:pPr>
        <w:spacing w:after="0" w:line="247" w:lineRule="auto"/>
        <w:rPr>
          <w:rFonts w:cstheme="minorHAnsi"/>
          <w:i/>
          <w:sz w:val="20"/>
          <w:szCs w:val="20"/>
          <w:u w:val="single"/>
        </w:rPr>
      </w:pPr>
      <w:r w:rsidRPr="00165D8B">
        <w:rPr>
          <w:rFonts w:cstheme="minorHAnsi"/>
          <w:i/>
          <w:sz w:val="20"/>
          <w:szCs w:val="20"/>
          <w:u w:val="single"/>
        </w:rPr>
        <w:t>OPOMBA:</w:t>
      </w:r>
    </w:p>
    <w:p w14:paraId="111B7D14" w14:textId="4718F833" w:rsidR="00005BA7" w:rsidRPr="00005BA7" w:rsidRDefault="006F357B" w:rsidP="00BF0D89">
      <w:pPr>
        <w:pStyle w:val="Odstavekseznama"/>
        <w:numPr>
          <w:ilvl w:val="0"/>
          <w:numId w:val="40"/>
        </w:numPr>
        <w:rPr>
          <w:rFonts w:asciiTheme="minorHAnsi" w:eastAsia="Times New Roman" w:hAnsiTheme="minorHAnsi" w:cstheme="minorHAnsi"/>
          <w:szCs w:val="20"/>
        </w:rPr>
      </w:pPr>
      <w:r w:rsidRPr="00AE31D9">
        <w:rPr>
          <w:rFonts w:asciiTheme="minorHAnsi" w:eastAsia="Times New Roman" w:hAnsiTheme="minorHAnsi" w:cstheme="minorHAnsi"/>
          <w:i/>
          <w:szCs w:val="20"/>
        </w:rPr>
        <w:t xml:space="preserve">Ponudnik mora pri posamezni referenci podati vse informacije, iz katerih bo naročnik lahko razbral izpolnjevanje referenčnih </w:t>
      </w:r>
      <w:r w:rsidRPr="00AE31D9">
        <w:rPr>
          <w:rFonts w:cstheme="minorHAnsi"/>
          <w:i/>
          <w:szCs w:val="20"/>
        </w:rPr>
        <w:t>zahtev</w:t>
      </w:r>
      <w:r w:rsidR="00005BA7" w:rsidRPr="00AE31D9">
        <w:rPr>
          <w:rFonts w:asciiTheme="minorHAnsi" w:eastAsia="Times New Roman" w:hAnsiTheme="minorHAnsi" w:cstheme="minorHAnsi"/>
          <w:szCs w:val="20"/>
        </w:rPr>
        <w:t xml:space="preserve"> – </w:t>
      </w:r>
      <w:r w:rsidR="00D60149">
        <w:rPr>
          <w:rFonts w:asciiTheme="minorHAnsi" w:eastAsia="Times New Roman" w:hAnsiTheme="minorHAnsi" w:cstheme="minorHAnsi"/>
          <w:szCs w:val="20"/>
        </w:rPr>
        <w:t>9</w:t>
      </w:r>
      <w:r w:rsidR="00005BA7" w:rsidRPr="00AE31D9">
        <w:rPr>
          <w:rFonts w:asciiTheme="minorHAnsi" w:eastAsia="Times New Roman" w:hAnsiTheme="minorHAnsi" w:cstheme="minorHAnsi"/>
          <w:szCs w:val="20"/>
        </w:rPr>
        <w:t>.1.3(</w:t>
      </w:r>
      <w:r w:rsidR="00005BA7" w:rsidRPr="00005BA7">
        <w:rPr>
          <w:rFonts w:asciiTheme="minorHAnsi" w:eastAsia="Times New Roman" w:hAnsiTheme="minorHAnsi" w:cstheme="minorHAnsi"/>
          <w:szCs w:val="20"/>
        </w:rPr>
        <w:t>Pogoji za sodelovanje glede tehnične in strokovne sposobnosti</w:t>
      </w:r>
      <w:r w:rsidR="00005BA7">
        <w:rPr>
          <w:rFonts w:asciiTheme="minorHAnsi" w:eastAsia="Times New Roman" w:hAnsiTheme="minorHAnsi" w:cstheme="minorHAnsi"/>
          <w:szCs w:val="20"/>
        </w:rPr>
        <w:t>)</w:t>
      </w:r>
    </w:p>
    <w:p w14:paraId="669A1106" w14:textId="77777777" w:rsidR="006F357B" w:rsidRPr="00165D8B" w:rsidRDefault="006F357B" w:rsidP="00BF0D89">
      <w:pPr>
        <w:widowControl w:val="0"/>
        <w:numPr>
          <w:ilvl w:val="0"/>
          <w:numId w:val="40"/>
        </w:numPr>
        <w:suppressAutoHyphens/>
        <w:autoSpaceDN w:val="0"/>
        <w:spacing w:after="0" w:line="247" w:lineRule="auto"/>
        <w:jc w:val="both"/>
        <w:textAlignment w:val="baseline"/>
        <w:rPr>
          <w:rFonts w:eastAsia="Times New Roman" w:cstheme="minorHAnsi"/>
          <w:i/>
          <w:sz w:val="20"/>
          <w:szCs w:val="20"/>
        </w:rPr>
      </w:pPr>
      <w:bookmarkStart w:id="287" w:name="_Hlk59611700"/>
      <w:r w:rsidRPr="00165D8B">
        <w:rPr>
          <w:rFonts w:eastAsia="Times New Roman" w:cstheme="minorHAnsi"/>
          <w:i/>
          <w:sz w:val="20"/>
          <w:szCs w:val="20"/>
        </w:rPr>
        <w:t>V primeru več referenc ponudnik obrazec ustrezno dopolni ali ga kopira.</w:t>
      </w:r>
    </w:p>
    <w:bookmarkEnd w:id="287"/>
    <w:p w14:paraId="3F8C0C30" w14:textId="77777777" w:rsidR="006F357B" w:rsidRPr="00165D8B" w:rsidRDefault="006F357B" w:rsidP="00BF0D89">
      <w:pPr>
        <w:widowControl w:val="0"/>
        <w:numPr>
          <w:ilvl w:val="0"/>
          <w:numId w:val="40"/>
        </w:numPr>
        <w:suppressAutoHyphens/>
        <w:autoSpaceDN w:val="0"/>
        <w:spacing w:after="0" w:line="247" w:lineRule="auto"/>
        <w:jc w:val="both"/>
        <w:textAlignment w:val="baseline"/>
        <w:rPr>
          <w:rFonts w:eastAsia="Times New Roman" w:cstheme="minorHAnsi"/>
          <w:b/>
          <w:bCs/>
          <w:i/>
          <w:sz w:val="20"/>
          <w:szCs w:val="20"/>
        </w:rPr>
      </w:pPr>
      <w:r w:rsidRPr="00165D8B">
        <w:rPr>
          <w:rFonts w:eastAsia="Times New Roman" w:cstheme="minorHAnsi"/>
          <w:b/>
          <w:bCs/>
          <w:i/>
          <w:sz w:val="20"/>
          <w:szCs w:val="20"/>
        </w:rPr>
        <w:t>V kolikor ponudnik ni nosilec reference (npr. v primeru skupne ponudbe in/ali ponudbe s podizvajalci) je potrebno navesti kdo je nosilec reference.</w:t>
      </w:r>
    </w:p>
    <w:p w14:paraId="7ABC74AF" w14:textId="77777777" w:rsidR="006F357B" w:rsidRPr="00165D8B" w:rsidRDefault="006F357B" w:rsidP="006F357B">
      <w:pPr>
        <w:pageBreakBefore/>
        <w:tabs>
          <w:tab w:val="right" w:pos="2556"/>
          <w:tab w:val="right" w:pos="5609"/>
        </w:tabs>
        <w:suppressAutoHyphens/>
        <w:autoSpaceDN w:val="0"/>
        <w:spacing w:after="0" w:line="312" w:lineRule="auto"/>
        <w:ind w:right="6"/>
        <w:jc w:val="right"/>
        <w:textAlignment w:val="baseline"/>
        <w:outlineLvl w:val="1"/>
        <w:rPr>
          <w:rFonts w:eastAsia="Calibri" w:cs="Cambria"/>
          <w:bCs/>
          <w:color w:val="000000"/>
          <w:sz w:val="20"/>
          <w:szCs w:val="20"/>
        </w:rPr>
      </w:pPr>
      <w:bookmarkStart w:id="288" w:name="_Toc72913955"/>
      <w:bookmarkEnd w:id="284"/>
      <w:bookmarkEnd w:id="285"/>
      <w:r w:rsidRPr="00C6483B">
        <w:rPr>
          <w:rFonts w:eastAsia="Calibri" w:cs="Cambria"/>
          <w:bCs/>
          <w:color w:val="000000"/>
          <w:sz w:val="20"/>
          <w:szCs w:val="20"/>
        </w:rPr>
        <w:lastRenderedPageBreak/>
        <w:t>PRILOGA št. 10</w:t>
      </w:r>
      <w:bookmarkEnd w:id="288"/>
    </w:p>
    <w:p w14:paraId="2AD56951" w14:textId="77777777" w:rsidR="006F357B" w:rsidRPr="00A0385C" w:rsidRDefault="006F357B" w:rsidP="00867539">
      <w:pPr>
        <w:pStyle w:val="Intenzivencitat"/>
      </w:pPr>
      <w:bookmarkStart w:id="289" w:name="_Toc454436655"/>
      <w:bookmarkStart w:id="290" w:name="_Toc454522818"/>
      <w:bookmarkStart w:id="291" w:name="_Toc493487459"/>
      <w:bookmarkStart w:id="292" w:name="_Toc72913956"/>
      <w:r w:rsidRPr="00A0385C">
        <w:t xml:space="preserve">IZJAVA O IZPOLNJEVANJU KADROVSKIH </w:t>
      </w:r>
      <w:bookmarkEnd w:id="289"/>
      <w:bookmarkEnd w:id="290"/>
      <w:bookmarkEnd w:id="291"/>
      <w:r w:rsidRPr="00A0385C">
        <w:t>ZAHTEV</w:t>
      </w:r>
      <w:bookmarkEnd w:id="292"/>
    </w:p>
    <w:p w14:paraId="5836191F" w14:textId="77777777" w:rsidR="006F357B" w:rsidRPr="00165D8B" w:rsidRDefault="006F357B" w:rsidP="006F357B">
      <w:pPr>
        <w:tabs>
          <w:tab w:val="left" w:pos="0"/>
          <w:tab w:val="left" w:pos="7845"/>
          <w:tab w:val="left" w:pos="8370"/>
        </w:tabs>
        <w:spacing w:after="0" w:line="247" w:lineRule="auto"/>
        <w:ind w:left="360" w:hanging="360"/>
        <w:rPr>
          <w:rFonts w:eastAsia="Calibri" w:cs="Cambria"/>
          <w:kern w:val="3"/>
          <w:sz w:val="20"/>
          <w:szCs w:val="20"/>
          <w:lang w:eastAsia="zh-CN"/>
        </w:rPr>
      </w:pPr>
    </w:p>
    <w:p w14:paraId="2E6EAC27" w14:textId="30AF42A1" w:rsidR="006F357B" w:rsidRDefault="006F357B" w:rsidP="006F357B">
      <w:pPr>
        <w:suppressAutoHyphens/>
        <w:autoSpaceDN w:val="0"/>
        <w:spacing w:after="0" w:line="247" w:lineRule="auto"/>
        <w:ind w:right="6"/>
        <w:jc w:val="both"/>
        <w:textAlignment w:val="baseline"/>
        <w:rPr>
          <w:rFonts w:eastAsia="Calibri" w:cs="Arial"/>
          <w:kern w:val="3"/>
          <w:sz w:val="20"/>
          <w:szCs w:val="20"/>
          <w:lang w:eastAsia="zh-CN"/>
        </w:rPr>
      </w:pPr>
      <w:r w:rsidRPr="00165D8B">
        <w:rPr>
          <w:rFonts w:eastAsia="Calibri" w:cs="Arial"/>
          <w:kern w:val="3"/>
          <w:sz w:val="20"/>
          <w:szCs w:val="20"/>
          <w:lang w:eastAsia="zh-CN"/>
        </w:rPr>
        <w:t>V zvezi z javnim naročilom »</w:t>
      </w:r>
      <w:r w:rsidR="00906E22">
        <w:rPr>
          <w:rFonts w:eastAsia="Calibri" w:cs="Arial"/>
          <w:kern w:val="3"/>
          <w:sz w:val="20"/>
          <w:szCs w:val="20"/>
          <w:lang w:eastAsia="zh-CN"/>
        </w:rPr>
        <w:t>»Izdelava projektne dokumentacije za HE Renke, HE Suhadol in HE Trbovlje in pripravo tehničnih strokovnih podlag za utemeljitev končnih projektnih rešitev«</w:t>
      </w:r>
      <w:r w:rsidRPr="00165D8B">
        <w:rPr>
          <w:rFonts w:eastAsia="Calibri" w:cs="Arial"/>
          <w:kern w:val="3"/>
          <w:sz w:val="20"/>
          <w:szCs w:val="20"/>
          <w:lang w:eastAsia="zh-CN"/>
        </w:rPr>
        <w:t>«</w:t>
      </w:r>
      <w:r w:rsidRPr="00165D8B">
        <w:rPr>
          <w:rFonts w:eastAsia="Calibri" w:cs="Arial"/>
          <w:b/>
          <w:kern w:val="3"/>
          <w:sz w:val="20"/>
          <w:szCs w:val="20"/>
          <w:lang w:eastAsia="zh-CN"/>
        </w:rPr>
        <w:t xml:space="preserve"> </w:t>
      </w:r>
      <w:r w:rsidRPr="00165D8B">
        <w:rPr>
          <w:rFonts w:eastAsia="Calibri" w:cs="Arial"/>
          <w:kern w:val="3"/>
          <w:sz w:val="20"/>
          <w:szCs w:val="20"/>
          <w:lang w:eastAsia="zh-CN"/>
        </w:rPr>
        <w:t>objavljenem na portalu javnih naročil dne ______________, št. objave ________________________,</w:t>
      </w:r>
    </w:p>
    <w:p w14:paraId="66CF319A" w14:textId="77777777" w:rsidR="00750F59" w:rsidRPr="00165D8B" w:rsidRDefault="00750F59" w:rsidP="006F357B">
      <w:pPr>
        <w:suppressAutoHyphens/>
        <w:autoSpaceDN w:val="0"/>
        <w:spacing w:after="0" w:line="247" w:lineRule="auto"/>
        <w:ind w:right="6"/>
        <w:jc w:val="both"/>
        <w:textAlignment w:val="baseline"/>
        <w:rPr>
          <w:rFonts w:eastAsia="Calibri" w:cs="Arial"/>
          <w:kern w:val="3"/>
          <w:sz w:val="20"/>
          <w:szCs w:val="20"/>
          <w:lang w:eastAsia="zh-CN"/>
        </w:rPr>
      </w:pPr>
    </w:p>
    <w:p w14:paraId="35AECE31" w14:textId="77777777" w:rsidR="006F357B" w:rsidRDefault="006F357B" w:rsidP="006F357B">
      <w:pPr>
        <w:tabs>
          <w:tab w:val="left" w:pos="0"/>
          <w:tab w:val="left" w:pos="7845"/>
          <w:tab w:val="left" w:pos="8370"/>
        </w:tabs>
        <w:spacing w:after="0" w:line="247" w:lineRule="auto"/>
        <w:ind w:left="360" w:hanging="360"/>
        <w:jc w:val="center"/>
        <w:rPr>
          <w:rFonts w:eastAsia="Calibri" w:cs="Cambria"/>
          <w:b/>
          <w:kern w:val="3"/>
          <w:sz w:val="20"/>
          <w:szCs w:val="20"/>
          <w:u w:val="single"/>
          <w:lang w:eastAsia="zh-CN"/>
        </w:rPr>
      </w:pPr>
      <w:r w:rsidRPr="00165D8B">
        <w:rPr>
          <w:rFonts w:eastAsia="Calibri" w:cs="Cambria"/>
          <w:b/>
          <w:kern w:val="3"/>
          <w:sz w:val="20"/>
          <w:szCs w:val="20"/>
          <w:u w:val="single"/>
          <w:lang w:eastAsia="zh-CN"/>
        </w:rPr>
        <w:t>izjavljamo,</w:t>
      </w:r>
    </w:p>
    <w:p w14:paraId="0E290133" w14:textId="77777777" w:rsidR="00750F59" w:rsidRPr="00165D8B" w:rsidRDefault="00750F59" w:rsidP="006F357B">
      <w:pPr>
        <w:tabs>
          <w:tab w:val="left" w:pos="0"/>
          <w:tab w:val="left" w:pos="7845"/>
          <w:tab w:val="left" w:pos="8370"/>
        </w:tabs>
        <w:spacing w:after="0" w:line="247" w:lineRule="auto"/>
        <w:ind w:left="360" w:hanging="360"/>
        <w:jc w:val="center"/>
        <w:rPr>
          <w:rFonts w:eastAsia="Calibri" w:cs="Cambria"/>
          <w:b/>
          <w:kern w:val="3"/>
          <w:sz w:val="20"/>
          <w:szCs w:val="20"/>
          <w:u w:val="single"/>
          <w:lang w:eastAsia="zh-CN"/>
        </w:rPr>
      </w:pPr>
    </w:p>
    <w:p w14:paraId="561FBB5F" w14:textId="2EB7B95F" w:rsidR="006F357B" w:rsidRPr="00165D8B" w:rsidRDefault="006F357B" w:rsidP="00750F59">
      <w:pPr>
        <w:tabs>
          <w:tab w:val="left" w:pos="0"/>
          <w:tab w:val="left" w:pos="7845"/>
          <w:tab w:val="left" w:pos="8370"/>
        </w:tabs>
        <w:spacing w:after="0" w:line="247" w:lineRule="auto"/>
        <w:rPr>
          <w:rFonts w:eastAsia="Calibri" w:cs="Cambria"/>
          <w:kern w:val="3"/>
          <w:sz w:val="20"/>
          <w:szCs w:val="20"/>
          <w:lang w:eastAsia="zh-CN"/>
        </w:rPr>
      </w:pPr>
      <w:r w:rsidRPr="00165D8B">
        <w:rPr>
          <w:rFonts w:eastAsia="Calibri" w:cs="Cambria"/>
          <w:kern w:val="3"/>
          <w:sz w:val="20"/>
          <w:szCs w:val="20"/>
          <w:lang w:eastAsia="zh-CN"/>
        </w:rPr>
        <w:t>da razpolagamo z naslednjim strokovnim kadrom, ki izpolnjuje vse naročnikove zahteve</w:t>
      </w:r>
      <w:r w:rsidR="00750F59">
        <w:rPr>
          <w:rFonts w:eastAsia="Calibri" w:cs="Cambria"/>
          <w:kern w:val="3"/>
          <w:sz w:val="20"/>
          <w:szCs w:val="20"/>
          <w:lang w:eastAsia="zh-CN"/>
        </w:rPr>
        <w:t xml:space="preserve"> opredeljene v </w:t>
      </w:r>
      <w:r w:rsidR="00320607" w:rsidRPr="00C6483B">
        <w:rPr>
          <w:rFonts w:eastAsia="Calibri" w:cs="Cambria"/>
          <w:kern w:val="3"/>
          <w:sz w:val="20"/>
          <w:szCs w:val="20"/>
          <w:lang w:eastAsia="zh-CN"/>
        </w:rPr>
        <w:t>tč</w:t>
      </w:r>
      <w:r w:rsidR="00750F59" w:rsidRPr="00C6483B">
        <w:rPr>
          <w:rFonts w:eastAsia="Calibri" w:cs="Cambria"/>
          <w:kern w:val="3"/>
          <w:sz w:val="20"/>
          <w:szCs w:val="20"/>
          <w:lang w:eastAsia="zh-CN"/>
        </w:rPr>
        <w:t xml:space="preserve">. </w:t>
      </w:r>
      <w:r w:rsidR="00750F59" w:rsidRPr="00C6483B">
        <w:rPr>
          <w:rFonts w:eastAsia="Calibri" w:cs="Cambria"/>
          <w:kern w:val="3"/>
          <w:sz w:val="20"/>
          <w:szCs w:val="20"/>
          <w:lang w:eastAsia="zh-CN"/>
        </w:rPr>
        <w:fldChar w:fldCharType="begin"/>
      </w:r>
      <w:r w:rsidR="00750F59" w:rsidRPr="00C6483B">
        <w:rPr>
          <w:rFonts w:eastAsia="Calibri" w:cs="Cambria"/>
          <w:kern w:val="3"/>
          <w:sz w:val="20"/>
          <w:szCs w:val="20"/>
          <w:lang w:eastAsia="zh-CN"/>
        </w:rPr>
        <w:instrText xml:space="preserve"> REF _Ref70078946 \r \h </w:instrText>
      </w:r>
      <w:r w:rsidR="00D53079">
        <w:rPr>
          <w:rFonts w:eastAsia="Calibri" w:cs="Cambria"/>
          <w:kern w:val="3"/>
          <w:sz w:val="20"/>
          <w:szCs w:val="20"/>
          <w:lang w:eastAsia="zh-CN"/>
        </w:rPr>
        <w:instrText xml:space="preserve"> \* MERGEFORMAT </w:instrText>
      </w:r>
      <w:r w:rsidR="00750F59" w:rsidRPr="00C6483B">
        <w:rPr>
          <w:rFonts w:eastAsia="Calibri" w:cs="Cambria"/>
          <w:kern w:val="3"/>
          <w:sz w:val="20"/>
          <w:szCs w:val="20"/>
          <w:lang w:eastAsia="zh-CN"/>
        </w:rPr>
      </w:r>
      <w:r w:rsidR="00750F59" w:rsidRPr="00C6483B">
        <w:rPr>
          <w:rFonts w:eastAsia="Calibri" w:cs="Cambria"/>
          <w:kern w:val="3"/>
          <w:sz w:val="20"/>
          <w:szCs w:val="20"/>
          <w:lang w:eastAsia="zh-CN"/>
        </w:rPr>
        <w:fldChar w:fldCharType="separate"/>
      </w:r>
      <w:r w:rsidR="00D60149">
        <w:rPr>
          <w:rFonts w:eastAsia="Calibri" w:cs="Cambria"/>
          <w:kern w:val="3"/>
          <w:sz w:val="20"/>
          <w:szCs w:val="20"/>
          <w:lang w:eastAsia="zh-CN"/>
        </w:rPr>
        <w:t>9.1.4</w:t>
      </w:r>
      <w:r w:rsidR="00750F59" w:rsidRPr="00C6483B">
        <w:rPr>
          <w:rFonts w:eastAsia="Calibri" w:cs="Cambria"/>
          <w:kern w:val="3"/>
          <w:sz w:val="20"/>
          <w:szCs w:val="20"/>
          <w:lang w:eastAsia="zh-CN"/>
        </w:rPr>
        <w:fldChar w:fldCharType="end"/>
      </w:r>
      <w:r w:rsidR="00320607" w:rsidRPr="00C6483B">
        <w:rPr>
          <w:rFonts w:eastAsia="Calibri" w:cs="Cambria"/>
          <w:kern w:val="3"/>
          <w:sz w:val="20"/>
          <w:szCs w:val="20"/>
          <w:lang w:eastAsia="zh-CN"/>
        </w:rPr>
        <w:t xml:space="preserve"> </w:t>
      </w:r>
      <w:r w:rsidR="00750F59" w:rsidRPr="00C6483B">
        <w:rPr>
          <w:rFonts w:eastAsia="Calibri" w:cs="Cambria"/>
          <w:kern w:val="3"/>
          <w:sz w:val="20"/>
          <w:szCs w:val="20"/>
          <w:lang w:eastAsia="zh-CN"/>
        </w:rPr>
        <w:t>Kadrovske zahteve in so opredeljeni v spodnji tabeli:</w:t>
      </w:r>
    </w:p>
    <w:p w14:paraId="1A640E0C" w14:textId="77777777" w:rsidR="006F357B" w:rsidRDefault="006F357B" w:rsidP="006F357B">
      <w:pPr>
        <w:tabs>
          <w:tab w:val="left" w:pos="0"/>
          <w:tab w:val="left" w:pos="7845"/>
          <w:tab w:val="left" w:pos="8370"/>
        </w:tabs>
        <w:spacing w:after="0" w:line="247" w:lineRule="auto"/>
        <w:jc w:val="both"/>
        <w:rPr>
          <w:rFonts w:eastAsia="Calibri" w:cs="Cambria"/>
          <w:b/>
          <w:bCs/>
          <w:iCs/>
          <w:kern w:val="3"/>
          <w:sz w:val="20"/>
          <w:szCs w:val="20"/>
          <w:lang w:eastAsia="zh-CN"/>
        </w:rPr>
      </w:pPr>
    </w:p>
    <w:p w14:paraId="0B7B905E" w14:textId="77777777" w:rsidR="006F357B" w:rsidRPr="00D471EF" w:rsidRDefault="006F357B" w:rsidP="006F357B">
      <w:pPr>
        <w:tabs>
          <w:tab w:val="left" w:pos="0"/>
          <w:tab w:val="left" w:pos="7845"/>
          <w:tab w:val="left" w:pos="8370"/>
        </w:tabs>
        <w:spacing w:after="0" w:line="247" w:lineRule="auto"/>
        <w:jc w:val="both"/>
        <w:rPr>
          <w:rFonts w:eastAsia="Calibri" w:cs="Cambria"/>
          <w:i/>
          <w:kern w:val="3"/>
          <w:sz w:val="18"/>
          <w:szCs w:val="18"/>
          <w:lang w:eastAsia="zh-CN"/>
        </w:rPr>
      </w:pPr>
      <w:r w:rsidRPr="00165D8B">
        <w:rPr>
          <w:rFonts w:eastAsia="Calibri" w:cs="Cambria"/>
          <w:b/>
          <w:bCs/>
          <w:iCs/>
          <w:kern w:val="3"/>
          <w:sz w:val="20"/>
          <w:szCs w:val="20"/>
          <w:lang w:eastAsia="zh-CN"/>
        </w:rPr>
        <w:t>SEZNAM KADROV:</w:t>
      </w:r>
    </w:p>
    <w:tbl>
      <w:tblPr>
        <w:tblStyle w:val="Tabelamrea"/>
        <w:tblW w:w="9498" w:type="dxa"/>
        <w:jc w:val="center"/>
        <w:tblLayout w:type="fixed"/>
        <w:tblLook w:val="04A0" w:firstRow="1" w:lastRow="0" w:firstColumn="1" w:lastColumn="0" w:noHBand="0" w:noVBand="1"/>
      </w:tblPr>
      <w:tblGrid>
        <w:gridCol w:w="426"/>
        <w:gridCol w:w="1275"/>
        <w:gridCol w:w="1418"/>
        <w:gridCol w:w="992"/>
        <w:gridCol w:w="3681"/>
        <w:gridCol w:w="1706"/>
      </w:tblGrid>
      <w:tr w:rsidR="006F357B" w:rsidRPr="00165D8B" w14:paraId="133FEA35" w14:textId="77777777" w:rsidTr="00C6483B">
        <w:trPr>
          <w:jc w:val="center"/>
        </w:trPr>
        <w:tc>
          <w:tcPr>
            <w:tcW w:w="426" w:type="dxa"/>
            <w:shd w:val="clear" w:color="auto" w:fill="auto"/>
          </w:tcPr>
          <w:p w14:paraId="1E5E2DDB" w14:textId="77777777" w:rsidR="006F357B" w:rsidRPr="007E0057" w:rsidRDefault="006F357B" w:rsidP="00863E35">
            <w:pPr>
              <w:tabs>
                <w:tab w:val="left" w:pos="0"/>
                <w:tab w:val="left" w:pos="7845"/>
                <w:tab w:val="left" w:pos="8370"/>
              </w:tabs>
              <w:spacing w:line="247" w:lineRule="auto"/>
              <w:jc w:val="both"/>
              <w:rPr>
                <w:rFonts w:cs="Cambria"/>
                <w:b/>
                <w:kern w:val="3"/>
                <w:lang w:eastAsia="zh-CN"/>
              </w:rPr>
            </w:pPr>
          </w:p>
        </w:tc>
        <w:tc>
          <w:tcPr>
            <w:tcW w:w="1275" w:type="dxa"/>
            <w:shd w:val="clear" w:color="auto" w:fill="auto"/>
            <w:vAlign w:val="center"/>
          </w:tcPr>
          <w:p w14:paraId="1E11FDE2" w14:textId="77777777" w:rsidR="006F357B" w:rsidRPr="00114497" w:rsidRDefault="006F357B">
            <w:pPr>
              <w:tabs>
                <w:tab w:val="left" w:pos="0"/>
                <w:tab w:val="left" w:pos="7845"/>
                <w:tab w:val="left" w:pos="8370"/>
              </w:tabs>
              <w:spacing w:line="247" w:lineRule="auto"/>
              <w:rPr>
                <w:rFonts w:cs="Cambria"/>
                <w:b/>
                <w:kern w:val="3"/>
                <w:sz w:val="18"/>
                <w:szCs w:val="18"/>
                <w:lang w:eastAsia="zh-CN"/>
              </w:rPr>
            </w:pPr>
            <w:r w:rsidRPr="00114497">
              <w:rPr>
                <w:rFonts w:cs="Cambria"/>
                <w:b/>
                <w:kern w:val="3"/>
                <w:sz w:val="18"/>
                <w:szCs w:val="18"/>
                <w:lang w:eastAsia="zh-CN"/>
              </w:rPr>
              <w:t>Ime in priimek kadra</w:t>
            </w:r>
            <w:r w:rsidR="00B331AA" w:rsidRPr="00114497">
              <w:rPr>
                <w:rFonts w:cs="Cambria"/>
                <w:b/>
                <w:kern w:val="3"/>
                <w:sz w:val="18"/>
                <w:szCs w:val="18"/>
                <w:lang w:eastAsia="zh-CN"/>
              </w:rPr>
              <w:t xml:space="preserve"> in IZS </w:t>
            </w:r>
            <w:r w:rsidR="00750F59" w:rsidRPr="00114497">
              <w:rPr>
                <w:rFonts w:cs="Cambria"/>
                <w:b/>
                <w:kern w:val="3"/>
                <w:sz w:val="18"/>
                <w:szCs w:val="18"/>
                <w:lang w:eastAsia="zh-CN"/>
              </w:rPr>
              <w:t>/ZAPS številka</w:t>
            </w:r>
          </w:p>
        </w:tc>
        <w:tc>
          <w:tcPr>
            <w:tcW w:w="1418" w:type="dxa"/>
            <w:vAlign w:val="center"/>
          </w:tcPr>
          <w:p w14:paraId="334579FB" w14:textId="77777777" w:rsidR="006F357B" w:rsidRPr="00114497" w:rsidRDefault="006F357B" w:rsidP="00863E35">
            <w:pPr>
              <w:tabs>
                <w:tab w:val="left" w:pos="0"/>
                <w:tab w:val="left" w:pos="7845"/>
                <w:tab w:val="left" w:pos="8370"/>
              </w:tabs>
              <w:spacing w:line="247" w:lineRule="auto"/>
              <w:jc w:val="both"/>
              <w:rPr>
                <w:rFonts w:cs="Cambria"/>
                <w:b/>
                <w:kern w:val="3"/>
                <w:sz w:val="18"/>
                <w:szCs w:val="18"/>
                <w:lang w:eastAsia="zh-CN"/>
              </w:rPr>
            </w:pPr>
            <w:r w:rsidRPr="00114497">
              <w:rPr>
                <w:rFonts w:cs="Cambria"/>
                <w:b/>
                <w:kern w:val="3"/>
                <w:sz w:val="18"/>
                <w:szCs w:val="18"/>
                <w:lang w:eastAsia="zh-CN"/>
              </w:rPr>
              <w:t>Delo/ funkcija, za katero je kader priglašen</w:t>
            </w:r>
          </w:p>
        </w:tc>
        <w:tc>
          <w:tcPr>
            <w:tcW w:w="992" w:type="dxa"/>
            <w:shd w:val="clear" w:color="auto" w:fill="auto"/>
            <w:vAlign w:val="center"/>
          </w:tcPr>
          <w:p w14:paraId="0B65527A" w14:textId="77777777" w:rsidR="006F357B" w:rsidRPr="00114497" w:rsidRDefault="006F357B" w:rsidP="00863E35">
            <w:pPr>
              <w:tabs>
                <w:tab w:val="left" w:pos="0"/>
                <w:tab w:val="left" w:pos="7845"/>
                <w:tab w:val="left" w:pos="8370"/>
              </w:tabs>
              <w:spacing w:line="247" w:lineRule="auto"/>
              <w:jc w:val="both"/>
              <w:rPr>
                <w:rFonts w:cs="Cambria"/>
                <w:b/>
                <w:kern w:val="3"/>
                <w:sz w:val="18"/>
                <w:szCs w:val="18"/>
                <w:lang w:eastAsia="zh-CN"/>
              </w:rPr>
            </w:pPr>
            <w:r w:rsidRPr="00114497">
              <w:rPr>
                <w:rFonts w:cs="Cambria"/>
                <w:b/>
                <w:kern w:val="3"/>
                <w:sz w:val="18"/>
                <w:szCs w:val="18"/>
                <w:lang w:eastAsia="zh-CN"/>
              </w:rPr>
              <w:t>Leta delovnih izkušenj</w:t>
            </w:r>
          </w:p>
        </w:tc>
        <w:tc>
          <w:tcPr>
            <w:tcW w:w="3681" w:type="dxa"/>
            <w:shd w:val="clear" w:color="auto" w:fill="auto"/>
            <w:vAlign w:val="center"/>
          </w:tcPr>
          <w:p w14:paraId="4919BFF4" w14:textId="77777777" w:rsidR="006F357B" w:rsidRPr="00114497" w:rsidRDefault="006F357B" w:rsidP="00863E35">
            <w:pPr>
              <w:tabs>
                <w:tab w:val="left" w:pos="0"/>
                <w:tab w:val="left" w:pos="7845"/>
                <w:tab w:val="left" w:pos="8370"/>
              </w:tabs>
              <w:spacing w:line="247" w:lineRule="auto"/>
              <w:jc w:val="both"/>
              <w:rPr>
                <w:rFonts w:cs="Cambria"/>
                <w:b/>
                <w:kern w:val="3"/>
                <w:sz w:val="18"/>
                <w:szCs w:val="18"/>
                <w:lang w:eastAsia="zh-CN"/>
              </w:rPr>
            </w:pPr>
            <w:r w:rsidRPr="00114497">
              <w:rPr>
                <w:rFonts w:cs="Cambria"/>
                <w:b/>
                <w:kern w:val="3"/>
                <w:sz w:val="18"/>
                <w:szCs w:val="18"/>
                <w:lang w:eastAsia="zh-CN"/>
              </w:rPr>
              <w:t xml:space="preserve">OBVEZNA REFERENCA: </w:t>
            </w:r>
          </w:p>
          <w:p w14:paraId="7BE5BEDE" w14:textId="77777777" w:rsidR="006F357B" w:rsidRPr="00114497" w:rsidRDefault="006F357B">
            <w:pPr>
              <w:tabs>
                <w:tab w:val="left" w:pos="0"/>
                <w:tab w:val="left" w:pos="7845"/>
                <w:tab w:val="left" w:pos="8370"/>
              </w:tabs>
              <w:spacing w:line="247" w:lineRule="auto"/>
              <w:jc w:val="both"/>
              <w:rPr>
                <w:rFonts w:cs="Cambria"/>
                <w:b/>
                <w:kern w:val="3"/>
                <w:sz w:val="18"/>
                <w:szCs w:val="18"/>
                <w:lang w:eastAsia="zh-CN"/>
              </w:rPr>
            </w:pPr>
            <w:r w:rsidRPr="00114497">
              <w:rPr>
                <w:rFonts w:cs="Cambria"/>
                <w:b/>
                <w:kern w:val="3"/>
                <w:sz w:val="18"/>
                <w:szCs w:val="18"/>
                <w:lang w:eastAsia="zh-CN"/>
              </w:rPr>
              <w:t>opis reference z vsemi informacijami, iz katerih lahko naročnik ugotovi izpolnjevanje ref. zahteve</w:t>
            </w:r>
          </w:p>
        </w:tc>
        <w:tc>
          <w:tcPr>
            <w:tcW w:w="1706" w:type="dxa"/>
            <w:shd w:val="clear" w:color="auto" w:fill="auto"/>
            <w:vAlign w:val="center"/>
          </w:tcPr>
          <w:p w14:paraId="37D83293" w14:textId="77777777" w:rsidR="00750F59" w:rsidRPr="00114497" w:rsidRDefault="006F357B" w:rsidP="00C6483B">
            <w:pPr>
              <w:tabs>
                <w:tab w:val="left" w:pos="0"/>
                <w:tab w:val="left" w:pos="7845"/>
                <w:tab w:val="left" w:pos="8370"/>
              </w:tabs>
              <w:spacing w:line="247" w:lineRule="auto"/>
              <w:jc w:val="center"/>
              <w:rPr>
                <w:rFonts w:cs="Cambria"/>
                <w:b/>
                <w:kern w:val="3"/>
                <w:sz w:val="18"/>
                <w:szCs w:val="18"/>
                <w:lang w:eastAsia="zh-CN"/>
              </w:rPr>
            </w:pPr>
            <w:r w:rsidRPr="00114497">
              <w:rPr>
                <w:rFonts w:cs="Cambria"/>
                <w:b/>
                <w:kern w:val="3"/>
                <w:sz w:val="18"/>
                <w:szCs w:val="18"/>
                <w:lang w:eastAsia="zh-CN"/>
              </w:rPr>
              <w:t>Delodajalec</w:t>
            </w:r>
          </w:p>
          <w:p w14:paraId="7C1908D7" w14:textId="77777777" w:rsidR="006F357B" w:rsidRPr="00114497" w:rsidRDefault="006F357B" w:rsidP="00C6483B">
            <w:pPr>
              <w:tabs>
                <w:tab w:val="left" w:pos="0"/>
                <w:tab w:val="left" w:pos="7845"/>
                <w:tab w:val="left" w:pos="8370"/>
              </w:tabs>
              <w:spacing w:line="247" w:lineRule="auto"/>
              <w:jc w:val="center"/>
              <w:rPr>
                <w:rFonts w:cs="Cambria"/>
                <w:b/>
                <w:kern w:val="3"/>
                <w:sz w:val="18"/>
                <w:szCs w:val="18"/>
                <w:lang w:eastAsia="zh-CN"/>
              </w:rPr>
            </w:pPr>
            <w:r w:rsidRPr="00114497">
              <w:rPr>
                <w:rFonts w:cs="Cambria"/>
                <w:b/>
                <w:kern w:val="3"/>
                <w:sz w:val="18"/>
                <w:szCs w:val="18"/>
                <w:lang w:eastAsia="zh-CN"/>
              </w:rPr>
              <w:t>kadra</w:t>
            </w:r>
          </w:p>
          <w:p w14:paraId="67751F55" w14:textId="77777777" w:rsidR="006F357B" w:rsidRPr="00114497" w:rsidRDefault="006F357B" w:rsidP="00D3476B">
            <w:pPr>
              <w:tabs>
                <w:tab w:val="left" w:pos="0"/>
                <w:tab w:val="left" w:pos="7845"/>
                <w:tab w:val="left" w:pos="8370"/>
              </w:tabs>
              <w:spacing w:line="247" w:lineRule="auto"/>
              <w:rPr>
                <w:rFonts w:cs="Cambria"/>
                <w:b/>
                <w:kern w:val="3"/>
                <w:sz w:val="18"/>
                <w:szCs w:val="18"/>
                <w:lang w:eastAsia="zh-CN"/>
              </w:rPr>
            </w:pPr>
          </w:p>
        </w:tc>
      </w:tr>
      <w:tr w:rsidR="006F357B" w:rsidRPr="00165D8B" w14:paraId="3C1152B6" w14:textId="77777777" w:rsidTr="00C6483B">
        <w:trPr>
          <w:jc w:val="center"/>
        </w:trPr>
        <w:tc>
          <w:tcPr>
            <w:tcW w:w="426" w:type="dxa"/>
          </w:tcPr>
          <w:p w14:paraId="16089D11" w14:textId="77777777" w:rsidR="006F357B" w:rsidRPr="00D53079" w:rsidRDefault="006F357B" w:rsidP="00863E35">
            <w:pPr>
              <w:tabs>
                <w:tab w:val="left" w:pos="0"/>
                <w:tab w:val="left" w:pos="7845"/>
                <w:tab w:val="left" w:pos="8370"/>
              </w:tabs>
              <w:spacing w:line="247" w:lineRule="auto"/>
              <w:jc w:val="both"/>
              <w:rPr>
                <w:rFonts w:cs="Cambria"/>
                <w:kern w:val="3"/>
                <w:sz w:val="16"/>
                <w:szCs w:val="16"/>
                <w:lang w:eastAsia="zh-CN"/>
              </w:rPr>
            </w:pPr>
            <w:r w:rsidRPr="00C6483B">
              <w:rPr>
                <w:rFonts w:cs="Cambria"/>
                <w:kern w:val="3"/>
                <w:sz w:val="16"/>
                <w:szCs w:val="16"/>
                <w:lang w:eastAsia="zh-CN"/>
              </w:rPr>
              <w:t>1.</w:t>
            </w:r>
          </w:p>
        </w:tc>
        <w:tc>
          <w:tcPr>
            <w:tcW w:w="1275" w:type="dxa"/>
          </w:tcPr>
          <w:p w14:paraId="637E5649"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p w14:paraId="00C128CF"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p w14:paraId="0D472B19"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p w14:paraId="7E4D23C3"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p w14:paraId="7061F8B2"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p w14:paraId="798EA8D7"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p w14:paraId="70F03AC3"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tc>
        <w:tc>
          <w:tcPr>
            <w:tcW w:w="1418" w:type="dxa"/>
          </w:tcPr>
          <w:p w14:paraId="4B0B3204" w14:textId="77777777" w:rsidR="006F357B" w:rsidRPr="00165D8B" w:rsidRDefault="009D0A96" w:rsidP="009D0A96">
            <w:pPr>
              <w:tabs>
                <w:tab w:val="left" w:pos="0"/>
                <w:tab w:val="left" w:pos="7845"/>
                <w:tab w:val="left" w:pos="8370"/>
              </w:tabs>
              <w:spacing w:line="247" w:lineRule="auto"/>
              <w:rPr>
                <w:rFonts w:cs="Cambria"/>
                <w:kern w:val="3"/>
                <w:lang w:eastAsia="zh-CN"/>
              </w:rPr>
            </w:pPr>
            <w:r>
              <w:rPr>
                <w:rFonts w:cs="Cambria"/>
                <w:kern w:val="3"/>
                <w:lang w:eastAsia="zh-CN"/>
              </w:rPr>
              <w:t>v</w:t>
            </w:r>
            <w:r w:rsidRPr="009D0A96">
              <w:rPr>
                <w:rFonts w:cs="Cambria"/>
                <w:kern w:val="3"/>
                <w:lang w:eastAsia="zh-CN"/>
              </w:rPr>
              <w:t>odj</w:t>
            </w:r>
            <w:r>
              <w:rPr>
                <w:rFonts w:cs="Cambria"/>
                <w:kern w:val="3"/>
                <w:lang w:eastAsia="zh-CN"/>
              </w:rPr>
              <w:t>a Projekta (SV)</w:t>
            </w:r>
          </w:p>
        </w:tc>
        <w:tc>
          <w:tcPr>
            <w:tcW w:w="992" w:type="dxa"/>
          </w:tcPr>
          <w:p w14:paraId="078AA1F1"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tc>
        <w:tc>
          <w:tcPr>
            <w:tcW w:w="3681" w:type="dxa"/>
          </w:tcPr>
          <w:p w14:paraId="6C734FE6"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tc>
        <w:tc>
          <w:tcPr>
            <w:tcW w:w="1706" w:type="dxa"/>
          </w:tcPr>
          <w:p w14:paraId="1ECD10FC"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tc>
      </w:tr>
      <w:tr w:rsidR="006F357B" w:rsidRPr="00165D8B" w14:paraId="39EC0B0A" w14:textId="77777777" w:rsidTr="00C6483B">
        <w:trPr>
          <w:jc w:val="center"/>
        </w:trPr>
        <w:tc>
          <w:tcPr>
            <w:tcW w:w="426" w:type="dxa"/>
          </w:tcPr>
          <w:p w14:paraId="7F9EEEAC" w14:textId="77777777" w:rsidR="006F357B" w:rsidRPr="00C6483B" w:rsidRDefault="006F357B" w:rsidP="00863E35">
            <w:pPr>
              <w:tabs>
                <w:tab w:val="left" w:pos="0"/>
                <w:tab w:val="left" w:pos="7845"/>
                <w:tab w:val="left" w:pos="8370"/>
              </w:tabs>
              <w:spacing w:line="247" w:lineRule="auto"/>
              <w:jc w:val="both"/>
              <w:rPr>
                <w:rFonts w:cs="Cambria"/>
                <w:kern w:val="3"/>
                <w:sz w:val="16"/>
                <w:szCs w:val="16"/>
                <w:lang w:eastAsia="zh-CN"/>
              </w:rPr>
            </w:pPr>
            <w:r w:rsidRPr="00C6483B">
              <w:rPr>
                <w:rFonts w:cs="Cambria"/>
                <w:kern w:val="3"/>
                <w:sz w:val="16"/>
                <w:szCs w:val="16"/>
                <w:lang w:eastAsia="zh-CN"/>
              </w:rPr>
              <w:t>2.</w:t>
            </w:r>
          </w:p>
          <w:p w14:paraId="0F374588" w14:textId="77777777" w:rsidR="006F357B" w:rsidRPr="00C6483B" w:rsidRDefault="006F357B" w:rsidP="00863E35">
            <w:pPr>
              <w:tabs>
                <w:tab w:val="left" w:pos="0"/>
                <w:tab w:val="left" w:pos="7845"/>
                <w:tab w:val="left" w:pos="8370"/>
              </w:tabs>
              <w:spacing w:line="247" w:lineRule="auto"/>
              <w:jc w:val="both"/>
              <w:rPr>
                <w:rFonts w:cs="Cambria"/>
                <w:kern w:val="3"/>
                <w:sz w:val="16"/>
                <w:szCs w:val="16"/>
                <w:lang w:eastAsia="zh-CN"/>
              </w:rPr>
            </w:pPr>
          </w:p>
          <w:p w14:paraId="56732E6C" w14:textId="77777777" w:rsidR="006F357B" w:rsidRPr="00C6483B" w:rsidRDefault="006F357B" w:rsidP="00863E35">
            <w:pPr>
              <w:tabs>
                <w:tab w:val="left" w:pos="0"/>
                <w:tab w:val="left" w:pos="7845"/>
                <w:tab w:val="left" w:pos="8370"/>
              </w:tabs>
              <w:spacing w:line="247" w:lineRule="auto"/>
              <w:jc w:val="both"/>
              <w:rPr>
                <w:rFonts w:cs="Cambria"/>
                <w:kern w:val="3"/>
                <w:sz w:val="16"/>
                <w:szCs w:val="16"/>
                <w:lang w:eastAsia="zh-CN"/>
              </w:rPr>
            </w:pPr>
          </w:p>
          <w:p w14:paraId="1BC8D208" w14:textId="77777777" w:rsidR="006F357B" w:rsidRPr="00C6483B" w:rsidRDefault="006F357B" w:rsidP="00863E35">
            <w:pPr>
              <w:tabs>
                <w:tab w:val="left" w:pos="0"/>
                <w:tab w:val="left" w:pos="7845"/>
                <w:tab w:val="left" w:pos="8370"/>
              </w:tabs>
              <w:spacing w:line="247" w:lineRule="auto"/>
              <w:jc w:val="both"/>
              <w:rPr>
                <w:rFonts w:cs="Cambria"/>
                <w:kern w:val="3"/>
                <w:sz w:val="16"/>
                <w:szCs w:val="16"/>
                <w:lang w:eastAsia="zh-CN"/>
              </w:rPr>
            </w:pPr>
          </w:p>
          <w:p w14:paraId="022E4CDC" w14:textId="77777777" w:rsidR="006F357B" w:rsidRPr="00C6483B" w:rsidRDefault="006F357B" w:rsidP="00863E35">
            <w:pPr>
              <w:tabs>
                <w:tab w:val="left" w:pos="0"/>
                <w:tab w:val="left" w:pos="7845"/>
                <w:tab w:val="left" w:pos="8370"/>
              </w:tabs>
              <w:spacing w:line="247" w:lineRule="auto"/>
              <w:jc w:val="both"/>
              <w:rPr>
                <w:rFonts w:cs="Cambria"/>
                <w:kern w:val="3"/>
                <w:sz w:val="16"/>
                <w:szCs w:val="16"/>
                <w:lang w:eastAsia="zh-CN"/>
              </w:rPr>
            </w:pPr>
          </w:p>
          <w:p w14:paraId="45474021" w14:textId="77777777" w:rsidR="006F357B" w:rsidRPr="00C6483B" w:rsidRDefault="006F357B" w:rsidP="00863E35">
            <w:pPr>
              <w:tabs>
                <w:tab w:val="left" w:pos="0"/>
                <w:tab w:val="left" w:pos="7845"/>
                <w:tab w:val="left" w:pos="8370"/>
              </w:tabs>
              <w:spacing w:line="247" w:lineRule="auto"/>
              <w:jc w:val="both"/>
              <w:rPr>
                <w:rFonts w:cs="Cambria"/>
                <w:kern w:val="3"/>
                <w:sz w:val="16"/>
                <w:szCs w:val="16"/>
                <w:lang w:eastAsia="zh-CN"/>
              </w:rPr>
            </w:pPr>
          </w:p>
          <w:p w14:paraId="59741246" w14:textId="77777777" w:rsidR="006F357B" w:rsidRPr="00C6483B" w:rsidRDefault="006F357B" w:rsidP="00863E35">
            <w:pPr>
              <w:tabs>
                <w:tab w:val="left" w:pos="0"/>
                <w:tab w:val="left" w:pos="7845"/>
                <w:tab w:val="left" w:pos="8370"/>
              </w:tabs>
              <w:spacing w:line="247" w:lineRule="auto"/>
              <w:jc w:val="both"/>
              <w:rPr>
                <w:rFonts w:cs="Cambria"/>
                <w:kern w:val="3"/>
                <w:sz w:val="16"/>
                <w:szCs w:val="16"/>
                <w:lang w:eastAsia="zh-CN"/>
              </w:rPr>
            </w:pPr>
          </w:p>
          <w:p w14:paraId="54EDE191" w14:textId="77777777" w:rsidR="006F357B" w:rsidRPr="00C6483B" w:rsidRDefault="006F357B" w:rsidP="00863E35">
            <w:pPr>
              <w:tabs>
                <w:tab w:val="left" w:pos="0"/>
                <w:tab w:val="left" w:pos="7845"/>
                <w:tab w:val="left" w:pos="8370"/>
              </w:tabs>
              <w:spacing w:line="247" w:lineRule="auto"/>
              <w:jc w:val="both"/>
              <w:rPr>
                <w:rFonts w:cs="Cambria"/>
                <w:kern w:val="3"/>
                <w:sz w:val="16"/>
                <w:szCs w:val="16"/>
                <w:lang w:eastAsia="zh-CN"/>
              </w:rPr>
            </w:pPr>
          </w:p>
        </w:tc>
        <w:tc>
          <w:tcPr>
            <w:tcW w:w="1275" w:type="dxa"/>
          </w:tcPr>
          <w:p w14:paraId="44F36539"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p w14:paraId="487F049D"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p w14:paraId="4BE0CAC2"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p w14:paraId="09CF5882"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p w14:paraId="72833982"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p w14:paraId="2F42189A"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p w14:paraId="15B6A6D6"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p w14:paraId="1B2B1FE2"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tc>
        <w:tc>
          <w:tcPr>
            <w:tcW w:w="1418" w:type="dxa"/>
          </w:tcPr>
          <w:p w14:paraId="6072E728" w14:textId="77777777" w:rsidR="006F357B" w:rsidRPr="00165D8B" w:rsidRDefault="009D0A96" w:rsidP="009D0A96">
            <w:pPr>
              <w:tabs>
                <w:tab w:val="left" w:pos="0"/>
                <w:tab w:val="left" w:pos="7845"/>
                <w:tab w:val="left" w:pos="8370"/>
              </w:tabs>
              <w:spacing w:line="247" w:lineRule="auto"/>
              <w:jc w:val="both"/>
              <w:rPr>
                <w:rFonts w:cs="Cambria"/>
                <w:kern w:val="3"/>
                <w:lang w:eastAsia="zh-CN"/>
              </w:rPr>
            </w:pPr>
            <w:r w:rsidRPr="009D0A96">
              <w:rPr>
                <w:rFonts w:cs="Cambria"/>
                <w:kern w:val="3"/>
                <w:lang w:eastAsia="zh-CN"/>
              </w:rPr>
              <w:t>strokovnjak za področje gradbeništva – konstrukcije (SGK),</w:t>
            </w:r>
          </w:p>
        </w:tc>
        <w:tc>
          <w:tcPr>
            <w:tcW w:w="992" w:type="dxa"/>
          </w:tcPr>
          <w:p w14:paraId="331AE35E"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tc>
        <w:tc>
          <w:tcPr>
            <w:tcW w:w="3681" w:type="dxa"/>
          </w:tcPr>
          <w:p w14:paraId="29914DF7"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tc>
        <w:tc>
          <w:tcPr>
            <w:tcW w:w="1706" w:type="dxa"/>
          </w:tcPr>
          <w:p w14:paraId="4668B4C7"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tc>
      </w:tr>
      <w:tr w:rsidR="006F357B" w:rsidRPr="00165D8B" w14:paraId="5EE8B3F2" w14:textId="77777777" w:rsidTr="00C6483B">
        <w:trPr>
          <w:jc w:val="center"/>
        </w:trPr>
        <w:tc>
          <w:tcPr>
            <w:tcW w:w="426" w:type="dxa"/>
          </w:tcPr>
          <w:p w14:paraId="2F7042D2" w14:textId="77777777" w:rsidR="006F357B" w:rsidRPr="00C6483B" w:rsidRDefault="006F357B" w:rsidP="00863E35">
            <w:pPr>
              <w:tabs>
                <w:tab w:val="left" w:pos="0"/>
                <w:tab w:val="left" w:pos="7845"/>
                <w:tab w:val="left" w:pos="8370"/>
              </w:tabs>
              <w:spacing w:line="247" w:lineRule="auto"/>
              <w:jc w:val="both"/>
              <w:rPr>
                <w:rFonts w:cs="Cambria"/>
                <w:kern w:val="3"/>
                <w:sz w:val="16"/>
                <w:szCs w:val="16"/>
                <w:lang w:eastAsia="zh-CN"/>
              </w:rPr>
            </w:pPr>
            <w:r w:rsidRPr="00C6483B">
              <w:rPr>
                <w:rFonts w:cs="Cambria"/>
                <w:kern w:val="3"/>
                <w:sz w:val="16"/>
                <w:szCs w:val="16"/>
                <w:lang w:eastAsia="zh-CN"/>
              </w:rPr>
              <w:t>3.</w:t>
            </w:r>
          </w:p>
          <w:p w14:paraId="00C03102" w14:textId="77777777" w:rsidR="006F357B" w:rsidRPr="00C6483B" w:rsidRDefault="006F357B" w:rsidP="00863E35">
            <w:pPr>
              <w:tabs>
                <w:tab w:val="left" w:pos="0"/>
                <w:tab w:val="left" w:pos="7845"/>
                <w:tab w:val="left" w:pos="8370"/>
              </w:tabs>
              <w:spacing w:line="247" w:lineRule="auto"/>
              <w:jc w:val="both"/>
              <w:rPr>
                <w:rFonts w:cs="Cambria"/>
                <w:kern w:val="3"/>
                <w:sz w:val="16"/>
                <w:szCs w:val="16"/>
                <w:lang w:eastAsia="zh-CN"/>
              </w:rPr>
            </w:pPr>
          </w:p>
          <w:p w14:paraId="6824CE79" w14:textId="77777777" w:rsidR="006F357B" w:rsidRPr="00C6483B" w:rsidRDefault="006F357B" w:rsidP="00863E35">
            <w:pPr>
              <w:tabs>
                <w:tab w:val="left" w:pos="0"/>
                <w:tab w:val="left" w:pos="7845"/>
                <w:tab w:val="left" w:pos="8370"/>
              </w:tabs>
              <w:spacing w:line="247" w:lineRule="auto"/>
              <w:jc w:val="both"/>
              <w:rPr>
                <w:rFonts w:cs="Cambria"/>
                <w:kern w:val="3"/>
                <w:sz w:val="16"/>
                <w:szCs w:val="16"/>
                <w:lang w:eastAsia="zh-CN"/>
              </w:rPr>
            </w:pPr>
          </w:p>
          <w:p w14:paraId="6711F35D" w14:textId="77777777" w:rsidR="006F357B" w:rsidRPr="00C6483B" w:rsidRDefault="006F357B" w:rsidP="00863E35">
            <w:pPr>
              <w:tabs>
                <w:tab w:val="left" w:pos="0"/>
                <w:tab w:val="left" w:pos="7845"/>
                <w:tab w:val="left" w:pos="8370"/>
              </w:tabs>
              <w:spacing w:line="247" w:lineRule="auto"/>
              <w:jc w:val="both"/>
              <w:rPr>
                <w:rFonts w:cs="Cambria"/>
                <w:kern w:val="3"/>
                <w:sz w:val="16"/>
                <w:szCs w:val="16"/>
                <w:lang w:eastAsia="zh-CN"/>
              </w:rPr>
            </w:pPr>
          </w:p>
          <w:p w14:paraId="36B2224F" w14:textId="77777777" w:rsidR="006F357B" w:rsidRPr="00C6483B" w:rsidRDefault="006F357B" w:rsidP="00863E35">
            <w:pPr>
              <w:tabs>
                <w:tab w:val="left" w:pos="0"/>
                <w:tab w:val="left" w:pos="7845"/>
                <w:tab w:val="left" w:pos="8370"/>
              </w:tabs>
              <w:spacing w:line="247" w:lineRule="auto"/>
              <w:jc w:val="both"/>
              <w:rPr>
                <w:rFonts w:cs="Cambria"/>
                <w:kern w:val="3"/>
                <w:sz w:val="16"/>
                <w:szCs w:val="16"/>
                <w:lang w:eastAsia="zh-CN"/>
              </w:rPr>
            </w:pPr>
          </w:p>
          <w:p w14:paraId="6ADAFD46" w14:textId="77777777" w:rsidR="006F357B" w:rsidRPr="00C6483B" w:rsidRDefault="006F357B" w:rsidP="00863E35">
            <w:pPr>
              <w:tabs>
                <w:tab w:val="left" w:pos="0"/>
                <w:tab w:val="left" w:pos="7845"/>
                <w:tab w:val="left" w:pos="8370"/>
              </w:tabs>
              <w:spacing w:line="247" w:lineRule="auto"/>
              <w:jc w:val="both"/>
              <w:rPr>
                <w:rFonts w:cs="Cambria"/>
                <w:kern w:val="3"/>
                <w:sz w:val="16"/>
                <w:szCs w:val="16"/>
                <w:lang w:eastAsia="zh-CN"/>
              </w:rPr>
            </w:pPr>
          </w:p>
          <w:p w14:paraId="6E3358B1" w14:textId="77777777" w:rsidR="006F357B" w:rsidRPr="00C6483B" w:rsidRDefault="006F357B" w:rsidP="00863E35">
            <w:pPr>
              <w:tabs>
                <w:tab w:val="left" w:pos="0"/>
                <w:tab w:val="left" w:pos="7845"/>
                <w:tab w:val="left" w:pos="8370"/>
              </w:tabs>
              <w:spacing w:line="247" w:lineRule="auto"/>
              <w:jc w:val="both"/>
              <w:rPr>
                <w:rFonts w:cs="Cambria"/>
                <w:kern w:val="3"/>
                <w:sz w:val="16"/>
                <w:szCs w:val="16"/>
                <w:lang w:eastAsia="zh-CN"/>
              </w:rPr>
            </w:pPr>
          </w:p>
          <w:p w14:paraId="42DE7EA7" w14:textId="77777777" w:rsidR="006F357B" w:rsidRPr="00C6483B" w:rsidRDefault="006F357B" w:rsidP="00863E35">
            <w:pPr>
              <w:tabs>
                <w:tab w:val="left" w:pos="0"/>
                <w:tab w:val="left" w:pos="7845"/>
                <w:tab w:val="left" w:pos="8370"/>
              </w:tabs>
              <w:spacing w:line="247" w:lineRule="auto"/>
              <w:jc w:val="both"/>
              <w:rPr>
                <w:rFonts w:cs="Cambria"/>
                <w:kern w:val="3"/>
                <w:sz w:val="16"/>
                <w:szCs w:val="16"/>
                <w:lang w:eastAsia="zh-CN"/>
              </w:rPr>
            </w:pPr>
          </w:p>
        </w:tc>
        <w:tc>
          <w:tcPr>
            <w:tcW w:w="1275" w:type="dxa"/>
          </w:tcPr>
          <w:p w14:paraId="6CADAC59"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p w14:paraId="5DB9D0CF"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p w14:paraId="3C8C866B"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p w14:paraId="760D7BF4"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p w14:paraId="7E592B9C"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p w14:paraId="3DEAF622"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p w14:paraId="79F156EE"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tc>
        <w:tc>
          <w:tcPr>
            <w:tcW w:w="1418" w:type="dxa"/>
          </w:tcPr>
          <w:p w14:paraId="3AA0EDD5" w14:textId="77777777" w:rsidR="006F357B" w:rsidRPr="00165D8B" w:rsidRDefault="009D0A96" w:rsidP="009D0A96">
            <w:pPr>
              <w:tabs>
                <w:tab w:val="left" w:pos="0"/>
                <w:tab w:val="left" w:pos="7845"/>
                <w:tab w:val="left" w:pos="8370"/>
              </w:tabs>
              <w:spacing w:line="247" w:lineRule="auto"/>
              <w:jc w:val="both"/>
              <w:rPr>
                <w:rFonts w:cs="Cambria"/>
                <w:kern w:val="3"/>
                <w:lang w:eastAsia="zh-CN"/>
              </w:rPr>
            </w:pPr>
            <w:r w:rsidRPr="009D0A96">
              <w:rPr>
                <w:rFonts w:cs="Cambria"/>
                <w:kern w:val="3"/>
                <w:lang w:eastAsia="zh-CN"/>
              </w:rPr>
              <w:t>Strokovnjak</w:t>
            </w:r>
            <w:r>
              <w:rPr>
                <w:rFonts w:cs="Cambria"/>
                <w:kern w:val="3"/>
                <w:lang w:eastAsia="zh-CN"/>
              </w:rPr>
              <w:t xml:space="preserve"> </w:t>
            </w:r>
            <w:r w:rsidRPr="009D0A96">
              <w:rPr>
                <w:rFonts w:cs="Cambria"/>
                <w:kern w:val="3"/>
                <w:lang w:eastAsia="zh-CN"/>
              </w:rPr>
              <w:t>za področje gradbeništ</w:t>
            </w:r>
            <w:r>
              <w:rPr>
                <w:rFonts w:cs="Cambria"/>
                <w:kern w:val="3"/>
                <w:lang w:eastAsia="zh-CN"/>
              </w:rPr>
              <w:t>va – hidravlični izračuni (SGH)</w:t>
            </w:r>
          </w:p>
        </w:tc>
        <w:tc>
          <w:tcPr>
            <w:tcW w:w="992" w:type="dxa"/>
          </w:tcPr>
          <w:p w14:paraId="4AD0EA81"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tc>
        <w:tc>
          <w:tcPr>
            <w:tcW w:w="3681" w:type="dxa"/>
          </w:tcPr>
          <w:p w14:paraId="4BC146CE"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tc>
        <w:tc>
          <w:tcPr>
            <w:tcW w:w="1706" w:type="dxa"/>
          </w:tcPr>
          <w:p w14:paraId="50C634E9"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tc>
      </w:tr>
      <w:tr w:rsidR="006F357B" w:rsidRPr="00165D8B" w14:paraId="03204A34" w14:textId="77777777" w:rsidTr="00C6483B">
        <w:trPr>
          <w:jc w:val="center"/>
        </w:trPr>
        <w:tc>
          <w:tcPr>
            <w:tcW w:w="426" w:type="dxa"/>
          </w:tcPr>
          <w:p w14:paraId="204C3AEF" w14:textId="77777777" w:rsidR="006F357B" w:rsidRPr="00C6483B" w:rsidRDefault="006F357B" w:rsidP="00863E35">
            <w:pPr>
              <w:tabs>
                <w:tab w:val="left" w:pos="0"/>
                <w:tab w:val="left" w:pos="7845"/>
                <w:tab w:val="left" w:pos="8370"/>
              </w:tabs>
              <w:spacing w:line="247" w:lineRule="auto"/>
              <w:jc w:val="both"/>
              <w:rPr>
                <w:rFonts w:cs="Cambria"/>
                <w:kern w:val="3"/>
                <w:sz w:val="16"/>
                <w:szCs w:val="16"/>
                <w:lang w:eastAsia="zh-CN"/>
              </w:rPr>
            </w:pPr>
            <w:r w:rsidRPr="00C6483B">
              <w:rPr>
                <w:rFonts w:cs="Cambria"/>
                <w:kern w:val="3"/>
                <w:sz w:val="16"/>
                <w:szCs w:val="16"/>
                <w:lang w:eastAsia="zh-CN"/>
              </w:rPr>
              <w:t>4.</w:t>
            </w:r>
          </w:p>
          <w:p w14:paraId="277DAB82" w14:textId="77777777" w:rsidR="006F357B" w:rsidRPr="00C6483B" w:rsidRDefault="006F357B" w:rsidP="00863E35">
            <w:pPr>
              <w:tabs>
                <w:tab w:val="left" w:pos="0"/>
                <w:tab w:val="left" w:pos="7845"/>
                <w:tab w:val="left" w:pos="8370"/>
              </w:tabs>
              <w:spacing w:line="247" w:lineRule="auto"/>
              <w:jc w:val="both"/>
              <w:rPr>
                <w:rFonts w:cs="Cambria"/>
                <w:kern w:val="3"/>
                <w:sz w:val="16"/>
                <w:szCs w:val="16"/>
                <w:lang w:eastAsia="zh-CN"/>
              </w:rPr>
            </w:pPr>
          </w:p>
          <w:p w14:paraId="1B29550C" w14:textId="77777777" w:rsidR="006F357B" w:rsidRPr="00C6483B" w:rsidRDefault="006F357B" w:rsidP="00863E35">
            <w:pPr>
              <w:tabs>
                <w:tab w:val="left" w:pos="0"/>
                <w:tab w:val="left" w:pos="7845"/>
                <w:tab w:val="left" w:pos="8370"/>
              </w:tabs>
              <w:spacing w:line="247" w:lineRule="auto"/>
              <w:jc w:val="both"/>
              <w:rPr>
                <w:rFonts w:cs="Cambria"/>
                <w:kern w:val="3"/>
                <w:sz w:val="16"/>
                <w:szCs w:val="16"/>
                <w:lang w:eastAsia="zh-CN"/>
              </w:rPr>
            </w:pPr>
          </w:p>
          <w:p w14:paraId="1BB07764" w14:textId="77777777" w:rsidR="006F357B" w:rsidRPr="00C6483B" w:rsidRDefault="006F357B" w:rsidP="00863E35">
            <w:pPr>
              <w:tabs>
                <w:tab w:val="left" w:pos="0"/>
                <w:tab w:val="left" w:pos="7845"/>
                <w:tab w:val="left" w:pos="8370"/>
              </w:tabs>
              <w:spacing w:line="247" w:lineRule="auto"/>
              <w:jc w:val="both"/>
              <w:rPr>
                <w:rFonts w:cs="Cambria"/>
                <w:kern w:val="3"/>
                <w:sz w:val="16"/>
                <w:szCs w:val="16"/>
                <w:lang w:eastAsia="zh-CN"/>
              </w:rPr>
            </w:pPr>
          </w:p>
          <w:p w14:paraId="5BE0FC7C" w14:textId="77777777" w:rsidR="006F357B" w:rsidRPr="00C6483B" w:rsidRDefault="006F357B" w:rsidP="00863E35">
            <w:pPr>
              <w:tabs>
                <w:tab w:val="left" w:pos="0"/>
                <w:tab w:val="left" w:pos="7845"/>
                <w:tab w:val="left" w:pos="8370"/>
              </w:tabs>
              <w:spacing w:line="247" w:lineRule="auto"/>
              <w:jc w:val="both"/>
              <w:rPr>
                <w:rFonts w:cs="Cambria"/>
                <w:kern w:val="3"/>
                <w:sz w:val="16"/>
                <w:szCs w:val="16"/>
                <w:lang w:eastAsia="zh-CN"/>
              </w:rPr>
            </w:pPr>
          </w:p>
          <w:p w14:paraId="614313FC" w14:textId="77777777" w:rsidR="006F357B" w:rsidRPr="00C6483B" w:rsidRDefault="006F357B" w:rsidP="00863E35">
            <w:pPr>
              <w:tabs>
                <w:tab w:val="left" w:pos="0"/>
                <w:tab w:val="left" w:pos="7845"/>
                <w:tab w:val="left" w:pos="8370"/>
              </w:tabs>
              <w:spacing w:line="247" w:lineRule="auto"/>
              <w:jc w:val="both"/>
              <w:rPr>
                <w:rFonts w:cs="Cambria"/>
                <w:kern w:val="3"/>
                <w:sz w:val="16"/>
                <w:szCs w:val="16"/>
                <w:lang w:eastAsia="zh-CN"/>
              </w:rPr>
            </w:pPr>
          </w:p>
          <w:p w14:paraId="65629CD0" w14:textId="77777777" w:rsidR="006F357B" w:rsidRPr="00C6483B" w:rsidRDefault="006F357B" w:rsidP="00863E35">
            <w:pPr>
              <w:tabs>
                <w:tab w:val="left" w:pos="0"/>
                <w:tab w:val="left" w:pos="7845"/>
                <w:tab w:val="left" w:pos="8370"/>
              </w:tabs>
              <w:spacing w:line="247" w:lineRule="auto"/>
              <w:jc w:val="both"/>
              <w:rPr>
                <w:rFonts w:cs="Cambria"/>
                <w:kern w:val="3"/>
                <w:sz w:val="16"/>
                <w:szCs w:val="16"/>
                <w:lang w:eastAsia="zh-CN"/>
              </w:rPr>
            </w:pPr>
          </w:p>
          <w:p w14:paraId="1326B17B" w14:textId="77777777" w:rsidR="006F357B" w:rsidRPr="00C6483B" w:rsidRDefault="006F357B" w:rsidP="00863E35">
            <w:pPr>
              <w:tabs>
                <w:tab w:val="left" w:pos="0"/>
                <w:tab w:val="left" w:pos="7845"/>
                <w:tab w:val="left" w:pos="8370"/>
              </w:tabs>
              <w:spacing w:line="247" w:lineRule="auto"/>
              <w:jc w:val="both"/>
              <w:rPr>
                <w:rFonts w:cs="Cambria"/>
                <w:kern w:val="3"/>
                <w:sz w:val="16"/>
                <w:szCs w:val="16"/>
                <w:lang w:eastAsia="zh-CN"/>
              </w:rPr>
            </w:pPr>
          </w:p>
        </w:tc>
        <w:tc>
          <w:tcPr>
            <w:tcW w:w="1275" w:type="dxa"/>
          </w:tcPr>
          <w:p w14:paraId="4E736DF6"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p w14:paraId="3D4E4BA3"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p w14:paraId="7FB87AD0"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p w14:paraId="634C6C28"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p w14:paraId="05DE1845"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p w14:paraId="3455CB76"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p w14:paraId="5A6B30C7"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tc>
        <w:tc>
          <w:tcPr>
            <w:tcW w:w="1418" w:type="dxa"/>
          </w:tcPr>
          <w:p w14:paraId="5D3B23FF" w14:textId="77777777" w:rsidR="006F357B" w:rsidRPr="00165D8B" w:rsidRDefault="009D0A96" w:rsidP="009D0A96">
            <w:pPr>
              <w:tabs>
                <w:tab w:val="left" w:pos="0"/>
                <w:tab w:val="left" w:pos="7845"/>
                <w:tab w:val="left" w:pos="8370"/>
              </w:tabs>
              <w:spacing w:line="247" w:lineRule="auto"/>
              <w:rPr>
                <w:rFonts w:cs="Cambria"/>
                <w:kern w:val="3"/>
                <w:lang w:eastAsia="zh-CN"/>
              </w:rPr>
            </w:pPr>
            <w:r w:rsidRPr="009D0A96">
              <w:rPr>
                <w:rFonts w:cs="Cambria"/>
                <w:kern w:val="3"/>
                <w:lang w:eastAsia="zh-CN"/>
              </w:rPr>
              <w:t>strokovnjak za področ</w:t>
            </w:r>
            <w:r>
              <w:rPr>
                <w:rFonts w:cs="Cambria"/>
                <w:kern w:val="3"/>
                <w:lang w:eastAsia="zh-CN"/>
              </w:rPr>
              <w:t>je gradbeništva – statika (SGS)</w:t>
            </w:r>
          </w:p>
        </w:tc>
        <w:tc>
          <w:tcPr>
            <w:tcW w:w="992" w:type="dxa"/>
          </w:tcPr>
          <w:p w14:paraId="40E0E872"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tc>
        <w:tc>
          <w:tcPr>
            <w:tcW w:w="3681" w:type="dxa"/>
          </w:tcPr>
          <w:p w14:paraId="0F422C18"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tc>
        <w:tc>
          <w:tcPr>
            <w:tcW w:w="1706" w:type="dxa"/>
          </w:tcPr>
          <w:p w14:paraId="78A23D8D"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tc>
      </w:tr>
      <w:tr w:rsidR="006F357B" w:rsidRPr="00165D8B" w14:paraId="7A1903AA" w14:textId="77777777" w:rsidTr="00C6483B">
        <w:trPr>
          <w:jc w:val="center"/>
        </w:trPr>
        <w:tc>
          <w:tcPr>
            <w:tcW w:w="426" w:type="dxa"/>
          </w:tcPr>
          <w:p w14:paraId="08CB69A9" w14:textId="77777777" w:rsidR="006F357B" w:rsidRPr="00C6483B" w:rsidRDefault="006F357B" w:rsidP="00863E35">
            <w:pPr>
              <w:tabs>
                <w:tab w:val="left" w:pos="0"/>
                <w:tab w:val="left" w:pos="7845"/>
                <w:tab w:val="left" w:pos="8370"/>
              </w:tabs>
              <w:spacing w:line="247" w:lineRule="auto"/>
              <w:jc w:val="both"/>
              <w:rPr>
                <w:rFonts w:cs="Cambria"/>
                <w:kern w:val="3"/>
                <w:sz w:val="16"/>
                <w:szCs w:val="16"/>
                <w:lang w:eastAsia="zh-CN"/>
              </w:rPr>
            </w:pPr>
            <w:r w:rsidRPr="00C6483B">
              <w:rPr>
                <w:rFonts w:cs="Cambria"/>
                <w:kern w:val="3"/>
                <w:sz w:val="16"/>
                <w:szCs w:val="16"/>
                <w:lang w:eastAsia="zh-CN"/>
              </w:rPr>
              <w:t>5.</w:t>
            </w:r>
          </w:p>
          <w:p w14:paraId="7EA137C8" w14:textId="77777777" w:rsidR="006F357B" w:rsidRPr="00C6483B" w:rsidRDefault="006F357B" w:rsidP="00863E35">
            <w:pPr>
              <w:tabs>
                <w:tab w:val="left" w:pos="0"/>
                <w:tab w:val="left" w:pos="7845"/>
                <w:tab w:val="left" w:pos="8370"/>
              </w:tabs>
              <w:spacing w:line="247" w:lineRule="auto"/>
              <w:jc w:val="both"/>
              <w:rPr>
                <w:rFonts w:cs="Cambria"/>
                <w:kern w:val="3"/>
                <w:sz w:val="16"/>
                <w:szCs w:val="16"/>
                <w:lang w:eastAsia="zh-CN"/>
              </w:rPr>
            </w:pPr>
          </w:p>
          <w:p w14:paraId="09E5FE1E" w14:textId="77777777" w:rsidR="006F357B" w:rsidRPr="00C6483B" w:rsidRDefault="006F357B" w:rsidP="00863E35">
            <w:pPr>
              <w:tabs>
                <w:tab w:val="left" w:pos="0"/>
                <w:tab w:val="left" w:pos="7845"/>
                <w:tab w:val="left" w:pos="8370"/>
              </w:tabs>
              <w:spacing w:line="247" w:lineRule="auto"/>
              <w:jc w:val="both"/>
              <w:rPr>
                <w:rFonts w:cs="Cambria"/>
                <w:kern w:val="3"/>
                <w:sz w:val="16"/>
                <w:szCs w:val="16"/>
                <w:lang w:eastAsia="zh-CN"/>
              </w:rPr>
            </w:pPr>
          </w:p>
          <w:p w14:paraId="57528303" w14:textId="77777777" w:rsidR="006F357B" w:rsidRPr="00C6483B" w:rsidRDefault="006F357B" w:rsidP="00863E35">
            <w:pPr>
              <w:tabs>
                <w:tab w:val="left" w:pos="0"/>
                <w:tab w:val="left" w:pos="7845"/>
                <w:tab w:val="left" w:pos="8370"/>
              </w:tabs>
              <w:spacing w:line="247" w:lineRule="auto"/>
              <w:jc w:val="both"/>
              <w:rPr>
                <w:rFonts w:cs="Cambria"/>
                <w:kern w:val="3"/>
                <w:sz w:val="16"/>
                <w:szCs w:val="16"/>
                <w:lang w:eastAsia="zh-CN"/>
              </w:rPr>
            </w:pPr>
          </w:p>
          <w:p w14:paraId="1378FA30" w14:textId="77777777" w:rsidR="006F357B" w:rsidRPr="00C6483B" w:rsidRDefault="006F357B" w:rsidP="00863E35">
            <w:pPr>
              <w:tabs>
                <w:tab w:val="left" w:pos="0"/>
                <w:tab w:val="left" w:pos="7845"/>
                <w:tab w:val="left" w:pos="8370"/>
              </w:tabs>
              <w:spacing w:line="247" w:lineRule="auto"/>
              <w:jc w:val="both"/>
              <w:rPr>
                <w:rFonts w:cs="Cambria"/>
                <w:kern w:val="3"/>
                <w:sz w:val="16"/>
                <w:szCs w:val="16"/>
                <w:lang w:eastAsia="zh-CN"/>
              </w:rPr>
            </w:pPr>
          </w:p>
          <w:p w14:paraId="2322ACBA" w14:textId="77777777" w:rsidR="006F357B" w:rsidRPr="00C6483B" w:rsidRDefault="006F357B" w:rsidP="00863E35">
            <w:pPr>
              <w:tabs>
                <w:tab w:val="left" w:pos="0"/>
                <w:tab w:val="left" w:pos="7845"/>
                <w:tab w:val="left" w:pos="8370"/>
              </w:tabs>
              <w:spacing w:line="247" w:lineRule="auto"/>
              <w:jc w:val="both"/>
              <w:rPr>
                <w:rFonts w:cs="Cambria"/>
                <w:kern w:val="3"/>
                <w:sz w:val="16"/>
                <w:szCs w:val="16"/>
                <w:lang w:eastAsia="zh-CN"/>
              </w:rPr>
            </w:pPr>
          </w:p>
          <w:p w14:paraId="04491246" w14:textId="77777777" w:rsidR="006F357B" w:rsidRPr="00C6483B" w:rsidRDefault="006F357B" w:rsidP="00863E35">
            <w:pPr>
              <w:tabs>
                <w:tab w:val="left" w:pos="0"/>
                <w:tab w:val="left" w:pos="7845"/>
                <w:tab w:val="left" w:pos="8370"/>
              </w:tabs>
              <w:spacing w:line="247" w:lineRule="auto"/>
              <w:jc w:val="both"/>
              <w:rPr>
                <w:rFonts w:cs="Cambria"/>
                <w:kern w:val="3"/>
                <w:sz w:val="16"/>
                <w:szCs w:val="16"/>
                <w:lang w:eastAsia="zh-CN"/>
              </w:rPr>
            </w:pPr>
          </w:p>
          <w:p w14:paraId="024EAB79" w14:textId="77777777" w:rsidR="006F357B" w:rsidRPr="00C6483B" w:rsidRDefault="006F357B" w:rsidP="00863E35">
            <w:pPr>
              <w:tabs>
                <w:tab w:val="left" w:pos="0"/>
                <w:tab w:val="left" w:pos="7845"/>
                <w:tab w:val="left" w:pos="8370"/>
              </w:tabs>
              <w:spacing w:line="247" w:lineRule="auto"/>
              <w:jc w:val="both"/>
              <w:rPr>
                <w:rFonts w:cs="Cambria"/>
                <w:kern w:val="3"/>
                <w:sz w:val="16"/>
                <w:szCs w:val="16"/>
                <w:lang w:eastAsia="zh-CN"/>
              </w:rPr>
            </w:pPr>
          </w:p>
        </w:tc>
        <w:tc>
          <w:tcPr>
            <w:tcW w:w="1275" w:type="dxa"/>
          </w:tcPr>
          <w:p w14:paraId="1F150299"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p w14:paraId="04115F8F"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p w14:paraId="298BAF5E"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p w14:paraId="6ED36863"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p w14:paraId="3F58837E"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p w14:paraId="41B95768"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p w14:paraId="7E5B1A6D"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tc>
        <w:tc>
          <w:tcPr>
            <w:tcW w:w="1418" w:type="dxa"/>
          </w:tcPr>
          <w:p w14:paraId="0811CC26" w14:textId="77777777" w:rsidR="006F357B" w:rsidRPr="00165D8B" w:rsidRDefault="009D0A96" w:rsidP="009D0A96">
            <w:pPr>
              <w:tabs>
                <w:tab w:val="left" w:pos="0"/>
                <w:tab w:val="left" w:pos="7845"/>
                <w:tab w:val="left" w:pos="8370"/>
              </w:tabs>
              <w:spacing w:line="247" w:lineRule="auto"/>
              <w:rPr>
                <w:rFonts w:cs="Cambria"/>
                <w:kern w:val="3"/>
                <w:lang w:eastAsia="zh-CN"/>
              </w:rPr>
            </w:pPr>
            <w:r w:rsidRPr="009D0A96">
              <w:rPr>
                <w:rFonts w:cs="Cambria"/>
                <w:kern w:val="3"/>
                <w:lang w:eastAsia="zh-CN"/>
              </w:rPr>
              <w:t>strokovnjak za področje stroj</w:t>
            </w:r>
            <w:r>
              <w:rPr>
                <w:rFonts w:cs="Cambria"/>
                <w:kern w:val="3"/>
                <w:lang w:eastAsia="zh-CN"/>
              </w:rPr>
              <w:t>ništva – turbinska oprema (SST)</w:t>
            </w:r>
          </w:p>
        </w:tc>
        <w:tc>
          <w:tcPr>
            <w:tcW w:w="992" w:type="dxa"/>
          </w:tcPr>
          <w:p w14:paraId="2DD18DB8"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tc>
        <w:tc>
          <w:tcPr>
            <w:tcW w:w="3681" w:type="dxa"/>
          </w:tcPr>
          <w:p w14:paraId="5B36A35C"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tc>
        <w:tc>
          <w:tcPr>
            <w:tcW w:w="1706" w:type="dxa"/>
          </w:tcPr>
          <w:p w14:paraId="5A25E041" w14:textId="77777777" w:rsidR="006F357B" w:rsidRPr="00165D8B" w:rsidRDefault="006F357B" w:rsidP="00863E35">
            <w:pPr>
              <w:tabs>
                <w:tab w:val="left" w:pos="0"/>
                <w:tab w:val="left" w:pos="7845"/>
                <w:tab w:val="left" w:pos="8370"/>
              </w:tabs>
              <w:spacing w:line="247" w:lineRule="auto"/>
              <w:jc w:val="both"/>
              <w:rPr>
                <w:rFonts w:cs="Cambria"/>
                <w:kern w:val="3"/>
                <w:lang w:eastAsia="zh-CN"/>
              </w:rPr>
            </w:pPr>
          </w:p>
        </w:tc>
      </w:tr>
      <w:tr w:rsidR="006F357B" w:rsidRPr="00165D8B" w14:paraId="2C46D230" w14:textId="77777777" w:rsidTr="00C6483B">
        <w:trPr>
          <w:jc w:val="center"/>
        </w:trPr>
        <w:tc>
          <w:tcPr>
            <w:tcW w:w="426" w:type="dxa"/>
          </w:tcPr>
          <w:p w14:paraId="2CAE79BC" w14:textId="77777777" w:rsidR="006F357B" w:rsidRPr="00165D8B" w:rsidRDefault="006F357B" w:rsidP="00C6483B">
            <w:pPr>
              <w:keepNext/>
              <w:keepLines/>
              <w:tabs>
                <w:tab w:val="left" w:pos="0"/>
                <w:tab w:val="left" w:pos="7845"/>
                <w:tab w:val="left" w:pos="8370"/>
              </w:tabs>
              <w:spacing w:line="247" w:lineRule="auto"/>
              <w:jc w:val="both"/>
              <w:rPr>
                <w:rFonts w:cs="Cambria"/>
                <w:kern w:val="3"/>
                <w:sz w:val="16"/>
                <w:szCs w:val="16"/>
                <w:lang w:eastAsia="zh-CN"/>
              </w:rPr>
            </w:pPr>
            <w:r w:rsidRPr="00165D8B">
              <w:rPr>
                <w:rFonts w:cs="Cambria"/>
                <w:kern w:val="3"/>
                <w:sz w:val="16"/>
                <w:szCs w:val="16"/>
                <w:lang w:eastAsia="zh-CN"/>
              </w:rPr>
              <w:lastRenderedPageBreak/>
              <w:t>6.</w:t>
            </w:r>
          </w:p>
          <w:p w14:paraId="3C80E735" w14:textId="77777777" w:rsidR="006F357B" w:rsidRPr="00165D8B" w:rsidRDefault="006F357B" w:rsidP="00C6483B">
            <w:pPr>
              <w:keepNext/>
              <w:keepLines/>
              <w:tabs>
                <w:tab w:val="left" w:pos="0"/>
                <w:tab w:val="left" w:pos="7845"/>
                <w:tab w:val="left" w:pos="8370"/>
              </w:tabs>
              <w:spacing w:line="247" w:lineRule="auto"/>
              <w:jc w:val="both"/>
              <w:rPr>
                <w:rFonts w:cs="Cambria"/>
                <w:kern w:val="3"/>
                <w:sz w:val="16"/>
                <w:szCs w:val="16"/>
                <w:lang w:eastAsia="zh-CN"/>
              </w:rPr>
            </w:pPr>
          </w:p>
          <w:p w14:paraId="3832A1CA" w14:textId="77777777" w:rsidR="006F357B" w:rsidRPr="00165D8B" w:rsidRDefault="006F357B" w:rsidP="00C6483B">
            <w:pPr>
              <w:keepNext/>
              <w:keepLines/>
              <w:tabs>
                <w:tab w:val="left" w:pos="0"/>
                <w:tab w:val="left" w:pos="7845"/>
                <w:tab w:val="left" w:pos="8370"/>
              </w:tabs>
              <w:spacing w:line="247" w:lineRule="auto"/>
              <w:jc w:val="both"/>
              <w:rPr>
                <w:rFonts w:cs="Cambria"/>
                <w:kern w:val="3"/>
                <w:sz w:val="16"/>
                <w:szCs w:val="16"/>
                <w:lang w:eastAsia="zh-CN"/>
              </w:rPr>
            </w:pPr>
          </w:p>
          <w:p w14:paraId="09758B71" w14:textId="77777777" w:rsidR="006F357B" w:rsidRPr="00165D8B" w:rsidRDefault="006F357B" w:rsidP="00C6483B">
            <w:pPr>
              <w:keepNext/>
              <w:keepLines/>
              <w:tabs>
                <w:tab w:val="left" w:pos="0"/>
                <w:tab w:val="left" w:pos="7845"/>
                <w:tab w:val="left" w:pos="8370"/>
              </w:tabs>
              <w:spacing w:line="247" w:lineRule="auto"/>
              <w:jc w:val="both"/>
              <w:rPr>
                <w:rFonts w:cs="Cambria"/>
                <w:kern w:val="3"/>
                <w:sz w:val="16"/>
                <w:szCs w:val="16"/>
                <w:lang w:eastAsia="zh-CN"/>
              </w:rPr>
            </w:pPr>
          </w:p>
          <w:p w14:paraId="7D732558" w14:textId="77777777" w:rsidR="006F357B" w:rsidRPr="00165D8B" w:rsidRDefault="006F357B" w:rsidP="00C6483B">
            <w:pPr>
              <w:keepNext/>
              <w:keepLines/>
              <w:tabs>
                <w:tab w:val="left" w:pos="0"/>
                <w:tab w:val="left" w:pos="7845"/>
                <w:tab w:val="left" w:pos="8370"/>
              </w:tabs>
              <w:spacing w:line="247" w:lineRule="auto"/>
              <w:jc w:val="both"/>
              <w:rPr>
                <w:rFonts w:cs="Cambria"/>
                <w:kern w:val="3"/>
                <w:sz w:val="16"/>
                <w:szCs w:val="16"/>
                <w:lang w:eastAsia="zh-CN"/>
              </w:rPr>
            </w:pPr>
          </w:p>
          <w:p w14:paraId="456CA31F" w14:textId="77777777" w:rsidR="006F357B" w:rsidRPr="00165D8B" w:rsidRDefault="006F357B" w:rsidP="00C6483B">
            <w:pPr>
              <w:keepNext/>
              <w:keepLines/>
              <w:tabs>
                <w:tab w:val="left" w:pos="0"/>
                <w:tab w:val="left" w:pos="7845"/>
                <w:tab w:val="left" w:pos="8370"/>
              </w:tabs>
              <w:spacing w:line="247" w:lineRule="auto"/>
              <w:jc w:val="both"/>
              <w:rPr>
                <w:rFonts w:cs="Cambria"/>
                <w:kern w:val="3"/>
                <w:sz w:val="16"/>
                <w:szCs w:val="16"/>
                <w:lang w:eastAsia="zh-CN"/>
              </w:rPr>
            </w:pPr>
          </w:p>
          <w:p w14:paraId="73BAA35E" w14:textId="77777777" w:rsidR="006F357B" w:rsidRPr="00165D8B" w:rsidRDefault="006F357B" w:rsidP="00C6483B">
            <w:pPr>
              <w:keepNext/>
              <w:keepLines/>
              <w:tabs>
                <w:tab w:val="left" w:pos="0"/>
                <w:tab w:val="left" w:pos="7845"/>
                <w:tab w:val="left" w:pos="8370"/>
              </w:tabs>
              <w:spacing w:line="247" w:lineRule="auto"/>
              <w:jc w:val="both"/>
              <w:rPr>
                <w:rFonts w:cs="Cambria"/>
                <w:kern w:val="3"/>
                <w:sz w:val="16"/>
                <w:szCs w:val="16"/>
                <w:lang w:eastAsia="zh-CN"/>
              </w:rPr>
            </w:pPr>
          </w:p>
          <w:p w14:paraId="5A1A3573" w14:textId="77777777" w:rsidR="006F357B" w:rsidRPr="00165D8B" w:rsidRDefault="006F357B" w:rsidP="00C6483B">
            <w:pPr>
              <w:keepNext/>
              <w:keepLines/>
              <w:tabs>
                <w:tab w:val="left" w:pos="0"/>
                <w:tab w:val="left" w:pos="7845"/>
                <w:tab w:val="left" w:pos="8370"/>
              </w:tabs>
              <w:spacing w:line="247" w:lineRule="auto"/>
              <w:jc w:val="both"/>
              <w:rPr>
                <w:rFonts w:cs="Cambria"/>
                <w:kern w:val="3"/>
                <w:sz w:val="16"/>
                <w:szCs w:val="16"/>
                <w:lang w:eastAsia="zh-CN"/>
              </w:rPr>
            </w:pPr>
          </w:p>
        </w:tc>
        <w:tc>
          <w:tcPr>
            <w:tcW w:w="1275" w:type="dxa"/>
          </w:tcPr>
          <w:p w14:paraId="3A81509F" w14:textId="77777777" w:rsidR="006F357B" w:rsidRPr="00165D8B" w:rsidRDefault="006F357B" w:rsidP="00C6483B">
            <w:pPr>
              <w:keepNext/>
              <w:keepLines/>
              <w:tabs>
                <w:tab w:val="left" w:pos="0"/>
                <w:tab w:val="left" w:pos="7845"/>
                <w:tab w:val="left" w:pos="8370"/>
              </w:tabs>
              <w:spacing w:line="247" w:lineRule="auto"/>
              <w:jc w:val="both"/>
              <w:rPr>
                <w:rFonts w:cs="Cambria"/>
                <w:kern w:val="3"/>
                <w:lang w:eastAsia="zh-CN"/>
              </w:rPr>
            </w:pPr>
          </w:p>
          <w:p w14:paraId="0DFEC76B" w14:textId="77777777" w:rsidR="006F357B" w:rsidRPr="00165D8B" w:rsidRDefault="006F357B" w:rsidP="00C6483B">
            <w:pPr>
              <w:keepNext/>
              <w:keepLines/>
              <w:tabs>
                <w:tab w:val="left" w:pos="0"/>
                <w:tab w:val="left" w:pos="7845"/>
                <w:tab w:val="left" w:pos="8370"/>
              </w:tabs>
              <w:spacing w:line="247" w:lineRule="auto"/>
              <w:jc w:val="both"/>
              <w:rPr>
                <w:rFonts w:cs="Cambria"/>
                <w:kern w:val="3"/>
                <w:lang w:eastAsia="zh-CN"/>
              </w:rPr>
            </w:pPr>
          </w:p>
          <w:p w14:paraId="02351DAE" w14:textId="77777777" w:rsidR="006F357B" w:rsidRPr="00165D8B" w:rsidRDefault="006F357B" w:rsidP="00C6483B">
            <w:pPr>
              <w:keepNext/>
              <w:keepLines/>
              <w:tabs>
                <w:tab w:val="left" w:pos="0"/>
                <w:tab w:val="left" w:pos="7845"/>
                <w:tab w:val="left" w:pos="8370"/>
              </w:tabs>
              <w:spacing w:line="247" w:lineRule="auto"/>
              <w:jc w:val="both"/>
              <w:rPr>
                <w:rFonts w:cs="Cambria"/>
                <w:kern w:val="3"/>
                <w:lang w:eastAsia="zh-CN"/>
              </w:rPr>
            </w:pPr>
          </w:p>
          <w:p w14:paraId="4AC04C77" w14:textId="77777777" w:rsidR="006F357B" w:rsidRPr="00165D8B" w:rsidRDefault="006F357B" w:rsidP="00C6483B">
            <w:pPr>
              <w:keepNext/>
              <w:keepLines/>
              <w:tabs>
                <w:tab w:val="left" w:pos="0"/>
                <w:tab w:val="left" w:pos="7845"/>
                <w:tab w:val="left" w:pos="8370"/>
              </w:tabs>
              <w:spacing w:line="247" w:lineRule="auto"/>
              <w:jc w:val="both"/>
              <w:rPr>
                <w:rFonts w:cs="Cambria"/>
                <w:kern w:val="3"/>
                <w:lang w:eastAsia="zh-CN"/>
              </w:rPr>
            </w:pPr>
          </w:p>
          <w:p w14:paraId="4E424A2C" w14:textId="77777777" w:rsidR="006F357B" w:rsidRPr="00165D8B" w:rsidRDefault="006F357B" w:rsidP="00C6483B">
            <w:pPr>
              <w:keepNext/>
              <w:keepLines/>
              <w:tabs>
                <w:tab w:val="left" w:pos="0"/>
                <w:tab w:val="left" w:pos="7845"/>
                <w:tab w:val="left" w:pos="8370"/>
              </w:tabs>
              <w:spacing w:line="247" w:lineRule="auto"/>
              <w:jc w:val="both"/>
              <w:rPr>
                <w:rFonts w:cs="Cambria"/>
                <w:kern w:val="3"/>
                <w:lang w:eastAsia="zh-CN"/>
              </w:rPr>
            </w:pPr>
          </w:p>
          <w:p w14:paraId="60245BC4" w14:textId="77777777" w:rsidR="006F357B" w:rsidRPr="00165D8B" w:rsidRDefault="006F357B" w:rsidP="00C6483B">
            <w:pPr>
              <w:keepNext/>
              <w:keepLines/>
              <w:tabs>
                <w:tab w:val="left" w:pos="0"/>
                <w:tab w:val="left" w:pos="7845"/>
                <w:tab w:val="left" w:pos="8370"/>
              </w:tabs>
              <w:spacing w:line="247" w:lineRule="auto"/>
              <w:jc w:val="both"/>
              <w:rPr>
                <w:rFonts w:cs="Cambria"/>
                <w:kern w:val="3"/>
                <w:lang w:eastAsia="zh-CN"/>
              </w:rPr>
            </w:pPr>
          </w:p>
          <w:p w14:paraId="6DE1499D" w14:textId="77777777" w:rsidR="006F357B" w:rsidRPr="00165D8B" w:rsidRDefault="006F357B" w:rsidP="00C6483B">
            <w:pPr>
              <w:keepNext/>
              <w:keepLines/>
              <w:tabs>
                <w:tab w:val="left" w:pos="0"/>
                <w:tab w:val="left" w:pos="7845"/>
                <w:tab w:val="left" w:pos="8370"/>
              </w:tabs>
              <w:spacing w:line="247" w:lineRule="auto"/>
              <w:jc w:val="both"/>
              <w:rPr>
                <w:rFonts w:cs="Cambria"/>
                <w:kern w:val="3"/>
                <w:lang w:eastAsia="zh-CN"/>
              </w:rPr>
            </w:pPr>
          </w:p>
        </w:tc>
        <w:tc>
          <w:tcPr>
            <w:tcW w:w="1418" w:type="dxa"/>
          </w:tcPr>
          <w:p w14:paraId="76D1FCF3" w14:textId="77777777" w:rsidR="006F357B" w:rsidRPr="00165D8B" w:rsidRDefault="009D0A96" w:rsidP="00C6483B">
            <w:pPr>
              <w:keepNext/>
              <w:keepLines/>
              <w:tabs>
                <w:tab w:val="left" w:pos="0"/>
                <w:tab w:val="left" w:pos="7845"/>
                <w:tab w:val="left" w:pos="8370"/>
              </w:tabs>
              <w:spacing w:line="247" w:lineRule="auto"/>
              <w:jc w:val="both"/>
              <w:rPr>
                <w:rFonts w:cs="Cambria"/>
                <w:kern w:val="3"/>
                <w:lang w:eastAsia="zh-CN"/>
              </w:rPr>
            </w:pPr>
            <w:r w:rsidRPr="009D0A96">
              <w:rPr>
                <w:rFonts w:cs="Cambria"/>
                <w:kern w:val="3"/>
                <w:lang w:eastAsia="zh-CN"/>
              </w:rPr>
              <w:t>strokovnjak za področje el</w:t>
            </w:r>
            <w:r>
              <w:rPr>
                <w:rFonts w:cs="Cambria"/>
                <w:kern w:val="3"/>
                <w:lang w:eastAsia="zh-CN"/>
              </w:rPr>
              <w:t>ektrotehnike – energetika (SEE)</w:t>
            </w:r>
          </w:p>
        </w:tc>
        <w:tc>
          <w:tcPr>
            <w:tcW w:w="992" w:type="dxa"/>
          </w:tcPr>
          <w:p w14:paraId="70E1EC49" w14:textId="77777777" w:rsidR="006F357B" w:rsidRPr="00165D8B" w:rsidRDefault="006F357B" w:rsidP="00C6483B">
            <w:pPr>
              <w:keepNext/>
              <w:keepLines/>
              <w:tabs>
                <w:tab w:val="left" w:pos="0"/>
                <w:tab w:val="left" w:pos="7845"/>
                <w:tab w:val="left" w:pos="8370"/>
              </w:tabs>
              <w:spacing w:line="247" w:lineRule="auto"/>
              <w:jc w:val="both"/>
              <w:rPr>
                <w:rFonts w:cs="Cambria"/>
                <w:kern w:val="3"/>
                <w:lang w:eastAsia="zh-CN"/>
              </w:rPr>
            </w:pPr>
          </w:p>
        </w:tc>
        <w:tc>
          <w:tcPr>
            <w:tcW w:w="3681" w:type="dxa"/>
          </w:tcPr>
          <w:p w14:paraId="2632B005" w14:textId="77777777" w:rsidR="006F357B" w:rsidRPr="00165D8B" w:rsidRDefault="006F357B" w:rsidP="00C6483B">
            <w:pPr>
              <w:keepNext/>
              <w:keepLines/>
              <w:tabs>
                <w:tab w:val="left" w:pos="0"/>
                <w:tab w:val="left" w:pos="7845"/>
                <w:tab w:val="left" w:pos="8370"/>
              </w:tabs>
              <w:spacing w:line="247" w:lineRule="auto"/>
              <w:jc w:val="both"/>
              <w:rPr>
                <w:rFonts w:cs="Cambria"/>
                <w:kern w:val="3"/>
                <w:lang w:eastAsia="zh-CN"/>
              </w:rPr>
            </w:pPr>
          </w:p>
        </w:tc>
        <w:tc>
          <w:tcPr>
            <w:tcW w:w="1706" w:type="dxa"/>
          </w:tcPr>
          <w:p w14:paraId="01978145" w14:textId="77777777" w:rsidR="006F357B" w:rsidRPr="00165D8B" w:rsidRDefault="006F357B" w:rsidP="00C6483B">
            <w:pPr>
              <w:keepNext/>
              <w:keepLines/>
              <w:tabs>
                <w:tab w:val="left" w:pos="0"/>
                <w:tab w:val="left" w:pos="7845"/>
                <w:tab w:val="left" w:pos="8370"/>
              </w:tabs>
              <w:spacing w:line="247" w:lineRule="auto"/>
              <w:jc w:val="both"/>
              <w:rPr>
                <w:rFonts w:cs="Cambria"/>
                <w:kern w:val="3"/>
                <w:lang w:eastAsia="zh-CN"/>
              </w:rPr>
            </w:pPr>
          </w:p>
        </w:tc>
      </w:tr>
      <w:tr w:rsidR="009D0A96" w:rsidRPr="00165D8B" w14:paraId="47540C11" w14:textId="77777777" w:rsidTr="00C6483B">
        <w:trPr>
          <w:jc w:val="center"/>
        </w:trPr>
        <w:tc>
          <w:tcPr>
            <w:tcW w:w="426" w:type="dxa"/>
          </w:tcPr>
          <w:p w14:paraId="33FA5607" w14:textId="77777777" w:rsidR="009D0A96" w:rsidRPr="00165D8B" w:rsidRDefault="009D0A96" w:rsidP="00C6483B">
            <w:pPr>
              <w:keepNext/>
              <w:keepLines/>
              <w:tabs>
                <w:tab w:val="left" w:pos="0"/>
                <w:tab w:val="left" w:pos="7845"/>
                <w:tab w:val="left" w:pos="8370"/>
              </w:tabs>
              <w:spacing w:line="247" w:lineRule="auto"/>
              <w:jc w:val="both"/>
              <w:rPr>
                <w:rFonts w:cs="Cambria"/>
                <w:kern w:val="3"/>
                <w:sz w:val="16"/>
                <w:szCs w:val="16"/>
                <w:lang w:eastAsia="zh-CN"/>
              </w:rPr>
            </w:pPr>
            <w:r>
              <w:rPr>
                <w:rFonts w:cs="Cambria"/>
                <w:kern w:val="3"/>
                <w:sz w:val="16"/>
                <w:szCs w:val="16"/>
                <w:lang w:eastAsia="zh-CN"/>
              </w:rPr>
              <w:t>7.</w:t>
            </w:r>
          </w:p>
        </w:tc>
        <w:tc>
          <w:tcPr>
            <w:tcW w:w="1275" w:type="dxa"/>
          </w:tcPr>
          <w:p w14:paraId="25C320AD" w14:textId="77777777" w:rsidR="009D0A96" w:rsidRPr="00165D8B" w:rsidRDefault="009D0A96" w:rsidP="00C6483B">
            <w:pPr>
              <w:keepNext/>
              <w:keepLines/>
              <w:tabs>
                <w:tab w:val="left" w:pos="0"/>
                <w:tab w:val="left" w:pos="7845"/>
                <w:tab w:val="left" w:pos="8370"/>
              </w:tabs>
              <w:spacing w:line="247" w:lineRule="auto"/>
              <w:jc w:val="both"/>
              <w:rPr>
                <w:rFonts w:cs="Cambria"/>
                <w:kern w:val="3"/>
                <w:lang w:eastAsia="zh-CN"/>
              </w:rPr>
            </w:pPr>
          </w:p>
        </w:tc>
        <w:tc>
          <w:tcPr>
            <w:tcW w:w="1418" w:type="dxa"/>
          </w:tcPr>
          <w:p w14:paraId="49C94BAD" w14:textId="77777777" w:rsidR="009D0A96" w:rsidRDefault="009D0A96" w:rsidP="00C6483B">
            <w:pPr>
              <w:keepNext/>
              <w:keepLines/>
              <w:tabs>
                <w:tab w:val="left" w:pos="0"/>
                <w:tab w:val="left" w:pos="7845"/>
                <w:tab w:val="left" w:pos="8370"/>
              </w:tabs>
              <w:spacing w:line="247" w:lineRule="auto"/>
              <w:rPr>
                <w:rFonts w:cs="Cambria"/>
                <w:kern w:val="3"/>
                <w:lang w:eastAsia="zh-CN"/>
              </w:rPr>
            </w:pPr>
            <w:r w:rsidRPr="009D0A96">
              <w:rPr>
                <w:rFonts w:cs="Cambria"/>
                <w:kern w:val="3"/>
                <w:lang w:eastAsia="zh-CN"/>
              </w:rPr>
              <w:t xml:space="preserve">strokovnjak za področje elektrotehnike </w:t>
            </w:r>
            <w:r>
              <w:rPr>
                <w:rFonts w:cs="Cambria"/>
                <w:kern w:val="3"/>
                <w:lang w:eastAsia="zh-CN"/>
              </w:rPr>
              <w:t>– upravljanje/zaščita (SEU)</w:t>
            </w:r>
          </w:p>
          <w:p w14:paraId="4A68FE3B" w14:textId="77777777" w:rsidR="009D0A96" w:rsidRDefault="009D0A96" w:rsidP="00C6483B">
            <w:pPr>
              <w:keepNext/>
              <w:keepLines/>
              <w:tabs>
                <w:tab w:val="left" w:pos="0"/>
                <w:tab w:val="left" w:pos="7845"/>
                <w:tab w:val="left" w:pos="8370"/>
              </w:tabs>
              <w:spacing w:line="247" w:lineRule="auto"/>
              <w:rPr>
                <w:rFonts w:cs="Cambria"/>
                <w:kern w:val="3"/>
                <w:lang w:eastAsia="zh-CN"/>
              </w:rPr>
            </w:pPr>
          </w:p>
          <w:p w14:paraId="38EDFF71" w14:textId="77777777" w:rsidR="009D0A96" w:rsidRPr="006A330A" w:rsidRDefault="009D0A96" w:rsidP="00C6483B">
            <w:pPr>
              <w:keepNext/>
              <w:keepLines/>
              <w:tabs>
                <w:tab w:val="left" w:pos="0"/>
                <w:tab w:val="left" w:pos="7845"/>
                <w:tab w:val="left" w:pos="8370"/>
              </w:tabs>
              <w:spacing w:line="247" w:lineRule="auto"/>
              <w:rPr>
                <w:rFonts w:cs="Cambria"/>
                <w:kern w:val="3"/>
                <w:lang w:eastAsia="zh-CN"/>
              </w:rPr>
            </w:pPr>
          </w:p>
        </w:tc>
        <w:tc>
          <w:tcPr>
            <w:tcW w:w="992" w:type="dxa"/>
          </w:tcPr>
          <w:p w14:paraId="1D6D5C02" w14:textId="77777777" w:rsidR="009D0A96" w:rsidRPr="00165D8B" w:rsidRDefault="009D0A96" w:rsidP="00C6483B">
            <w:pPr>
              <w:keepNext/>
              <w:keepLines/>
              <w:tabs>
                <w:tab w:val="left" w:pos="0"/>
                <w:tab w:val="left" w:pos="7845"/>
                <w:tab w:val="left" w:pos="8370"/>
              </w:tabs>
              <w:spacing w:line="247" w:lineRule="auto"/>
              <w:jc w:val="both"/>
              <w:rPr>
                <w:rFonts w:cs="Cambria"/>
                <w:kern w:val="3"/>
                <w:lang w:eastAsia="zh-CN"/>
              </w:rPr>
            </w:pPr>
          </w:p>
        </w:tc>
        <w:tc>
          <w:tcPr>
            <w:tcW w:w="3681" w:type="dxa"/>
          </w:tcPr>
          <w:p w14:paraId="076F76EC" w14:textId="77777777" w:rsidR="009D0A96" w:rsidRPr="00165D8B" w:rsidRDefault="009D0A96" w:rsidP="00C6483B">
            <w:pPr>
              <w:keepNext/>
              <w:keepLines/>
              <w:tabs>
                <w:tab w:val="left" w:pos="0"/>
                <w:tab w:val="left" w:pos="7845"/>
                <w:tab w:val="left" w:pos="8370"/>
              </w:tabs>
              <w:spacing w:line="247" w:lineRule="auto"/>
              <w:jc w:val="both"/>
              <w:rPr>
                <w:rFonts w:cs="Cambria"/>
                <w:kern w:val="3"/>
                <w:lang w:eastAsia="zh-CN"/>
              </w:rPr>
            </w:pPr>
          </w:p>
        </w:tc>
        <w:tc>
          <w:tcPr>
            <w:tcW w:w="1706" w:type="dxa"/>
          </w:tcPr>
          <w:p w14:paraId="5A31E611" w14:textId="77777777" w:rsidR="009D0A96" w:rsidRPr="00165D8B" w:rsidRDefault="009D0A96" w:rsidP="00C6483B">
            <w:pPr>
              <w:keepNext/>
              <w:keepLines/>
              <w:tabs>
                <w:tab w:val="left" w:pos="0"/>
                <w:tab w:val="left" w:pos="7845"/>
                <w:tab w:val="left" w:pos="8370"/>
              </w:tabs>
              <w:spacing w:line="247" w:lineRule="auto"/>
              <w:jc w:val="both"/>
              <w:rPr>
                <w:rFonts w:cs="Cambria"/>
                <w:kern w:val="3"/>
                <w:lang w:eastAsia="zh-CN"/>
              </w:rPr>
            </w:pPr>
          </w:p>
        </w:tc>
      </w:tr>
      <w:tr w:rsidR="009D0A96" w:rsidRPr="00165D8B" w14:paraId="2AEFBFB2" w14:textId="77777777" w:rsidTr="00C6483B">
        <w:trPr>
          <w:jc w:val="center"/>
        </w:trPr>
        <w:tc>
          <w:tcPr>
            <w:tcW w:w="426" w:type="dxa"/>
          </w:tcPr>
          <w:p w14:paraId="7E5FC59C" w14:textId="77777777" w:rsidR="009D0A96" w:rsidRPr="00165D8B" w:rsidRDefault="009D0A96" w:rsidP="00863E35">
            <w:pPr>
              <w:tabs>
                <w:tab w:val="left" w:pos="0"/>
                <w:tab w:val="left" w:pos="7845"/>
                <w:tab w:val="left" w:pos="8370"/>
              </w:tabs>
              <w:spacing w:line="247" w:lineRule="auto"/>
              <w:jc w:val="both"/>
              <w:rPr>
                <w:rFonts w:cs="Cambria"/>
                <w:kern w:val="3"/>
                <w:sz w:val="16"/>
                <w:szCs w:val="16"/>
                <w:lang w:eastAsia="zh-CN"/>
              </w:rPr>
            </w:pPr>
            <w:r>
              <w:rPr>
                <w:rFonts w:cs="Cambria"/>
                <w:kern w:val="3"/>
                <w:sz w:val="16"/>
                <w:szCs w:val="16"/>
                <w:lang w:eastAsia="zh-CN"/>
              </w:rPr>
              <w:t>8.</w:t>
            </w:r>
          </w:p>
        </w:tc>
        <w:tc>
          <w:tcPr>
            <w:tcW w:w="1275" w:type="dxa"/>
          </w:tcPr>
          <w:p w14:paraId="3B2CDEEB" w14:textId="77777777" w:rsidR="009D0A96" w:rsidRPr="00165D8B" w:rsidRDefault="009D0A96" w:rsidP="00863E35">
            <w:pPr>
              <w:tabs>
                <w:tab w:val="left" w:pos="0"/>
                <w:tab w:val="left" w:pos="7845"/>
                <w:tab w:val="left" w:pos="8370"/>
              </w:tabs>
              <w:spacing w:line="247" w:lineRule="auto"/>
              <w:jc w:val="both"/>
              <w:rPr>
                <w:rFonts w:cs="Cambria"/>
                <w:kern w:val="3"/>
                <w:lang w:eastAsia="zh-CN"/>
              </w:rPr>
            </w:pPr>
          </w:p>
        </w:tc>
        <w:tc>
          <w:tcPr>
            <w:tcW w:w="1418" w:type="dxa"/>
          </w:tcPr>
          <w:p w14:paraId="4370B0EB" w14:textId="77777777" w:rsidR="009D0A96" w:rsidRDefault="009D0A96" w:rsidP="009D0A96">
            <w:pPr>
              <w:tabs>
                <w:tab w:val="left" w:pos="0"/>
                <w:tab w:val="left" w:pos="7845"/>
                <w:tab w:val="left" w:pos="8370"/>
              </w:tabs>
              <w:spacing w:line="247" w:lineRule="auto"/>
              <w:rPr>
                <w:rFonts w:cs="Cambria"/>
                <w:kern w:val="3"/>
                <w:lang w:eastAsia="zh-CN"/>
              </w:rPr>
            </w:pPr>
            <w:r w:rsidRPr="009D0A96">
              <w:rPr>
                <w:rFonts w:cs="Cambria"/>
                <w:kern w:val="3"/>
                <w:lang w:eastAsia="zh-CN"/>
              </w:rPr>
              <w:t>strokovnjak</w:t>
            </w:r>
            <w:r>
              <w:rPr>
                <w:rFonts w:cs="Cambria"/>
                <w:kern w:val="3"/>
                <w:lang w:eastAsia="zh-CN"/>
              </w:rPr>
              <w:t xml:space="preserve"> za področje arhitekture (SA)</w:t>
            </w:r>
          </w:p>
          <w:p w14:paraId="553FEF27" w14:textId="77777777" w:rsidR="009D0A96" w:rsidRDefault="009D0A96" w:rsidP="009D0A96">
            <w:pPr>
              <w:tabs>
                <w:tab w:val="left" w:pos="0"/>
                <w:tab w:val="left" w:pos="7845"/>
                <w:tab w:val="left" w:pos="8370"/>
              </w:tabs>
              <w:spacing w:line="247" w:lineRule="auto"/>
              <w:rPr>
                <w:rFonts w:cs="Cambria"/>
                <w:kern w:val="3"/>
                <w:lang w:eastAsia="zh-CN"/>
              </w:rPr>
            </w:pPr>
          </w:p>
          <w:p w14:paraId="10C68576" w14:textId="77777777" w:rsidR="009D0A96" w:rsidRPr="006A330A" w:rsidRDefault="009D0A96" w:rsidP="009D0A96">
            <w:pPr>
              <w:tabs>
                <w:tab w:val="left" w:pos="0"/>
                <w:tab w:val="left" w:pos="7845"/>
                <w:tab w:val="left" w:pos="8370"/>
              </w:tabs>
              <w:spacing w:line="247" w:lineRule="auto"/>
              <w:rPr>
                <w:rFonts w:cs="Cambria"/>
                <w:kern w:val="3"/>
                <w:lang w:eastAsia="zh-CN"/>
              </w:rPr>
            </w:pPr>
          </w:p>
        </w:tc>
        <w:tc>
          <w:tcPr>
            <w:tcW w:w="992" w:type="dxa"/>
          </w:tcPr>
          <w:p w14:paraId="2AFAAEA0" w14:textId="77777777" w:rsidR="009D0A96" w:rsidRPr="00165D8B" w:rsidRDefault="009D0A96" w:rsidP="00863E35">
            <w:pPr>
              <w:tabs>
                <w:tab w:val="left" w:pos="0"/>
                <w:tab w:val="left" w:pos="7845"/>
                <w:tab w:val="left" w:pos="8370"/>
              </w:tabs>
              <w:spacing w:line="247" w:lineRule="auto"/>
              <w:jc w:val="both"/>
              <w:rPr>
                <w:rFonts w:cs="Cambria"/>
                <w:kern w:val="3"/>
                <w:lang w:eastAsia="zh-CN"/>
              </w:rPr>
            </w:pPr>
          </w:p>
        </w:tc>
        <w:tc>
          <w:tcPr>
            <w:tcW w:w="3681" w:type="dxa"/>
          </w:tcPr>
          <w:p w14:paraId="6E09F0C9" w14:textId="77777777" w:rsidR="009D0A96" w:rsidRPr="00165D8B" w:rsidRDefault="009D0A96" w:rsidP="00863E35">
            <w:pPr>
              <w:tabs>
                <w:tab w:val="left" w:pos="0"/>
                <w:tab w:val="left" w:pos="7845"/>
                <w:tab w:val="left" w:pos="8370"/>
              </w:tabs>
              <w:spacing w:line="247" w:lineRule="auto"/>
              <w:jc w:val="both"/>
              <w:rPr>
                <w:rFonts w:cs="Cambria"/>
                <w:kern w:val="3"/>
                <w:lang w:eastAsia="zh-CN"/>
              </w:rPr>
            </w:pPr>
          </w:p>
        </w:tc>
        <w:tc>
          <w:tcPr>
            <w:tcW w:w="1706" w:type="dxa"/>
          </w:tcPr>
          <w:p w14:paraId="0E6745DC" w14:textId="77777777" w:rsidR="009D0A96" w:rsidRPr="00165D8B" w:rsidRDefault="009D0A96" w:rsidP="00863E35">
            <w:pPr>
              <w:tabs>
                <w:tab w:val="left" w:pos="0"/>
                <w:tab w:val="left" w:pos="7845"/>
                <w:tab w:val="left" w:pos="8370"/>
              </w:tabs>
              <w:spacing w:line="247" w:lineRule="auto"/>
              <w:jc w:val="both"/>
              <w:rPr>
                <w:rFonts w:cs="Cambria"/>
                <w:kern w:val="3"/>
                <w:lang w:eastAsia="zh-CN"/>
              </w:rPr>
            </w:pPr>
          </w:p>
        </w:tc>
      </w:tr>
      <w:tr w:rsidR="009D0A96" w:rsidRPr="00165D8B" w14:paraId="41B30766" w14:textId="77777777" w:rsidTr="00C6483B">
        <w:trPr>
          <w:jc w:val="center"/>
        </w:trPr>
        <w:tc>
          <w:tcPr>
            <w:tcW w:w="426" w:type="dxa"/>
          </w:tcPr>
          <w:p w14:paraId="4A99E109" w14:textId="77777777" w:rsidR="009D0A96" w:rsidRPr="00165D8B" w:rsidRDefault="009D0A96" w:rsidP="00863E35">
            <w:pPr>
              <w:tabs>
                <w:tab w:val="left" w:pos="0"/>
                <w:tab w:val="left" w:pos="7845"/>
                <w:tab w:val="left" w:pos="8370"/>
              </w:tabs>
              <w:spacing w:line="247" w:lineRule="auto"/>
              <w:jc w:val="both"/>
              <w:rPr>
                <w:rFonts w:cs="Cambria"/>
                <w:kern w:val="3"/>
                <w:sz w:val="16"/>
                <w:szCs w:val="16"/>
                <w:lang w:eastAsia="zh-CN"/>
              </w:rPr>
            </w:pPr>
            <w:r>
              <w:rPr>
                <w:rFonts w:cs="Cambria"/>
                <w:kern w:val="3"/>
                <w:sz w:val="16"/>
                <w:szCs w:val="16"/>
                <w:lang w:eastAsia="zh-CN"/>
              </w:rPr>
              <w:t>9.</w:t>
            </w:r>
          </w:p>
        </w:tc>
        <w:tc>
          <w:tcPr>
            <w:tcW w:w="1275" w:type="dxa"/>
          </w:tcPr>
          <w:p w14:paraId="0C5AFA27" w14:textId="77777777" w:rsidR="009D0A96" w:rsidRPr="00165D8B" w:rsidRDefault="009D0A96" w:rsidP="00863E35">
            <w:pPr>
              <w:tabs>
                <w:tab w:val="left" w:pos="0"/>
                <w:tab w:val="left" w:pos="7845"/>
                <w:tab w:val="left" w:pos="8370"/>
              </w:tabs>
              <w:spacing w:line="247" w:lineRule="auto"/>
              <w:jc w:val="both"/>
              <w:rPr>
                <w:rFonts w:cs="Cambria"/>
                <w:kern w:val="3"/>
                <w:lang w:eastAsia="zh-CN"/>
              </w:rPr>
            </w:pPr>
          </w:p>
        </w:tc>
        <w:tc>
          <w:tcPr>
            <w:tcW w:w="1418" w:type="dxa"/>
          </w:tcPr>
          <w:p w14:paraId="193B6284" w14:textId="77777777" w:rsidR="009D0A96" w:rsidRDefault="009D0A96" w:rsidP="009D0A96">
            <w:pPr>
              <w:tabs>
                <w:tab w:val="left" w:pos="0"/>
                <w:tab w:val="left" w:pos="7845"/>
                <w:tab w:val="left" w:pos="8370"/>
              </w:tabs>
              <w:spacing w:line="247" w:lineRule="auto"/>
              <w:rPr>
                <w:rFonts w:cs="Cambria"/>
                <w:kern w:val="3"/>
                <w:lang w:eastAsia="zh-CN"/>
              </w:rPr>
            </w:pPr>
            <w:r w:rsidRPr="009D0A96">
              <w:rPr>
                <w:rFonts w:cs="Cambria"/>
                <w:kern w:val="3"/>
                <w:lang w:eastAsia="zh-CN"/>
              </w:rPr>
              <w:t>strokovnjak za področje BIM managementa (SB</w:t>
            </w:r>
            <w:r>
              <w:rPr>
                <w:rFonts w:cs="Cambria"/>
                <w:kern w:val="3"/>
                <w:lang w:eastAsia="zh-CN"/>
              </w:rPr>
              <w:t>)</w:t>
            </w:r>
          </w:p>
          <w:p w14:paraId="163F2C36" w14:textId="77777777" w:rsidR="009D0A96" w:rsidRDefault="009D0A96" w:rsidP="009D0A96">
            <w:pPr>
              <w:tabs>
                <w:tab w:val="left" w:pos="0"/>
                <w:tab w:val="left" w:pos="7845"/>
                <w:tab w:val="left" w:pos="8370"/>
              </w:tabs>
              <w:spacing w:line="247" w:lineRule="auto"/>
              <w:rPr>
                <w:rFonts w:cs="Cambria"/>
                <w:kern w:val="3"/>
                <w:lang w:eastAsia="zh-CN"/>
              </w:rPr>
            </w:pPr>
          </w:p>
          <w:p w14:paraId="108FC752" w14:textId="77777777" w:rsidR="009D0A96" w:rsidRPr="006A330A" w:rsidRDefault="009D0A96" w:rsidP="009D0A96">
            <w:pPr>
              <w:tabs>
                <w:tab w:val="left" w:pos="0"/>
                <w:tab w:val="left" w:pos="7845"/>
                <w:tab w:val="left" w:pos="8370"/>
              </w:tabs>
              <w:spacing w:line="247" w:lineRule="auto"/>
              <w:rPr>
                <w:rFonts w:cs="Cambria"/>
                <w:kern w:val="3"/>
                <w:lang w:eastAsia="zh-CN"/>
              </w:rPr>
            </w:pPr>
          </w:p>
        </w:tc>
        <w:tc>
          <w:tcPr>
            <w:tcW w:w="992" w:type="dxa"/>
          </w:tcPr>
          <w:p w14:paraId="76DE5500" w14:textId="77777777" w:rsidR="009D0A96" w:rsidRPr="00165D8B" w:rsidRDefault="009D0A96" w:rsidP="00863E35">
            <w:pPr>
              <w:tabs>
                <w:tab w:val="left" w:pos="0"/>
                <w:tab w:val="left" w:pos="7845"/>
                <w:tab w:val="left" w:pos="8370"/>
              </w:tabs>
              <w:spacing w:line="247" w:lineRule="auto"/>
              <w:jc w:val="both"/>
              <w:rPr>
                <w:rFonts w:cs="Cambria"/>
                <w:kern w:val="3"/>
                <w:lang w:eastAsia="zh-CN"/>
              </w:rPr>
            </w:pPr>
          </w:p>
        </w:tc>
        <w:tc>
          <w:tcPr>
            <w:tcW w:w="3681" w:type="dxa"/>
          </w:tcPr>
          <w:p w14:paraId="4A6FD464" w14:textId="77777777" w:rsidR="009D0A96" w:rsidRPr="00165D8B" w:rsidRDefault="009D0A96" w:rsidP="00863E35">
            <w:pPr>
              <w:tabs>
                <w:tab w:val="left" w:pos="0"/>
                <w:tab w:val="left" w:pos="7845"/>
                <w:tab w:val="left" w:pos="8370"/>
              </w:tabs>
              <w:spacing w:line="247" w:lineRule="auto"/>
              <w:jc w:val="both"/>
              <w:rPr>
                <w:rFonts w:cs="Cambria"/>
                <w:kern w:val="3"/>
                <w:lang w:eastAsia="zh-CN"/>
              </w:rPr>
            </w:pPr>
          </w:p>
        </w:tc>
        <w:tc>
          <w:tcPr>
            <w:tcW w:w="1706" w:type="dxa"/>
          </w:tcPr>
          <w:p w14:paraId="3F33CFAD" w14:textId="77777777" w:rsidR="009D0A96" w:rsidRPr="00165D8B" w:rsidRDefault="009D0A96" w:rsidP="00863E35">
            <w:pPr>
              <w:tabs>
                <w:tab w:val="left" w:pos="0"/>
                <w:tab w:val="left" w:pos="7845"/>
                <w:tab w:val="left" w:pos="8370"/>
              </w:tabs>
              <w:spacing w:line="247" w:lineRule="auto"/>
              <w:jc w:val="both"/>
              <w:rPr>
                <w:rFonts w:cs="Cambria"/>
                <w:kern w:val="3"/>
                <w:lang w:eastAsia="zh-CN"/>
              </w:rPr>
            </w:pPr>
          </w:p>
        </w:tc>
      </w:tr>
    </w:tbl>
    <w:p w14:paraId="0C2FAEF2" w14:textId="77777777" w:rsidR="006F357B" w:rsidRPr="00165D8B" w:rsidRDefault="006F357B" w:rsidP="006F357B">
      <w:pPr>
        <w:tabs>
          <w:tab w:val="left" w:pos="0"/>
          <w:tab w:val="left" w:pos="7845"/>
          <w:tab w:val="left" w:pos="8370"/>
        </w:tabs>
        <w:spacing w:after="0" w:line="247" w:lineRule="auto"/>
        <w:jc w:val="right"/>
        <w:rPr>
          <w:rFonts w:eastAsia="Calibri" w:cs="Cambria"/>
          <w:kern w:val="3"/>
          <w:sz w:val="20"/>
          <w:szCs w:val="20"/>
          <w:lang w:eastAsia="zh-CN"/>
        </w:rPr>
      </w:pPr>
    </w:p>
    <w:p w14:paraId="1C573A0E" w14:textId="77777777" w:rsidR="006F357B" w:rsidRPr="00165D8B" w:rsidRDefault="006F357B" w:rsidP="006F357B">
      <w:pPr>
        <w:tabs>
          <w:tab w:val="left" w:pos="0"/>
          <w:tab w:val="left" w:pos="7845"/>
          <w:tab w:val="left" w:pos="8370"/>
        </w:tabs>
        <w:spacing w:after="0" w:line="247" w:lineRule="auto"/>
        <w:jc w:val="right"/>
        <w:rPr>
          <w:rFonts w:eastAsia="Calibri" w:cs="Cambria"/>
          <w:kern w:val="3"/>
          <w:sz w:val="20"/>
          <w:szCs w:val="20"/>
          <w:lang w:eastAsia="zh-CN"/>
        </w:rPr>
      </w:pPr>
      <w:r w:rsidRPr="00165D8B">
        <w:rPr>
          <w:rFonts w:eastAsia="Calibri" w:cs="Cambria"/>
          <w:kern w:val="3"/>
          <w:sz w:val="20"/>
          <w:szCs w:val="20"/>
          <w:lang w:eastAsia="zh-CN"/>
        </w:rPr>
        <w:t>Ponudnik navedeno potrjuje s predložitvijo ESPD obrazca po sistemu e-JN.</w:t>
      </w:r>
    </w:p>
    <w:p w14:paraId="595AF125" w14:textId="77777777" w:rsidR="006F357B" w:rsidRDefault="006F357B" w:rsidP="006F357B">
      <w:pPr>
        <w:tabs>
          <w:tab w:val="left" w:pos="0"/>
          <w:tab w:val="left" w:pos="7845"/>
          <w:tab w:val="left" w:pos="8370"/>
        </w:tabs>
        <w:spacing w:after="0" w:line="247" w:lineRule="auto"/>
        <w:jc w:val="both"/>
        <w:rPr>
          <w:rFonts w:eastAsia="Calibri" w:cs="Cambria"/>
          <w:kern w:val="3"/>
          <w:sz w:val="20"/>
          <w:szCs w:val="20"/>
          <w:lang w:eastAsia="zh-CN"/>
        </w:rPr>
      </w:pPr>
    </w:p>
    <w:p w14:paraId="10E1EBEA" w14:textId="77777777" w:rsidR="00D55034" w:rsidRDefault="00D55034" w:rsidP="006F357B">
      <w:pPr>
        <w:tabs>
          <w:tab w:val="left" w:pos="0"/>
          <w:tab w:val="left" w:pos="7845"/>
          <w:tab w:val="left" w:pos="8370"/>
        </w:tabs>
        <w:spacing w:after="0" w:line="247" w:lineRule="auto"/>
        <w:jc w:val="both"/>
        <w:rPr>
          <w:rFonts w:eastAsia="Calibri" w:cs="Cambria"/>
          <w:kern w:val="3"/>
          <w:sz w:val="20"/>
          <w:szCs w:val="20"/>
          <w:lang w:eastAsia="zh-CN"/>
        </w:rPr>
      </w:pPr>
    </w:p>
    <w:p w14:paraId="462430D2" w14:textId="77777777" w:rsidR="00D55034" w:rsidRPr="00165D8B" w:rsidRDefault="00D55034" w:rsidP="006F357B">
      <w:pPr>
        <w:tabs>
          <w:tab w:val="left" w:pos="0"/>
          <w:tab w:val="left" w:pos="7845"/>
          <w:tab w:val="left" w:pos="8370"/>
        </w:tabs>
        <w:spacing w:after="0" w:line="247" w:lineRule="auto"/>
        <w:jc w:val="both"/>
        <w:rPr>
          <w:rFonts w:eastAsia="Calibri" w:cs="Cambria"/>
          <w:kern w:val="3"/>
          <w:sz w:val="20"/>
          <w:szCs w:val="20"/>
          <w:lang w:eastAsia="zh-CN"/>
        </w:rPr>
      </w:pPr>
    </w:p>
    <w:p w14:paraId="7571C6B2" w14:textId="77777777" w:rsidR="006F357B" w:rsidRPr="00165D8B" w:rsidRDefault="006F357B" w:rsidP="006F357B">
      <w:pPr>
        <w:spacing w:after="0" w:line="247" w:lineRule="auto"/>
        <w:rPr>
          <w:rFonts w:ascii="Calibri" w:hAnsi="Calibri" w:cs="Calibri"/>
          <w:i/>
          <w:sz w:val="20"/>
          <w:szCs w:val="20"/>
          <w:u w:val="single"/>
        </w:rPr>
      </w:pPr>
      <w:r w:rsidRPr="00165D8B">
        <w:rPr>
          <w:rFonts w:ascii="Calibri" w:hAnsi="Calibri" w:cs="Calibri"/>
          <w:i/>
          <w:sz w:val="20"/>
          <w:szCs w:val="20"/>
          <w:u w:val="single"/>
        </w:rPr>
        <w:t>OPOMBA:</w:t>
      </w:r>
    </w:p>
    <w:p w14:paraId="28E095C6" w14:textId="7580D350" w:rsidR="006F357B" w:rsidRPr="00165D8B" w:rsidRDefault="006F357B" w:rsidP="00BF0D89">
      <w:pPr>
        <w:widowControl w:val="0"/>
        <w:numPr>
          <w:ilvl w:val="0"/>
          <w:numId w:val="58"/>
        </w:numPr>
        <w:suppressAutoHyphens/>
        <w:autoSpaceDN w:val="0"/>
        <w:spacing w:after="0" w:line="247" w:lineRule="auto"/>
        <w:jc w:val="both"/>
        <w:textAlignment w:val="baseline"/>
        <w:rPr>
          <w:rFonts w:ascii="Calibri" w:eastAsia="Calibri" w:hAnsi="Calibri" w:cs="Calibri"/>
          <w:i/>
          <w:sz w:val="20"/>
          <w:szCs w:val="20"/>
        </w:rPr>
      </w:pPr>
      <w:r w:rsidRPr="00165D8B">
        <w:rPr>
          <w:rFonts w:ascii="Calibri" w:eastAsia="Calibri" w:hAnsi="Calibri" w:cs="Calibri"/>
          <w:i/>
          <w:sz w:val="20"/>
          <w:szCs w:val="20"/>
        </w:rPr>
        <w:t>Ponudnik mora pri posameznem pogoju podati vse informacije, iz katerih bo naročnik lahko razbral izpolnjevanje zahtev</w:t>
      </w:r>
      <w:r w:rsidR="00750F59">
        <w:rPr>
          <w:rFonts w:ascii="Calibri" w:eastAsia="Calibri" w:hAnsi="Calibri" w:cs="Calibri"/>
          <w:i/>
          <w:sz w:val="20"/>
          <w:szCs w:val="20"/>
        </w:rPr>
        <w:t xml:space="preserve"> iz točke </w:t>
      </w:r>
      <w:r w:rsidR="00750F59">
        <w:rPr>
          <w:rFonts w:ascii="Calibri" w:eastAsia="Times New Roman" w:hAnsi="Calibri" w:cs="Calibri"/>
          <w:sz w:val="20"/>
          <w:szCs w:val="20"/>
        </w:rPr>
        <w:fldChar w:fldCharType="begin"/>
      </w:r>
      <w:r w:rsidR="00750F59">
        <w:rPr>
          <w:rFonts w:ascii="Calibri" w:eastAsia="Times New Roman" w:hAnsi="Calibri" w:cs="Calibri"/>
          <w:sz w:val="20"/>
          <w:szCs w:val="20"/>
        </w:rPr>
        <w:instrText xml:space="preserve"> REF _Ref70079101 \r \h </w:instrText>
      </w:r>
      <w:r w:rsidR="00750F59">
        <w:rPr>
          <w:rFonts w:ascii="Calibri" w:eastAsia="Times New Roman" w:hAnsi="Calibri" w:cs="Calibri"/>
          <w:sz w:val="20"/>
          <w:szCs w:val="20"/>
        </w:rPr>
      </w:r>
      <w:r w:rsidR="00750F59">
        <w:rPr>
          <w:rFonts w:ascii="Calibri" w:eastAsia="Times New Roman" w:hAnsi="Calibri" w:cs="Calibri"/>
          <w:sz w:val="20"/>
          <w:szCs w:val="20"/>
        </w:rPr>
        <w:fldChar w:fldCharType="separate"/>
      </w:r>
      <w:r w:rsidR="00D60149">
        <w:rPr>
          <w:rFonts w:ascii="Calibri" w:eastAsia="Times New Roman" w:hAnsi="Calibri" w:cs="Calibri"/>
          <w:sz w:val="20"/>
          <w:szCs w:val="20"/>
        </w:rPr>
        <w:t>9.1.4</w:t>
      </w:r>
      <w:r w:rsidR="00750F59">
        <w:rPr>
          <w:rFonts w:ascii="Calibri" w:eastAsia="Times New Roman" w:hAnsi="Calibri" w:cs="Calibri"/>
          <w:sz w:val="20"/>
          <w:szCs w:val="20"/>
        </w:rPr>
        <w:fldChar w:fldCharType="end"/>
      </w:r>
      <w:r w:rsidR="00750F59">
        <w:rPr>
          <w:rFonts w:ascii="Calibri" w:eastAsia="Times New Roman" w:hAnsi="Calibri" w:cs="Calibri"/>
          <w:sz w:val="20"/>
          <w:szCs w:val="20"/>
        </w:rPr>
        <w:t xml:space="preserve"> Kadrovske zahteve.</w:t>
      </w:r>
    </w:p>
    <w:p w14:paraId="4ADE9130" w14:textId="77777777" w:rsidR="002135D2" w:rsidRDefault="002135D2">
      <w:pPr>
        <w:rPr>
          <w:rFonts w:eastAsia="Times New Roman" w:cstheme="minorHAnsi"/>
          <w:b/>
          <w:bCs/>
          <w:i/>
          <w:sz w:val="20"/>
          <w:szCs w:val="20"/>
        </w:rPr>
      </w:pPr>
      <w:r>
        <w:rPr>
          <w:rFonts w:eastAsia="Times New Roman" w:cstheme="minorHAnsi"/>
          <w:b/>
          <w:bCs/>
          <w:i/>
          <w:sz w:val="20"/>
          <w:szCs w:val="20"/>
        </w:rPr>
        <w:br w:type="page"/>
      </w:r>
    </w:p>
    <w:p w14:paraId="5774CA7C" w14:textId="77777777" w:rsidR="000E3FEC" w:rsidRPr="00165D8B" w:rsidRDefault="000E3FEC" w:rsidP="000E3FEC">
      <w:pPr>
        <w:pageBreakBefore/>
        <w:tabs>
          <w:tab w:val="right" w:pos="2556"/>
          <w:tab w:val="right" w:pos="5609"/>
        </w:tabs>
        <w:suppressAutoHyphens/>
        <w:autoSpaceDN w:val="0"/>
        <w:spacing w:after="0" w:line="312" w:lineRule="auto"/>
        <w:ind w:right="6"/>
        <w:jc w:val="right"/>
        <w:textAlignment w:val="baseline"/>
        <w:outlineLvl w:val="1"/>
        <w:rPr>
          <w:rFonts w:eastAsia="Calibri" w:cs="Cambria"/>
          <w:bCs/>
          <w:color w:val="000000"/>
          <w:sz w:val="20"/>
          <w:szCs w:val="20"/>
        </w:rPr>
      </w:pPr>
      <w:bookmarkStart w:id="293" w:name="_Toc72913957"/>
      <w:r w:rsidRPr="008C16BD">
        <w:rPr>
          <w:rFonts w:eastAsia="Calibri" w:cs="Cambria"/>
          <w:bCs/>
          <w:color w:val="000000"/>
          <w:sz w:val="20"/>
          <w:szCs w:val="20"/>
        </w:rPr>
        <w:lastRenderedPageBreak/>
        <w:t>PRILOGA št. 1</w:t>
      </w:r>
      <w:r w:rsidR="001751E7">
        <w:rPr>
          <w:rFonts w:eastAsia="Calibri" w:cs="Cambria"/>
          <w:bCs/>
          <w:color w:val="000000"/>
          <w:sz w:val="20"/>
          <w:szCs w:val="20"/>
        </w:rPr>
        <w:t>1</w:t>
      </w:r>
      <w:bookmarkEnd w:id="293"/>
    </w:p>
    <w:p w14:paraId="3688CE0A" w14:textId="77777777" w:rsidR="000E3FEC" w:rsidRPr="00A0385C" w:rsidRDefault="000E3FEC" w:rsidP="00867539">
      <w:pPr>
        <w:pStyle w:val="Intenzivencitat"/>
      </w:pPr>
      <w:bookmarkStart w:id="294" w:name="_Toc72913958"/>
      <w:r w:rsidRPr="00A0385C">
        <w:t>IZJAVA O DODATN</w:t>
      </w:r>
      <w:r w:rsidR="0091259C">
        <w:t>IH</w:t>
      </w:r>
      <w:r w:rsidR="00892668" w:rsidRPr="00A0385C">
        <w:t xml:space="preserve"> PRIGLAŠENIH</w:t>
      </w:r>
      <w:r w:rsidRPr="00A0385C">
        <w:t xml:space="preserve"> STROKOVNJAKIH za PONDER 2 / MERILO</w:t>
      </w:r>
      <w:bookmarkEnd w:id="294"/>
    </w:p>
    <w:p w14:paraId="39552B0D" w14:textId="77777777" w:rsidR="000E3FEC" w:rsidRPr="00165D8B" w:rsidRDefault="000E3FEC" w:rsidP="000E3FEC">
      <w:pPr>
        <w:tabs>
          <w:tab w:val="left" w:pos="0"/>
          <w:tab w:val="left" w:pos="7845"/>
          <w:tab w:val="left" w:pos="8370"/>
        </w:tabs>
        <w:spacing w:after="0" w:line="247" w:lineRule="auto"/>
        <w:ind w:left="360" w:hanging="360"/>
        <w:rPr>
          <w:rFonts w:eastAsia="Calibri" w:cs="Cambria"/>
          <w:kern w:val="3"/>
          <w:sz w:val="20"/>
          <w:szCs w:val="20"/>
          <w:lang w:eastAsia="zh-CN"/>
        </w:rPr>
      </w:pPr>
    </w:p>
    <w:p w14:paraId="13616E43" w14:textId="1D9038F5" w:rsidR="000E3FEC" w:rsidRPr="00165D8B" w:rsidRDefault="000E3FEC" w:rsidP="000E3FEC">
      <w:pPr>
        <w:suppressAutoHyphens/>
        <w:autoSpaceDN w:val="0"/>
        <w:spacing w:after="0" w:line="247" w:lineRule="auto"/>
        <w:ind w:right="6"/>
        <w:jc w:val="both"/>
        <w:textAlignment w:val="baseline"/>
        <w:rPr>
          <w:rFonts w:eastAsia="Calibri" w:cs="Arial"/>
          <w:kern w:val="3"/>
          <w:sz w:val="20"/>
          <w:szCs w:val="20"/>
          <w:lang w:eastAsia="zh-CN"/>
        </w:rPr>
      </w:pPr>
      <w:r w:rsidRPr="00165D8B">
        <w:rPr>
          <w:rFonts w:eastAsia="Calibri" w:cs="Arial"/>
          <w:kern w:val="3"/>
          <w:sz w:val="20"/>
          <w:szCs w:val="20"/>
          <w:lang w:eastAsia="zh-CN"/>
        </w:rPr>
        <w:t>V zvezi z javnim naročilom »</w:t>
      </w:r>
      <w:r w:rsidR="00906E22">
        <w:rPr>
          <w:rFonts w:eastAsia="Calibri" w:cs="Arial"/>
          <w:kern w:val="3"/>
          <w:sz w:val="20"/>
          <w:szCs w:val="20"/>
          <w:lang w:eastAsia="zh-CN"/>
        </w:rPr>
        <w:t>»Izdelava projektne dokumentacije za HE Renke, HE Suhadol in HE Trbovlje in pripravo tehničnih strokovnih podlag za utemeljitev končnih projektnih rešitev«</w:t>
      </w:r>
      <w:r w:rsidRPr="00165D8B">
        <w:rPr>
          <w:rFonts w:eastAsia="Calibri" w:cs="Arial"/>
          <w:kern w:val="3"/>
          <w:sz w:val="20"/>
          <w:szCs w:val="20"/>
          <w:lang w:eastAsia="zh-CN"/>
        </w:rPr>
        <w:t>«</w:t>
      </w:r>
      <w:r w:rsidRPr="00165D8B">
        <w:rPr>
          <w:rFonts w:eastAsia="Calibri" w:cs="Arial"/>
          <w:b/>
          <w:kern w:val="3"/>
          <w:sz w:val="20"/>
          <w:szCs w:val="20"/>
          <w:lang w:eastAsia="zh-CN"/>
        </w:rPr>
        <w:t xml:space="preserve"> </w:t>
      </w:r>
      <w:r w:rsidRPr="00165D8B">
        <w:rPr>
          <w:rFonts w:eastAsia="Calibri" w:cs="Arial"/>
          <w:kern w:val="3"/>
          <w:sz w:val="20"/>
          <w:szCs w:val="20"/>
          <w:lang w:eastAsia="zh-CN"/>
        </w:rPr>
        <w:t>objavljenem na portalu javnih naročil dne ______________, št. objave ________________________,</w:t>
      </w:r>
    </w:p>
    <w:p w14:paraId="1BCFC055" w14:textId="77777777" w:rsidR="000E3FEC" w:rsidRPr="00165D8B" w:rsidRDefault="000E3FEC" w:rsidP="000E3FEC">
      <w:pPr>
        <w:tabs>
          <w:tab w:val="left" w:pos="0"/>
          <w:tab w:val="left" w:pos="7845"/>
          <w:tab w:val="left" w:pos="8370"/>
        </w:tabs>
        <w:spacing w:after="0" w:line="247" w:lineRule="auto"/>
        <w:ind w:left="360" w:hanging="360"/>
        <w:rPr>
          <w:rFonts w:eastAsia="Calibri" w:cs="Cambria"/>
          <w:kern w:val="3"/>
          <w:sz w:val="20"/>
          <w:szCs w:val="20"/>
          <w:lang w:eastAsia="zh-CN"/>
        </w:rPr>
      </w:pPr>
    </w:p>
    <w:p w14:paraId="0C123501" w14:textId="77777777" w:rsidR="000E3FEC" w:rsidRPr="00165D8B" w:rsidRDefault="000E3FEC" w:rsidP="000E3FEC">
      <w:pPr>
        <w:tabs>
          <w:tab w:val="left" w:pos="0"/>
          <w:tab w:val="left" w:pos="7845"/>
          <w:tab w:val="left" w:pos="8370"/>
        </w:tabs>
        <w:spacing w:after="0" w:line="247" w:lineRule="auto"/>
        <w:ind w:left="360" w:hanging="360"/>
        <w:jc w:val="center"/>
        <w:rPr>
          <w:rFonts w:eastAsia="Calibri" w:cs="Cambria"/>
          <w:b/>
          <w:kern w:val="3"/>
          <w:sz w:val="20"/>
          <w:szCs w:val="20"/>
          <w:u w:val="single"/>
          <w:lang w:eastAsia="zh-CN"/>
        </w:rPr>
      </w:pPr>
      <w:r w:rsidRPr="00165D8B">
        <w:rPr>
          <w:rFonts w:eastAsia="Calibri" w:cs="Cambria"/>
          <w:b/>
          <w:kern w:val="3"/>
          <w:sz w:val="20"/>
          <w:szCs w:val="20"/>
          <w:u w:val="single"/>
          <w:lang w:eastAsia="zh-CN"/>
        </w:rPr>
        <w:t>izjavljamo,</w:t>
      </w:r>
    </w:p>
    <w:p w14:paraId="31881CB7" w14:textId="77777777" w:rsidR="000E3FEC" w:rsidRPr="00165D8B" w:rsidRDefault="000E3FEC" w:rsidP="000E3FEC">
      <w:pPr>
        <w:tabs>
          <w:tab w:val="left" w:pos="0"/>
          <w:tab w:val="left" w:pos="7845"/>
          <w:tab w:val="left" w:pos="8370"/>
        </w:tabs>
        <w:spacing w:after="0" w:line="247" w:lineRule="auto"/>
        <w:ind w:left="360" w:hanging="360"/>
        <w:rPr>
          <w:rFonts w:eastAsia="Calibri" w:cs="Cambria"/>
          <w:kern w:val="3"/>
          <w:sz w:val="20"/>
          <w:szCs w:val="20"/>
          <w:lang w:eastAsia="zh-CN"/>
        </w:rPr>
      </w:pPr>
    </w:p>
    <w:p w14:paraId="4DC2588B" w14:textId="4252B32C" w:rsidR="000E3FEC" w:rsidRPr="00165D8B" w:rsidRDefault="000E3FEC" w:rsidP="00750F59">
      <w:pPr>
        <w:tabs>
          <w:tab w:val="left" w:pos="0"/>
          <w:tab w:val="left" w:pos="7845"/>
          <w:tab w:val="left" w:pos="8370"/>
        </w:tabs>
        <w:spacing w:after="0" w:line="247" w:lineRule="auto"/>
        <w:jc w:val="both"/>
        <w:rPr>
          <w:rFonts w:eastAsia="Calibri" w:cs="Cambria"/>
          <w:kern w:val="3"/>
          <w:sz w:val="20"/>
          <w:szCs w:val="20"/>
          <w:lang w:eastAsia="zh-CN"/>
        </w:rPr>
      </w:pPr>
      <w:bookmarkStart w:id="295" w:name="_Hlk61347932"/>
      <w:r w:rsidRPr="00165D8B">
        <w:rPr>
          <w:rFonts w:eastAsia="Calibri" w:cs="Cambria"/>
          <w:kern w:val="3"/>
          <w:sz w:val="20"/>
          <w:szCs w:val="20"/>
          <w:lang w:eastAsia="zh-CN"/>
        </w:rPr>
        <w:t xml:space="preserve">da </w:t>
      </w:r>
      <w:r w:rsidR="00750F59">
        <w:rPr>
          <w:rFonts w:eastAsia="Calibri" w:cs="Cambria"/>
          <w:kern w:val="3"/>
          <w:sz w:val="20"/>
          <w:szCs w:val="20"/>
          <w:lang w:eastAsia="zh-CN"/>
        </w:rPr>
        <w:t xml:space="preserve">v skladu z tč. </w:t>
      </w:r>
      <w:r w:rsidR="0027231E">
        <w:rPr>
          <w:rFonts w:eastAsia="Calibri" w:cs="Cambria"/>
          <w:kern w:val="3"/>
          <w:sz w:val="20"/>
          <w:szCs w:val="20"/>
          <w:lang w:eastAsia="zh-CN"/>
        </w:rPr>
        <w:t>10</w:t>
      </w:r>
      <w:r w:rsidR="00750F59">
        <w:rPr>
          <w:rFonts w:eastAsia="Calibri" w:cs="Cambria"/>
          <w:kern w:val="3"/>
          <w:sz w:val="20"/>
          <w:szCs w:val="20"/>
          <w:lang w:eastAsia="zh-CN"/>
        </w:rPr>
        <w:t>. (</w:t>
      </w:r>
      <w:r w:rsidR="00750F59" w:rsidRPr="00750F59">
        <w:rPr>
          <w:rFonts w:eastAsia="Calibri" w:cs="Cambria"/>
          <w:kern w:val="3"/>
          <w:sz w:val="20"/>
          <w:szCs w:val="20"/>
          <w:lang w:eastAsia="zh-CN"/>
        </w:rPr>
        <w:t>Merilo za oddajo javnega naročila</w:t>
      </w:r>
      <w:r w:rsidR="00750F59">
        <w:rPr>
          <w:rFonts w:eastAsia="Calibri" w:cs="Cambria"/>
          <w:kern w:val="3"/>
          <w:sz w:val="20"/>
          <w:szCs w:val="20"/>
          <w:lang w:eastAsia="zh-CN"/>
        </w:rPr>
        <w:t xml:space="preserve">) za pridobitev dodatnih točk v sklopu ponderja 2 </w:t>
      </w:r>
      <w:r w:rsidR="0091259C">
        <w:rPr>
          <w:rFonts w:eastAsia="Calibri" w:cs="Cambria"/>
          <w:kern w:val="3"/>
          <w:sz w:val="20"/>
          <w:szCs w:val="20"/>
          <w:lang w:eastAsia="zh-CN"/>
        </w:rPr>
        <w:t xml:space="preserve">razpolagamo z </w:t>
      </w:r>
      <w:r w:rsidR="00750F59">
        <w:rPr>
          <w:rFonts w:eastAsia="Calibri" w:cs="Cambria"/>
          <w:kern w:val="3"/>
          <w:sz w:val="20"/>
          <w:szCs w:val="20"/>
          <w:lang w:eastAsia="zh-CN"/>
        </w:rPr>
        <w:t xml:space="preserve">naslednjim </w:t>
      </w:r>
      <w:r w:rsidR="0091259C">
        <w:rPr>
          <w:rFonts w:eastAsia="Calibri" w:cs="Cambria"/>
          <w:kern w:val="3"/>
          <w:sz w:val="20"/>
          <w:szCs w:val="20"/>
          <w:lang w:eastAsia="zh-CN"/>
        </w:rPr>
        <w:t xml:space="preserve">dodatnim kadrom oziroma </w:t>
      </w:r>
      <w:r w:rsidR="00750F59">
        <w:rPr>
          <w:rFonts w:eastAsia="Calibri" w:cs="Cambria"/>
          <w:kern w:val="3"/>
          <w:sz w:val="20"/>
          <w:szCs w:val="20"/>
          <w:lang w:eastAsia="zh-CN"/>
        </w:rPr>
        <w:t xml:space="preserve">naslednjimi </w:t>
      </w:r>
      <w:r w:rsidR="0091259C">
        <w:rPr>
          <w:rFonts w:eastAsia="Calibri" w:cs="Cambria"/>
          <w:kern w:val="3"/>
          <w:sz w:val="20"/>
          <w:szCs w:val="20"/>
          <w:lang w:eastAsia="zh-CN"/>
        </w:rPr>
        <w:t>dodatnimi</w:t>
      </w:r>
      <w:r w:rsidRPr="00165D8B">
        <w:rPr>
          <w:rFonts w:eastAsia="Calibri" w:cs="Cambria"/>
          <w:kern w:val="3"/>
          <w:sz w:val="20"/>
          <w:szCs w:val="20"/>
          <w:lang w:eastAsia="zh-CN"/>
        </w:rPr>
        <w:t xml:space="preserve"> strokovnjaki:</w:t>
      </w:r>
    </w:p>
    <w:p w14:paraId="33CBB1F3" w14:textId="77777777" w:rsidR="0091259C" w:rsidRDefault="0091259C" w:rsidP="0091259C">
      <w:pPr>
        <w:spacing w:after="0" w:line="240" w:lineRule="auto"/>
        <w:rPr>
          <w:rFonts w:eastAsia="Times New Roman"/>
          <w:color w:val="000000" w:themeColor="text1"/>
          <w:sz w:val="20"/>
          <w:szCs w:val="20"/>
          <w:lang w:eastAsia="sl-SI"/>
        </w:rPr>
      </w:pPr>
    </w:p>
    <w:bookmarkEnd w:id="295"/>
    <w:p w14:paraId="28768EDF" w14:textId="77777777" w:rsidR="000E3FEC" w:rsidRPr="00D471EF" w:rsidRDefault="000E3FEC" w:rsidP="000E3FEC">
      <w:pPr>
        <w:tabs>
          <w:tab w:val="left" w:pos="0"/>
          <w:tab w:val="left" w:pos="7845"/>
          <w:tab w:val="left" w:pos="8370"/>
        </w:tabs>
        <w:spacing w:after="0" w:line="247" w:lineRule="auto"/>
        <w:jc w:val="both"/>
        <w:rPr>
          <w:rFonts w:eastAsia="Calibri" w:cs="Cambria"/>
          <w:i/>
          <w:kern w:val="3"/>
          <w:sz w:val="18"/>
          <w:szCs w:val="18"/>
          <w:lang w:eastAsia="zh-CN"/>
        </w:rPr>
      </w:pPr>
      <w:r w:rsidRPr="00165D8B">
        <w:rPr>
          <w:rFonts w:eastAsia="Calibri" w:cs="Cambria"/>
          <w:b/>
          <w:bCs/>
          <w:iCs/>
          <w:kern w:val="3"/>
          <w:sz w:val="20"/>
          <w:szCs w:val="20"/>
          <w:lang w:eastAsia="zh-CN"/>
        </w:rPr>
        <w:t xml:space="preserve">SEZNAM </w:t>
      </w:r>
      <w:r>
        <w:rPr>
          <w:rFonts w:eastAsia="Calibri" w:cs="Cambria"/>
          <w:b/>
          <w:bCs/>
          <w:iCs/>
          <w:kern w:val="3"/>
          <w:sz w:val="20"/>
          <w:szCs w:val="20"/>
          <w:lang w:eastAsia="zh-CN"/>
        </w:rPr>
        <w:t xml:space="preserve">DODATNIH </w:t>
      </w:r>
      <w:r w:rsidRPr="00165D8B">
        <w:rPr>
          <w:rFonts w:eastAsia="Calibri" w:cs="Cambria"/>
          <w:b/>
          <w:bCs/>
          <w:iCs/>
          <w:kern w:val="3"/>
          <w:sz w:val="20"/>
          <w:szCs w:val="20"/>
          <w:lang w:eastAsia="zh-CN"/>
        </w:rPr>
        <w:t>KADROV:</w:t>
      </w:r>
    </w:p>
    <w:tbl>
      <w:tblPr>
        <w:tblStyle w:val="Tabelamrea"/>
        <w:tblW w:w="9498" w:type="dxa"/>
        <w:jc w:val="center"/>
        <w:tblLayout w:type="fixed"/>
        <w:tblLook w:val="04A0" w:firstRow="1" w:lastRow="0" w:firstColumn="1" w:lastColumn="0" w:noHBand="0" w:noVBand="1"/>
      </w:tblPr>
      <w:tblGrid>
        <w:gridCol w:w="279"/>
        <w:gridCol w:w="1422"/>
        <w:gridCol w:w="1418"/>
        <w:gridCol w:w="992"/>
        <w:gridCol w:w="3827"/>
        <w:gridCol w:w="1560"/>
      </w:tblGrid>
      <w:tr w:rsidR="000E7565" w:rsidRPr="00165D8B" w14:paraId="63350A0F" w14:textId="77777777" w:rsidTr="00C6483B">
        <w:trPr>
          <w:jc w:val="center"/>
        </w:trPr>
        <w:tc>
          <w:tcPr>
            <w:tcW w:w="279" w:type="dxa"/>
            <w:shd w:val="clear" w:color="auto" w:fill="E7E6E6" w:themeFill="background2"/>
          </w:tcPr>
          <w:p w14:paraId="6753C173" w14:textId="77777777" w:rsidR="000E7565" w:rsidRPr="00750F59" w:rsidRDefault="000E7565" w:rsidP="001863D8">
            <w:pPr>
              <w:tabs>
                <w:tab w:val="left" w:pos="0"/>
                <w:tab w:val="left" w:pos="7845"/>
                <w:tab w:val="left" w:pos="8370"/>
              </w:tabs>
              <w:spacing w:line="247" w:lineRule="auto"/>
              <w:jc w:val="both"/>
              <w:rPr>
                <w:rFonts w:cs="Cambria"/>
                <w:b/>
                <w:kern w:val="3"/>
                <w:lang w:eastAsia="zh-CN"/>
              </w:rPr>
            </w:pPr>
          </w:p>
        </w:tc>
        <w:tc>
          <w:tcPr>
            <w:tcW w:w="1422" w:type="dxa"/>
            <w:shd w:val="clear" w:color="auto" w:fill="E7E6E6" w:themeFill="background2"/>
            <w:vAlign w:val="center"/>
          </w:tcPr>
          <w:p w14:paraId="13313AB6" w14:textId="77777777" w:rsidR="000E7565" w:rsidRPr="00C6483B" w:rsidRDefault="000E7565">
            <w:pPr>
              <w:tabs>
                <w:tab w:val="left" w:pos="0"/>
                <w:tab w:val="left" w:pos="7845"/>
                <w:tab w:val="left" w:pos="8370"/>
              </w:tabs>
              <w:spacing w:line="247" w:lineRule="auto"/>
              <w:rPr>
                <w:rFonts w:cs="Cambria"/>
                <w:b/>
                <w:kern w:val="3"/>
                <w:sz w:val="18"/>
                <w:szCs w:val="18"/>
                <w:lang w:eastAsia="zh-CN"/>
              </w:rPr>
            </w:pPr>
            <w:r w:rsidRPr="00C6483B">
              <w:rPr>
                <w:rFonts w:cs="Cambria"/>
                <w:b/>
                <w:kern w:val="3"/>
                <w:sz w:val="18"/>
                <w:szCs w:val="18"/>
                <w:lang w:eastAsia="zh-CN"/>
              </w:rPr>
              <w:t>Ime in priimek kadra in IZS številka</w:t>
            </w:r>
            <w:r w:rsidR="00750F59">
              <w:rPr>
                <w:rFonts w:cs="Cambria"/>
                <w:b/>
                <w:kern w:val="3"/>
                <w:sz w:val="18"/>
                <w:szCs w:val="18"/>
                <w:lang w:eastAsia="zh-CN"/>
              </w:rPr>
              <w:t xml:space="preserve"> (kjer se zahteva</w:t>
            </w:r>
          </w:p>
        </w:tc>
        <w:tc>
          <w:tcPr>
            <w:tcW w:w="1418" w:type="dxa"/>
            <w:shd w:val="clear" w:color="auto" w:fill="E7E6E6" w:themeFill="background2"/>
            <w:vAlign w:val="center"/>
          </w:tcPr>
          <w:p w14:paraId="62A61B1A" w14:textId="77777777" w:rsidR="000E7565" w:rsidRPr="00C6483B" w:rsidRDefault="000E7565" w:rsidP="001863D8">
            <w:pPr>
              <w:tabs>
                <w:tab w:val="left" w:pos="0"/>
                <w:tab w:val="left" w:pos="7845"/>
                <w:tab w:val="left" w:pos="8370"/>
              </w:tabs>
              <w:spacing w:line="247" w:lineRule="auto"/>
              <w:jc w:val="both"/>
              <w:rPr>
                <w:rFonts w:cs="Cambria"/>
                <w:b/>
                <w:kern w:val="3"/>
                <w:sz w:val="18"/>
                <w:szCs w:val="18"/>
                <w:lang w:eastAsia="zh-CN"/>
              </w:rPr>
            </w:pPr>
            <w:r w:rsidRPr="00C6483B">
              <w:rPr>
                <w:rFonts w:cs="Cambria"/>
                <w:b/>
                <w:kern w:val="3"/>
                <w:sz w:val="18"/>
                <w:szCs w:val="18"/>
                <w:lang w:eastAsia="zh-CN"/>
              </w:rPr>
              <w:t>Delo/ funkcija, za katero je kader priglašen</w:t>
            </w:r>
          </w:p>
        </w:tc>
        <w:tc>
          <w:tcPr>
            <w:tcW w:w="992" w:type="dxa"/>
            <w:shd w:val="clear" w:color="auto" w:fill="E7E6E6" w:themeFill="background2"/>
            <w:vAlign w:val="center"/>
          </w:tcPr>
          <w:p w14:paraId="196A9D1F" w14:textId="77777777" w:rsidR="000E7565" w:rsidRPr="00C6483B" w:rsidRDefault="000E7565" w:rsidP="001863D8">
            <w:pPr>
              <w:tabs>
                <w:tab w:val="left" w:pos="0"/>
                <w:tab w:val="left" w:pos="7845"/>
                <w:tab w:val="left" w:pos="8370"/>
              </w:tabs>
              <w:spacing w:line="247" w:lineRule="auto"/>
              <w:jc w:val="both"/>
              <w:rPr>
                <w:rFonts w:cs="Cambria"/>
                <w:b/>
                <w:kern w:val="3"/>
                <w:sz w:val="18"/>
                <w:szCs w:val="18"/>
                <w:lang w:eastAsia="zh-CN"/>
              </w:rPr>
            </w:pPr>
            <w:r w:rsidRPr="00C6483B">
              <w:rPr>
                <w:rFonts w:cs="Cambria"/>
                <w:b/>
                <w:kern w:val="3"/>
                <w:sz w:val="18"/>
                <w:szCs w:val="18"/>
                <w:lang w:eastAsia="zh-CN"/>
              </w:rPr>
              <w:t>Leta delovnih izkušenj</w:t>
            </w:r>
          </w:p>
        </w:tc>
        <w:tc>
          <w:tcPr>
            <w:tcW w:w="3827" w:type="dxa"/>
            <w:shd w:val="clear" w:color="auto" w:fill="E7E6E6" w:themeFill="background2"/>
            <w:vAlign w:val="center"/>
          </w:tcPr>
          <w:p w14:paraId="2A1A7E96" w14:textId="77777777" w:rsidR="000E7565" w:rsidRPr="00C6483B" w:rsidRDefault="000E7565" w:rsidP="001863D8">
            <w:pPr>
              <w:tabs>
                <w:tab w:val="left" w:pos="0"/>
                <w:tab w:val="left" w:pos="7845"/>
                <w:tab w:val="left" w:pos="8370"/>
              </w:tabs>
              <w:spacing w:line="247" w:lineRule="auto"/>
              <w:jc w:val="both"/>
              <w:rPr>
                <w:rFonts w:cs="Cambria"/>
                <w:b/>
                <w:kern w:val="3"/>
                <w:sz w:val="18"/>
                <w:szCs w:val="18"/>
                <w:lang w:eastAsia="zh-CN"/>
              </w:rPr>
            </w:pPr>
            <w:r w:rsidRPr="00C6483B">
              <w:rPr>
                <w:rFonts w:cs="Cambria"/>
                <w:b/>
                <w:kern w:val="3"/>
                <w:sz w:val="18"/>
                <w:szCs w:val="18"/>
                <w:lang w:eastAsia="zh-CN"/>
              </w:rPr>
              <w:t xml:space="preserve">OBVEZNA REFERENCA: </w:t>
            </w:r>
          </w:p>
          <w:p w14:paraId="55770F8A" w14:textId="77777777" w:rsidR="000E7565" w:rsidRPr="00C6483B" w:rsidRDefault="000E7565">
            <w:pPr>
              <w:tabs>
                <w:tab w:val="left" w:pos="0"/>
                <w:tab w:val="left" w:pos="7845"/>
                <w:tab w:val="left" w:pos="8370"/>
              </w:tabs>
              <w:spacing w:line="247" w:lineRule="auto"/>
              <w:jc w:val="both"/>
              <w:rPr>
                <w:rFonts w:cs="Cambria"/>
                <w:b/>
                <w:kern w:val="3"/>
                <w:sz w:val="18"/>
                <w:szCs w:val="18"/>
                <w:lang w:eastAsia="zh-CN"/>
              </w:rPr>
            </w:pPr>
            <w:r w:rsidRPr="00C6483B">
              <w:rPr>
                <w:rFonts w:cs="Cambria"/>
                <w:b/>
                <w:kern w:val="3"/>
                <w:sz w:val="18"/>
                <w:szCs w:val="18"/>
                <w:lang w:eastAsia="zh-CN"/>
              </w:rPr>
              <w:t>opis reference z vsemi informacijami, iz katerih lahko naročnik ugotovi izpolnjevanje ref. zahteve</w:t>
            </w:r>
          </w:p>
        </w:tc>
        <w:tc>
          <w:tcPr>
            <w:tcW w:w="1560" w:type="dxa"/>
            <w:shd w:val="clear" w:color="auto" w:fill="E7E6E6" w:themeFill="background2"/>
            <w:vAlign w:val="center"/>
          </w:tcPr>
          <w:p w14:paraId="539C132C" w14:textId="77777777" w:rsidR="00750F59" w:rsidRDefault="000E7565" w:rsidP="00C6483B">
            <w:pPr>
              <w:tabs>
                <w:tab w:val="left" w:pos="0"/>
                <w:tab w:val="left" w:pos="7845"/>
                <w:tab w:val="left" w:pos="8370"/>
              </w:tabs>
              <w:spacing w:line="247" w:lineRule="auto"/>
              <w:jc w:val="center"/>
              <w:rPr>
                <w:rFonts w:cs="Cambria"/>
                <w:b/>
                <w:kern w:val="3"/>
                <w:sz w:val="18"/>
                <w:szCs w:val="18"/>
                <w:lang w:eastAsia="zh-CN"/>
              </w:rPr>
            </w:pPr>
            <w:r w:rsidRPr="00C6483B">
              <w:rPr>
                <w:rFonts w:cs="Cambria"/>
                <w:b/>
                <w:kern w:val="3"/>
                <w:sz w:val="18"/>
                <w:szCs w:val="18"/>
                <w:lang w:eastAsia="zh-CN"/>
              </w:rPr>
              <w:t>Delodajalec</w:t>
            </w:r>
          </w:p>
          <w:p w14:paraId="25986A5C" w14:textId="77777777" w:rsidR="000E7565" w:rsidRPr="00C6483B" w:rsidRDefault="000E7565" w:rsidP="00C6483B">
            <w:pPr>
              <w:tabs>
                <w:tab w:val="left" w:pos="0"/>
                <w:tab w:val="left" w:pos="7845"/>
                <w:tab w:val="left" w:pos="8370"/>
              </w:tabs>
              <w:spacing w:line="247" w:lineRule="auto"/>
              <w:jc w:val="center"/>
              <w:rPr>
                <w:rFonts w:cs="Cambria"/>
                <w:b/>
                <w:kern w:val="3"/>
                <w:sz w:val="18"/>
                <w:szCs w:val="18"/>
                <w:lang w:eastAsia="zh-CN"/>
              </w:rPr>
            </w:pPr>
            <w:r w:rsidRPr="00C6483B">
              <w:rPr>
                <w:rFonts w:cs="Cambria"/>
                <w:b/>
                <w:kern w:val="3"/>
                <w:sz w:val="18"/>
                <w:szCs w:val="18"/>
                <w:lang w:eastAsia="zh-CN"/>
              </w:rPr>
              <w:t>kadra</w:t>
            </w:r>
          </w:p>
        </w:tc>
      </w:tr>
      <w:tr w:rsidR="000E3FEC" w:rsidRPr="00165D8B" w14:paraId="4315B996" w14:textId="77777777" w:rsidTr="00C6483B">
        <w:trPr>
          <w:trHeight w:val="1844"/>
          <w:jc w:val="center"/>
        </w:trPr>
        <w:tc>
          <w:tcPr>
            <w:tcW w:w="279" w:type="dxa"/>
          </w:tcPr>
          <w:p w14:paraId="04CFDBF6" w14:textId="77777777" w:rsidR="000E3FEC" w:rsidRPr="00165D8B" w:rsidRDefault="000E3FEC" w:rsidP="00863E35">
            <w:pPr>
              <w:tabs>
                <w:tab w:val="left" w:pos="0"/>
                <w:tab w:val="left" w:pos="7845"/>
                <w:tab w:val="left" w:pos="8370"/>
              </w:tabs>
              <w:spacing w:line="247" w:lineRule="auto"/>
              <w:jc w:val="both"/>
              <w:rPr>
                <w:rFonts w:cs="Cambria"/>
                <w:kern w:val="3"/>
                <w:sz w:val="16"/>
                <w:szCs w:val="16"/>
                <w:lang w:eastAsia="zh-CN"/>
              </w:rPr>
            </w:pPr>
            <w:r w:rsidRPr="00287F3A">
              <w:rPr>
                <w:rFonts w:cs="Cambria"/>
                <w:kern w:val="3"/>
                <w:sz w:val="14"/>
                <w:szCs w:val="14"/>
                <w:lang w:eastAsia="zh-CN"/>
              </w:rPr>
              <w:t>1.</w:t>
            </w:r>
          </w:p>
        </w:tc>
        <w:tc>
          <w:tcPr>
            <w:tcW w:w="1422" w:type="dxa"/>
          </w:tcPr>
          <w:p w14:paraId="35361F2B" w14:textId="77777777" w:rsidR="000E3FEC" w:rsidRPr="00165D8B" w:rsidRDefault="000E3FEC" w:rsidP="00863E35">
            <w:pPr>
              <w:tabs>
                <w:tab w:val="left" w:pos="0"/>
                <w:tab w:val="left" w:pos="7845"/>
                <w:tab w:val="left" w:pos="8370"/>
              </w:tabs>
              <w:spacing w:line="247" w:lineRule="auto"/>
              <w:jc w:val="both"/>
              <w:rPr>
                <w:rFonts w:cs="Cambria"/>
                <w:kern w:val="3"/>
                <w:lang w:eastAsia="zh-CN"/>
              </w:rPr>
            </w:pPr>
          </w:p>
          <w:p w14:paraId="7856944D" w14:textId="77777777" w:rsidR="000E3FEC" w:rsidRPr="00165D8B" w:rsidRDefault="000E3FEC" w:rsidP="00863E35">
            <w:pPr>
              <w:tabs>
                <w:tab w:val="left" w:pos="0"/>
                <w:tab w:val="left" w:pos="7845"/>
                <w:tab w:val="left" w:pos="8370"/>
              </w:tabs>
              <w:spacing w:line="247" w:lineRule="auto"/>
              <w:jc w:val="both"/>
              <w:rPr>
                <w:rFonts w:cs="Cambria"/>
                <w:kern w:val="3"/>
                <w:lang w:eastAsia="zh-CN"/>
              </w:rPr>
            </w:pPr>
          </w:p>
          <w:p w14:paraId="2C844C74" w14:textId="77777777" w:rsidR="000E3FEC" w:rsidRPr="00165D8B" w:rsidRDefault="000E3FEC" w:rsidP="00863E35">
            <w:pPr>
              <w:tabs>
                <w:tab w:val="left" w:pos="0"/>
                <w:tab w:val="left" w:pos="7845"/>
                <w:tab w:val="left" w:pos="8370"/>
              </w:tabs>
              <w:spacing w:line="247" w:lineRule="auto"/>
              <w:jc w:val="both"/>
              <w:rPr>
                <w:rFonts w:cs="Cambria"/>
                <w:kern w:val="3"/>
                <w:lang w:eastAsia="zh-CN"/>
              </w:rPr>
            </w:pPr>
          </w:p>
          <w:p w14:paraId="6A75C8FE" w14:textId="77777777" w:rsidR="000E3FEC" w:rsidRPr="00165D8B" w:rsidRDefault="000E3FEC" w:rsidP="00863E35">
            <w:pPr>
              <w:tabs>
                <w:tab w:val="left" w:pos="0"/>
                <w:tab w:val="left" w:pos="7845"/>
                <w:tab w:val="left" w:pos="8370"/>
              </w:tabs>
              <w:spacing w:line="247" w:lineRule="auto"/>
              <w:jc w:val="both"/>
              <w:rPr>
                <w:rFonts w:cs="Cambria"/>
                <w:kern w:val="3"/>
                <w:lang w:eastAsia="zh-CN"/>
              </w:rPr>
            </w:pPr>
          </w:p>
          <w:p w14:paraId="43ACA3B9" w14:textId="77777777" w:rsidR="000E3FEC" w:rsidRDefault="000E3FEC" w:rsidP="00863E35">
            <w:pPr>
              <w:tabs>
                <w:tab w:val="left" w:pos="0"/>
                <w:tab w:val="left" w:pos="7845"/>
                <w:tab w:val="left" w:pos="8370"/>
              </w:tabs>
              <w:spacing w:line="247" w:lineRule="auto"/>
              <w:jc w:val="both"/>
              <w:rPr>
                <w:rFonts w:cs="Cambria"/>
                <w:kern w:val="3"/>
                <w:lang w:eastAsia="zh-CN"/>
              </w:rPr>
            </w:pPr>
          </w:p>
          <w:p w14:paraId="5111B5D1" w14:textId="77777777" w:rsidR="000E3FEC" w:rsidRDefault="000E3FEC" w:rsidP="00863E35">
            <w:pPr>
              <w:tabs>
                <w:tab w:val="left" w:pos="0"/>
                <w:tab w:val="left" w:pos="7845"/>
                <w:tab w:val="left" w:pos="8370"/>
              </w:tabs>
              <w:spacing w:line="247" w:lineRule="auto"/>
              <w:jc w:val="both"/>
              <w:rPr>
                <w:rFonts w:cs="Cambria"/>
                <w:kern w:val="3"/>
                <w:lang w:eastAsia="zh-CN"/>
              </w:rPr>
            </w:pPr>
          </w:p>
          <w:p w14:paraId="2F78E2F3" w14:textId="77777777" w:rsidR="000E3FEC" w:rsidRPr="00165D8B" w:rsidRDefault="000E3FEC" w:rsidP="00863E35">
            <w:pPr>
              <w:tabs>
                <w:tab w:val="left" w:pos="0"/>
                <w:tab w:val="left" w:pos="7845"/>
                <w:tab w:val="left" w:pos="8370"/>
              </w:tabs>
              <w:spacing w:line="247" w:lineRule="auto"/>
              <w:jc w:val="both"/>
              <w:rPr>
                <w:rFonts w:cs="Cambria"/>
                <w:kern w:val="3"/>
                <w:lang w:eastAsia="zh-CN"/>
              </w:rPr>
            </w:pPr>
          </w:p>
        </w:tc>
        <w:tc>
          <w:tcPr>
            <w:tcW w:w="1418" w:type="dxa"/>
          </w:tcPr>
          <w:p w14:paraId="4BA75DD1" w14:textId="77777777" w:rsidR="000E3FEC" w:rsidRPr="00165D8B" w:rsidRDefault="000E3FEC" w:rsidP="00863E35">
            <w:pPr>
              <w:tabs>
                <w:tab w:val="left" w:pos="0"/>
                <w:tab w:val="left" w:pos="7845"/>
                <w:tab w:val="left" w:pos="8370"/>
              </w:tabs>
              <w:spacing w:line="247" w:lineRule="auto"/>
              <w:rPr>
                <w:rFonts w:cs="Cambria"/>
                <w:kern w:val="3"/>
                <w:lang w:eastAsia="zh-CN"/>
              </w:rPr>
            </w:pPr>
          </w:p>
        </w:tc>
        <w:tc>
          <w:tcPr>
            <w:tcW w:w="992" w:type="dxa"/>
          </w:tcPr>
          <w:p w14:paraId="6EC6F716" w14:textId="77777777" w:rsidR="000E3FEC" w:rsidRPr="00165D8B" w:rsidRDefault="000E3FEC" w:rsidP="00863E35">
            <w:pPr>
              <w:tabs>
                <w:tab w:val="left" w:pos="0"/>
                <w:tab w:val="left" w:pos="7845"/>
                <w:tab w:val="left" w:pos="8370"/>
              </w:tabs>
              <w:spacing w:line="247" w:lineRule="auto"/>
              <w:jc w:val="both"/>
              <w:rPr>
                <w:rFonts w:cs="Cambria"/>
                <w:kern w:val="3"/>
                <w:lang w:eastAsia="zh-CN"/>
              </w:rPr>
            </w:pPr>
          </w:p>
        </w:tc>
        <w:tc>
          <w:tcPr>
            <w:tcW w:w="3827" w:type="dxa"/>
          </w:tcPr>
          <w:p w14:paraId="6201F0DD" w14:textId="77777777" w:rsidR="000E3FEC" w:rsidRPr="00165D8B" w:rsidRDefault="000E3FEC" w:rsidP="00863E35">
            <w:pPr>
              <w:tabs>
                <w:tab w:val="left" w:pos="0"/>
                <w:tab w:val="left" w:pos="7845"/>
                <w:tab w:val="left" w:pos="8370"/>
              </w:tabs>
              <w:spacing w:line="247" w:lineRule="auto"/>
              <w:jc w:val="both"/>
              <w:rPr>
                <w:rFonts w:cs="Cambria"/>
                <w:kern w:val="3"/>
                <w:lang w:eastAsia="zh-CN"/>
              </w:rPr>
            </w:pPr>
          </w:p>
        </w:tc>
        <w:tc>
          <w:tcPr>
            <w:tcW w:w="1560" w:type="dxa"/>
          </w:tcPr>
          <w:p w14:paraId="7F824172" w14:textId="77777777" w:rsidR="000E3FEC" w:rsidRPr="00165D8B" w:rsidRDefault="000E3FEC" w:rsidP="00863E35">
            <w:pPr>
              <w:tabs>
                <w:tab w:val="left" w:pos="0"/>
                <w:tab w:val="left" w:pos="7845"/>
                <w:tab w:val="left" w:pos="8370"/>
              </w:tabs>
              <w:spacing w:line="247" w:lineRule="auto"/>
              <w:jc w:val="both"/>
              <w:rPr>
                <w:rFonts w:cs="Cambria"/>
                <w:kern w:val="3"/>
                <w:lang w:eastAsia="zh-CN"/>
              </w:rPr>
            </w:pPr>
          </w:p>
        </w:tc>
      </w:tr>
      <w:tr w:rsidR="000E3FEC" w:rsidRPr="00165D8B" w14:paraId="72B2ED80" w14:textId="77777777" w:rsidTr="00C6483B">
        <w:trPr>
          <w:jc w:val="center"/>
        </w:trPr>
        <w:tc>
          <w:tcPr>
            <w:tcW w:w="279" w:type="dxa"/>
          </w:tcPr>
          <w:p w14:paraId="337D7D0B" w14:textId="77777777" w:rsidR="000E3FEC" w:rsidRPr="00165D8B" w:rsidRDefault="000E3FEC" w:rsidP="00863E35">
            <w:pPr>
              <w:tabs>
                <w:tab w:val="left" w:pos="0"/>
                <w:tab w:val="left" w:pos="7845"/>
                <w:tab w:val="left" w:pos="8370"/>
              </w:tabs>
              <w:spacing w:line="247" w:lineRule="auto"/>
              <w:jc w:val="both"/>
              <w:rPr>
                <w:rFonts w:cs="Cambria"/>
                <w:kern w:val="3"/>
                <w:sz w:val="14"/>
                <w:szCs w:val="14"/>
                <w:lang w:eastAsia="zh-CN"/>
              </w:rPr>
            </w:pPr>
            <w:r w:rsidRPr="00165D8B">
              <w:rPr>
                <w:rFonts w:cs="Cambria"/>
                <w:kern w:val="3"/>
                <w:sz w:val="14"/>
                <w:szCs w:val="14"/>
                <w:lang w:eastAsia="zh-CN"/>
              </w:rPr>
              <w:t>2.</w:t>
            </w:r>
          </w:p>
          <w:p w14:paraId="7032E8C2" w14:textId="77777777" w:rsidR="000E3FEC" w:rsidRPr="00165D8B" w:rsidRDefault="000E3FEC" w:rsidP="00863E35">
            <w:pPr>
              <w:tabs>
                <w:tab w:val="left" w:pos="0"/>
                <w:tab w:val="left" w:pos="7845"/>
                <w:tab w:val="left" w:pos="8370"/>
              </w:tabs>
              <w:spacing w:line="247" w:lineRule="auto"/>
              <w:jc w:val="both"/>
              <w:rPr>
                <w:rFonts w:cs="Cambria"/>
                <w:kern w:val="3"/>
                <w:sz w:val="14"/>
                <w:szCs w:val="14"/>
                <w:lang w:eastAsia="zh-CN"/>
              </w:rPr>
            </w:pPr>
          </w:p>
          <w:p w14:paraId="6C184B8A" w14:textId="77777777" w:rsidR="000E3FEC" w:rsidRPr="00165D8B" w:rsidRDefault="000E3FEC" w:rsidP="00863E35">
            <w:pPr>
              <w:tabs>
                <w:tab w:val="left" w:pos="0"/>
                <w:tab w:val="left" w:pos="7845"/>
                <w:tab w:val="left" w:pos="8370"/>
              </w:tabs>
              <w:spacing w:line="247" w:lineRule="auto"/>
              <w:jc w:val="both"/>
              <w:rPr>
                <w:rFonts w:cs="Cambria"/>
                <w:kern w:val="3"/>
                <w:sz w:val="14"/>
                <w:szCs w:val="14"/>
                <w:lang w:eastAsia="zh-CN"/>
              </w:rPr>
            </w:pPr>
          </w:p>
          <w:p w14:paraId="7B16F114" w14:textId="77777777" w:rsidR="000E3FEC" w:rsidRPr="00165D8B" w:rsidRDefault="000E3FEC" w:rsidP="00863E35">
            <w:pPr>
              <w:tabs>
                <w:tab w:val="left" w:pos="0"/>
                <w:tab w:val="left" w:pos="7845"/>
                <w:tab w:val="left" w:pos="8370"/>
              </w:tabs>
              <w:spacing w:line="247" w:lineRule="auto"/>
              <w:jc w:val="both"/>
              <w:rPr>
                <w:rFonts w:cs="Cambria"/>
                <w:kern w:val="3"/>
                <w:sz w:val="14"/>
                <w:szCs w:val="14"/>
                <w:lang w:eastAsia="zh-CN"/>
              </w:rPr>
            </w:pPr>
          </w:p>
          <w:p w14:paraId="3A2B8786" w14:textId="77777777" w:rsidR="000E3FEC" w:rsidRPr="00165D8B" w:rsidRDefault="000E3FEC" w:rsidP="00863E35">
            <w:pPr>
              <w:tabs>
                <w:tab w:val="left" w:pos="0"/>
                <w:tab w:val="left" w:pos="7845"/>
                <w:tab w:val="left" w:pos="8370"/>
              </w:tabs>
              <w:spacing w:line="247" w:lineRule="auto"/>
              <w:jc w:val="both"/>
              <w:rPr>
                <w:rFonts w:cs="Cambria"/>
                <w:kern w:val="3"/>
                <w:sz w:val="14"/>
                <w:szCs w:val="14"/>
                <w:lang w:eastAsia="zh-CN"/>
              </w:rPr>
            </w:pPr>
          </w:p>
          <w:p w14:paraId="32FAF1E1" w14:textId="77777777" w:rsidR="000E3FEC" w:rsidRPr="00165D8B" w:rsidRDefault="000E3FEC" w:rsidP="00863E35">
            <w:pPr>
              <w:tabs>
                <w:tab w:val="left" w:pos="0"/>
                <w:tab w:val="left" w:pos="7845"/>
                <w:tab w:val="left" w:pos="8370"/>
              </w:tabs>
              <w:spacing w:line="247" w:lineRule="auto"/>
              <w:jc w:val="both"/>
              <w:rPr>
                <w:rFonts w:cs="Cambria"/>
                <w:kern w:val="3"/>
                <w:sz w:val="14"/>
                <w:szCs w:val="14"/>
                <w:lang w:eastAsia="zh-CN"/>
              </w:rPr>
            </w:pPr>
          </w:p>
          <w:p w14:paraId="601E022E" w14:textId="77777777" w:rsidR="000E3FEC" w:rsidRPr="00165D8B" w:rsidRDefault="000E3FEC" w:rsidP="00863E35">
            <w:pPr>
              <w:tabs>
                <w:tab w:val="left" w:pos="0"/>
                <w:tab w:val="left" w:pos="7845"/>
                <w:tab w:val="left" w:pos="8370"/>
              </w:tabs>
              <w:spacing w:line="247" w:lineRule="auto"/>
              <w:jc w:val="both"/>
              <w:rPr>
                <w:rFonts w:cs="Cambria"/>
                <w:kern w:val="3"/>
                <w:sz w:val="14"/>
                <w:szCs w:val="14"/>
                <w:lang w:eastAsia="zh-CN"/>
              </w:rPr>
            </w:pPr>
          </w:p>
          <w:p w14:paraId="7A467673" w14:textId="77777777" w:rsidR="000E3FEC" w:rsidRPr="00165D8B" w:rsidRDefault="000E3FEC" w:rsidP="00863E35">
            <w:pPr>
              <w:tabs>
                <w:tab w:val="left" w:pos="0"/>
                <w:tab w:val="left" w:pos="7845"/>
                <w:tab w:val="left" w:pos="8370"/>
              </w:tabs>
              <w:spacing w:line="247" w:lineRule="auto"/>
              <w:jc w:val="both"/>
              <w:rPr>
                <w:rFonts w:cs="Cambria"/>
                <w:kern w:val="3"/>
                <w:sz w:val="14"/>
                <w:szCs w:val="14"/>
                <w:lang w:eastAsia="zh-CN"/>
              </w:rPr>
            </w:pPr>
          </w:p>
        </w:tc>
        <w:tc>
          <w:tcPr>
            <w:tcW w:w="1422" w:type="dxa"/>
          </w:tcPr>
          <w:p w14:paraId="7C3B0E83" w14:textId="77777777" w:rsidR="000E3FEC" w:rsidRPr="00165D8B" w:rsidRDefault="000E3FEC" w:rsidP="00863E35">
            <w:pPr>
              <w:tabs>
                <w:tab w:val="left" w:pos="0"/>
                <w:tab w:val="left" w:pos="7845"/>
                <w:tab w:val="left" w:pos="8370"/>
              </w:tabs>
              <w:spacing w:line="247" w:lineRule="auto"/>
              <w:jc w:val="both"/>
              <w:rPr>
                <w:rFonts w:cs="Cambria"/>
                <w:kern w:val="3"/>
                <w:lang w:eastAsia="zh-CN"/>
              </w:rPr>
            </w:pPr>
          </w:p>
          <w:p w14:paraId="00A8B7CC" w14:textId="77777777" w:rsidR="000E3FEC" w:rsidRPr="00165D8B" w:rsidRDefault="000E3FEC" w:rsidP="00863E35">
            <w:pPr>
              <w:tabs>
                <w:tab w:val="left" w:pos="0"/>
                <w:tab w:val="left" w:pos="7845"/>
                <w:tab w:val="left" w:pos="8370"/>
              </w:tabs>
              <w:spacing w:line="247" w:lineRule="auto"/>
              <w:jc w:val="both"/>
              <w:rPr>
                <w:rFonts w:cs="Cambria"/>
                <w:kern w:val="3"/>
                <w:lang w:eastAsia="zh-CN"/>
              </w:rPr>
            </w:pPr>
          </w:p>
          <w:p w14:paraId="639FB87E" w14:textId="77777777" w:rsidR="000E3FEC" w:rsidRPr="00165D8B" w:rsidRDefault="000E3FEC" w:rsidP="00863E35">
            <w:pPr>
              <w:tabs>
                <w:tab w:val="left" w:pos="0"/>
                <w:tab w:val="left" w:pos="7845"/>
                <w:tab w:val="left" w:pos="8370"/>
              </w:tabs>
              <w:spacing w:line="247" w:lineRule="auto"/>
              <w:jc w:val="both"/>
              <w:rPr>
                <w:rFonts w:cs="Cambria"/>
                <w:kern w:val="3"/>
                <w:lang w:eastAsia="zh-CN"/>
              </w:rPr>
            </w:pPr>
          </w:p>
          <w:p w14:paraId="01759A23" w14:textId="77777777" w:rsidR="000E3FEC" w:rsidRPr="00165D8B" w:rsidRDefault="000E3FEC" w:rsidP="00863E35">
            <w:pPr>
              <w:tabs>
                <w:tab w:val="left" w:pos="0"/>
                <w:tab w:val="left" w:pos="7845"/>
                <w:tab w:val="left" w:pos="8370"/>
              </w:tabs>
              <w:spacing w:line="247" w:lineRule="auto"/>
              <w:jc w:val="both"/>
              <w:rPr>
                <w:rFonts w:cs="Cambria"/>
                <w:kern w:val="3"/>
                <w:lang w:eastAsia="zh-CN"/>
              </w:rPr>
            </w:pPr>
          </w:p>
          <w:p w14:paraId="17A6DFEC" w14:textId="77777777" w:rsidR="000E3FEC" w:rsidRDefault="000E3FEC" w:rsidP="00863E35">
            <w:pPr>
              <w:tabs>
                <w:tab w:val="left" w:pos="0"/>
                <w:tab w:val="left" w:pos="7845"/>
                <w:tab w:val="left" w:pos="8370"/>
              </w:tabs>
              <w:spacing w:line="247" w:lineRule="auto"/>
              <w:jc w:val="both"/>
              <w:rPr>
                <w:rFonts w:cs="Cambria"/>
                <w:kern w:val="3"/>
                <w:lang w:eastAsia="zh-CN"/>
              </w:rPr>
            </w:pPr>
          </w:p>
          <w:p w14:paraId="77E924D8" w14:textId="77777777" w:rsidR="000E3FEC" w:rsidRDefault="000E3FEC" w:rsidP="00863E35">
            <w:pPr>
              <w:tabs>
                <w:tab w:val="left" w:pos="0"/>
                <w:tab w:val="left" w:pos="7845"/>
                <w:tab w:val="left" w:pos="8370"/>
              </w:tabs>
              <w:spacing w:line="247" w:lineRule="auto"/>
              <w:jc w:val="both"/>
              <w:rPr>
                <w:rFonts w:cs="Cambria"/>
                <w:kern w:val="3"/>
                <w:lang w:eastAsia="zh-CN"/>
              </w:rPr>
            </w:pPr>
          </w:p>
          <w:p w14:paraId="46375C15" w14:textId="77777777" w:rsidR="000E3FEC" w:rsidRPr="00165D8B" w:rsidRDefault="000E3FEC" w:rsidP="00863E35">
            <w:pPr>
              <w:tabs>
                <w:tab w:val="left" w:pos="0"/>
                <w:tab w:val="left" w:pos="7845"/>
                <w:tab w:val="left" w:pos="8370"/>
              </w:tabs>
              <w:spacing w:line="247" w:lineRule="auto"/>
              <w:jc w:val="both"/>
              <w:rPr>
                <w:rFonts w:cs="Cambria"/>
                <w:kern w:val="3"/>
                <w:lang w:eastAsia="zh-CN"/>
              </w:rPr>
            </w:pPr>
          </w:p>
        </w:tc>
        <w:tc>
          <w:tcPr>
            <w:tcW w:w="1418" w:type="dxa"/>
          </w:tcPr>
          <w:p w14:paraId="54D4592F" w14:textId="77777777" w:rsidR="000E3FEC" w:rsidRPr="00165D8B" w:rsidRDefault="000E3FEC" w:rsidP="00863E35">
            <w:pPr>
              <w:tabs>
                <w:tab w:val="left" w:pos="0"/>
                <w:tab w:val="left" w:pos="7845"/>
                <w:tab w:val="left" w:pos="8370"/>
              </w:tabs>
              <w:spacing w:line="247" w:lineRule="auto"/>
              <w:jc w:val="both"/>
              <w:rPr>
                <w:rFonts w:cs="Cambria"/>
                <w:kern w:val="3"/>
                <w:lang w:eastAsia="zh-CN"/>
              </w:rPr>
            </w:pPr>
          </w:p>
        </w:tc>
        <w:tc>
          <w:tcPr>
            <w:tcW w:w="992" w:type="dxa"/>
          </w:tcPr>
          <w:p w14:paraId="716E4BD2" w14:textId="77777777" w:rsidR="000E3FEC" w:rsidRPr="00165D8B" w:rsidRDefault="000E3FEC" w:rsidP="00863E35">
            <w:pPr>
              <w:tabs>
                <w:tab w:val="left" w:pos="0"/>
                <w:tab w:val="left" w:pos="7845"/>
                <w:tab w:val="left" w:pos="8370"/>
              </w:tabs>
              <w:spacing w:line="247" w:lineRule="auto"/>
              <w:jc w:val="both"/>
              <w:rPr>
                <w:rFonts w:cs="Cambria"/>
                <w:kern w:val="3"/>
                <w:lang w:eastAsia="zh-CN"/>
              </w:rPr>
            </w:pPr>
          </w:p>
        </w:tc>
        <w:tc>
          <w:tcPr>
            <w:tcW w:w="3827" w:type="dxa"/>
          </w:tcPr>
          <w:p w14:paraId="2F5F98C6" w14:textId="77777777" w:rsidR="000E3FEC" w:rsidRPr="00165D8B" w:rsidRDefault="000E3FEC" w:rsidP="00863E35">
            <w:pPr>
              <w:tabs>
                <w:tab w:val="left" w:pos="0"/>
                <w:tab w:val="left" w:pos="7845"/>
                <w:tab w:val="left" w:pos="8370"/>
              </w:tabs>
              <w:spacing w:line="247" w:lineRule="auto"/>
              <w:jc w:val="both"/>
              <w:rPr>
                <w:rFonts w:cs="Cambria"/>
                <w:kern w:val="3"/>
                <w:lang w:eastAsia="zh-CN"/>
              </w:rPr>
            </w:pPr>
          </w:p>
        </w:tc>
        <w:tc>
          <w:tcPr>
            <w:tcW w:w="1560" w:type="dxa"/>
          </w:tcPr>
          <w:p w14:paraId="0174A38C" w14:textId="77777777" w:rsidR="000E3FEC" w:rsidRPr="00165D8B" w:rsidRDefault="000E3FEC" w:rsidP="00863E35">
            <w:pPr>
              <w:tabs>
                <w:tab w:val="left" w:pos="0"/>
                <w:tab w:val="left" w:pos="7845"/>
                <w:tab w:val="left" w:pos="8370"/>
              </w:tabs>
              <w:spacing w:line="247" w:lineRule="auto"/>
              <w:jc w:val="both"/>
              <w:rPr>
                <w:rFonts w:cs="Cambria"/>
                <w:kern w:val="3"/>
                <w:lang w:eastAsia="zh-CN"/>
              </w:rPr>
            </w:pPr>
          </w:p>
        </w:tc>
      </w:tr>
      <w:tr w:rsidR="000E3FEC" w:rsidRPr="00165D8B" w14:paraId="2A6DD4D2" w14:textId="77777777" w:rsidTr="00C6483B">
        <w:trPr>
          <w:jc w:val="center"/>
        </w:trPr>
        <w:tc>
          <w:tcPr>
            <w:tcW w:w="279" w:type="dxa"/>
          </w:tcPr>
          <w:p w14:paraId="554E37D1" w14:textId="77777777" w:rsidR="000E3FEC" w:rsidRPr="00165D8B" w:rsidRDefault="000E3FEC" w:rsidP="00810EBE">
            <w:pPr>
              <w:keepNext/>
              <w:keepLines/>
              <w:tabs>
                <w:tab w:val="left" w:pos="0"/>
                <w:tab w:val="left" w:pos="7845"/>
                <w:tab w:val="left" w:pos="8370"/>
              </w:tabs>
              <w:spacing w:line="247" w:lineRule="auto"/>
              <w:jc w:val="both"/>
              <w:rPr>
                <w:rFonts w:cs="Cambria"/>
                <w:kern w:val="3"/>
                <w:sz w:val="14"/>
                <w:szCs w:val="14"/>
                <w:lang w:eastAsia="zh-CN"/>
              </w:rPr>
            </w:pPr>
            <w:r w:rsidRPr="00165D8B">
              <w:rPr>
                <w:rFonts w:cs="Cambria"/>
                <w:kern w:val="3"/>
                <w:sz w:val="14"/>
                <w:szCs w:val="14"/>
                <w:lang w:eastAsia="zh-CN"/>
              </w:rPr>
              <w:t>3.</w:t>
            </w:r>
          </w:p>
          <w:p w14:paraId="34C03D18" w14:textId="77777777" w:rsidR="000E3FEC" w:rsidRPr="00165D8B" w:rsidRDefault="000E3FEC" w:rsidP="00810EBE">
            <w:pPr>
              <w:keepNext/>
              <w:keepLines/>
              <w:tabs>
                <w:tab w:val="left" w:pos="0"/>
                <w:tab w:val="left" w:pos="7845"/>
                <w:tab w:val="left" w:pos="8370"/>
              </w:tabs>
              <w:spacing w:line="247" w:lineRule="auto"/>
              <w:jc w:val="both"/>
              <w:rPr>
                <w:rFonts w:cs="Cambria"/>
                <w:kern w:val="3"/>
                <w:sz w:val="14"/>
                <w:szCs w:val="14"/>
                <w:lang w:eastAsia="zh-CN"/>
              </w:rPr>
            </w:pPr>
          </w:p>
          <w:p w14:paraId="4DF49856" w14:textId="77777777" w:rsidR="000E3FEC" w:rsidRPr="00165D8B" w:rsidRDefault="000E3FEC" w:rsidP="00810EBE">
            <w:pPr>
              <w:keepNext/>
              <w:keepLines/>
              <w:tabs>
                <w:tab w:val="left" w:pos="0"/>
                <w:tab w:val="left" w:pos="7845"/>
                <w:tab w:val="left" w:pos="8370"/>
              </w:tabs>
              <w:spacing w:line="247" w:lineRule="auto"/>
              <w:jc w:val="both"/>
              <w:rPr>
                <w:rFonts w:cs="Cambria"/>
                <w:kern w:val="3"/>
                <w:sz w:val="14"/>
                <w:szCs w:val="14"/>
                <w:lang w:eastAsia="zh-CN"/>
              </w:rPr>
            </w:pPr>
          </w:p>
          <w:p w14:paraId="3B84F42F" w14:textId="77777777" w:rsidR="000E3FEC" w:rsidRPr="00165D8B" w:rsidRDefault="000E3FEC" w:rsidP="00810EBE">
            <w:pPr>
              <w:keepNext/>
              <w:keepLines/>
              <w:tabs>
                <w:tab w:val="left" w:pos="0"/>
                <w:tab w:val="left" w:pos="7845"/>
                <w:tab w:val="left" w:pos="8370"/>
              </w:tabs>
              <w:spacing w:line="247" w:lineRule="auto"/>
              <w:jc w:val="both"/>
              <w:rPr>
                <w:rFonts w:cs="Cambria"/>
                <w:kern w:val="3"/>
                <w:sz w:val="14"/>
                <w:szCs w:val="14"/>
                <w:lang w:eastAsia="zh-CN"/>
              </w:rPr>
            </w:pPr>
          </w:p>
          <w:p w14:paraId="769879DA" w14:textId="77777777" w:rsidR="000E3FEC" w:rsidRPr="00165D8B" w:rsidRDefault="000E3FEC" w:rsidP="00810EBE">
            <w:pPr>
              <w:keepNext/>
              <w:keepLines/>
              <w:tabs>
                <w:tab w:val="left" w:pos="0"/>
                <w:tab w:val="left" w:pos="7845"/>
                <w:tab w:val="left" w:pos="8370"/>
              </w:tabs>
              <w:spacing w:line="247" w:lineRule="auto"/>
              <w:jc w:val="both"/>
              <w:rPr>
                <w:rFonts w:cs="Cambria"/>
                <w:kern w:val="3"/>
                <w:sz w:val="14"/>
                <w:szCs w:val="14"/>
                <w:lang w:eastAsia="zh-CN"/>
              </w:rPr>
            </w:pPr>
          </w:p>
          <w:p w14:paraId="528784AC" w14:textId="77777777" w:rsidR="000E3FEC" w:rsidRPr="00165D8B" w:rsidRDefault="000E3FEC" w:rsidP="00810EBE">
            <w:pPr>
              <w:keepNext/>
              <w:keepLines/>
              <w:tabs>
                <w:tab w:val="left" w:pos="0"/>
                <w:tab w:val="left" w:pos="7845"/>
                <w:tab w:val="left" w:pos="8370"/>
              </w:tabs>
              <w:spacing w:line="247" w:lineRule="auto"/>
              <w:jc w:val="both"/>
              <w:rPr>
                <w:rFonts w:cs="Cambria"/>
                <w:kern w:val="3"/>
                <w:sz w:val="14"/>
                <w:szCs w:val="14"/>
                <w:lang w:eastAsia="zh-CN"/>
              </w:rPr>
            </w:pPr>
          </w:p>
          <w:p w14:paraId="33F9AAA7" w14:textId="77777777" w:rsidR="000E3FEC" w:rsidRPr="00165D8B" w:rsidRDefault="000E3FEC" w:rsidP="00810EBE">
            <w:pPr>
              <w:keepNext/>
              <w:keepLines/>
              <w:tabs>
                <w:tab w:val="left" w:pos="0"/>
                <w:tab w:val="left" w:pos="7845"/>
                <w:tab w:val="left" w:pos="8370"/>
              </w:tabs>
              <w:spacing w:line="247" w:lineRule="auto"/>
              <w:jc w:val="both"/>
              <w:rPr>
                <w:rFonts w:cs="Cambria"/>
                <w:kern w:val="3"/>
                <w:sz w:val="14"/>
                <w:szCs w:val="14"/>
                <w:lang w:eastAsia="zh-CN"/>
              </w:rPr>
            </w:pPr>
          </w:p>
          <w:p w14:paraId="0C149F4A" w14:textId="77777777" w:rsidR="000E3FEC" w:rsidRPr="00165D8B" w:rsidRDefault="000E3FEC" w:rsidP="00810EBE">
            <w:pPr>
              <w:keepNext/>
              <w:keepLines/>
              <w:tabs>
                <w:tab w:val="left" w:pos="0"/>
                <w:tab w:val="left" w:pos="7845"/>
                <w:tab w:val="left" w:pos="8370"/>
              </w:tabs>
              <w:spacing w:line="247" w:lineRule="auto"/>
              <w:jc w:val="both"/>
              <w:rPr>
                <w:rFonts w:cs="Cambria"/>
                <w:kern w:val="3"/>
                <w:sz w:val="14"/>
                <w:szCs w:val="14"/>
                <w:lang w:eastAsia="zh-CN"/>
              </w:rPr>
            </w:pPr>
          </w:p>
        </w:tc>
        <w:tc>
          <w:tcPr>
            <w:tcW w:w="1422" w:type="dxa"/>
          </w:tcPr>
          <w:p w14:paraId="0E2F8C76" w14:textId="77777777" w:rsidR="000E3FEC" w:rsidRPr="00165D8B" w:rsidRDefault="000E3FEC" w:rsidP="00810EBE">
            <w:pPr>
              <w:keepNext/>
              <w:keepLines/>
              <w:tabs>
                <w:tab w:val="left" w:pos="0"/>
                <w:tab w:val="left" w:pos="7845"/>
                <w:tab w:val="left" w:pos="8370"/>
              </w:tabs>
              <w:spacing w:line="247" w:lineRule="auto"/>
              <w:jc w:val="both"/>
              <w:rPr>
                <w:rFonts w:cs="Cambria"/>
                <w:kern w:val="3"/>
                <w:lang w:eastAsia="zh-CN"/>
              </w:rPr>
            </w:pPr>
          </w:p>
          <w:p w14:paraId="512C55A5" w14:textId="77777777" w:rsidR="000E3FEC" w:rsidRPr="00165D8B" w:rsidRDefault="000E3FEC" w:rsidP="00810EBE">
            <w:pPr>
              <w:keepNext/>
              <w:keepLines/>
              <w:tabs>
                <w:tab w:val="left" w:pos="0"/>
                <w:tab w:val="left" w:pos="7845"/>
                <w:tab w:val="left" w:pos="8370"/>
              </w:tabs>
              <w:spacing w:line="247" w:lineRule="auto"/>
              <w:jc w:val="both"/>
              <w:rPr>
                <w:rFonts w:cs="Cambria"/>
                <w:kern w:val="3"/>
                <w:lang w:eastAsia="zh-CN"/>
              </w:rPr>
            </w:pPr>
          </w:p>
          <w:p w14:paraId="2CDE7F6C" w14:textId="77777777" w:rsidR="000E3FEC" w:rsidRPr="00165D8B" w:rsidRDefault="000E3FEC" w:rsidP="00810EBE">
            <w:pPr>
              <w:keepNext/>
              <w:keepLines/>
              <w:tabs>
                <w:tab w:val="left" w:pos="0"/>
                <w:tab w:val="left" w:pos="7845"/>
                <w:tab w:val="left" w:pos="8370"/>
              </w:tabs>
              <w:spacing w:line="247" w:lineRule="auto"/>
              <w:jc w:val="both"/>
              <w:rPr>
                <w:rFonts w:cs="Cambria"/>
                <w:kern w:val="3"/>
                <w:lang w:eastAsia="zh-CN"/>
              </w:rPr>
            </w:pPr>
          </w:p>
          <w:p w14:paraId="6ECB1BF6" w14:textId="77777777" w:rsidR="000E3FEC" w:rsidRDefault="000E3FEC" w:rsidP="00810EBE">
            <w:pPr>
              <w:keepNext/>
              <w:keepLines/>
              <w:tabs>
                <w:tab w:val="left" w:pos="0"/>
                <w:tab w:val="left" w:pos="7845"/>
                <w:tab w:val="left" w:pos="8370"/>
              </w:tabs>
              <w:spacing w:line="247" w:lineRule="auto"/>
              <w:jc w:val="both"/>
              <w:rPr>
                <w:rFonts w:cs="Cambria"/>
                <w:kern w:val="3"/>
                <w:lang w:eastAsia="zh-CN"/>
              </w:rPr>
            </w:pPr>
          </w:p>
          <w:p w14:paraId="00FCA262" w14:textId="77777777" w:rsidR="000E3FEC" w:rsidRDefault="000E3FEC" w:rsidP="00810EBE">
            <w:pPr>
              <w:keepNext/>
              <w:keepLines/>
              <w:tabs>
                <w:tab w:val="left" w:pos="0"/>
                <w:tab w:val="left" w:pos="7845"/>
                <w:tab w:val="left" w:pos="8370"/>
              </w:tabs>
              <w:spacing w:line="247" w:lineRule="auto"/>
              <w:jc w:val="both"/>
              <w:rPr>
                <w:rFonts w:cs="Cambria"/>
                <w:kern w:val="3"/>
                <w:lang w:eastAsia="zh-CN"/>
              </w:rPr>
            </w:pPr>
          </w:p>
          <w:p w14:paraId="76EE405F" w14:textId="77777777" w:rsidR="000E3FEC" w:rsidRPr="00165D8B" w:rsidRDefault="000E3FEC" w:rsidP="00810EBE">
            <w:pPr>
              <w:keepNext/>
              <w:keepLines/>
              <w:tabs>
                <w:tab w:val="left" w:pos="0"/>
                <w:tab w:val="left" w:pos="7845"/>
                <w:tab w:val="left" w:pos="8370"/>
              </w:tabs>
              <w:spacing w:line="247" w:lineRule="auto"/>
              <w:jc w:val="both"/>
              <w:rPr>
                <w:rFonts w:cs="Cambria"/>
                <w:kern w:val="3"/>
                <w:lang w:eastAsia="zh-CN"/>
              </w:rPr>
            </w:pPr>
          </w:p>
          <w:p w14:paraId="2D287440" w14:textId="77777777" w:rsidR="000E3FEC" w:rsidRPr="00165D8B" w:rsidRDefault="000E3FEC" w:rsidP="00810EBE">
            <w:pPr>
              <w:keepNext/>
              <w:keepLines/>
              <w:tabs>
                <w:tab w:val="left" w:pos="0"/>
                <w:tab w:val="left" w:pos="7845"/>
                <w:tab w:val="left" w:pos="8370"/>
              </w:tabs>
              <w:spacing w:line="247" w:lineRule="auto"/>
              <w:jc w:val="both"/>
              <w:rPr>
                <w:rFonts w:cs="Cambria"/>
                <w:kern w:val="3"/>
                <w:lang w:eastAsia="zh-CN"/>
              </w:rPr>
            </w:pPr>
          </w:p>
        </w:tc>
        <w:tc>
          <w:tcPr>
            <w:tcW w:w="1418" w:type="dxa"/>
          </w:tcPr>
          <w:p w14:paraId="0400844F" w14:textId="77777777" w:rsidR="000E3FEC" w:rsidRPr="00165D8B" w:rsidRDefault="000E3FEC" w:rsidP="00810EBE">
            <w:pPr>
              <w:keepNext/>
              <w:keepLines/>
              <w:tabs>
                <w:tab w:val="left" w:pos="0"/>
                <w:tab w:val="left" w:pos="7845"/>
                <w:tab w:val="left" w:pos="8370"/>
              </w:tabs>
              <w:spacing w:line="247" w:lineRule="auto"/>
              <w:jc w:val="both"/>
              <w:rPr>
                <w:rFonts w:cs="Cambria"/>
                <w:kern w:val="3"/>
                <w:lang w:eastAsia="zh-CN"/>
              </w:rPr>
            </w:pPr>
          </w:p>
        </w:tc>
        <w:tc>
          <w:tcPr>
            <w:tcW w:w="992" w:type="dxa"/>
          </w:tcPr>
          <w:p w14:paraId="22E08200" w14:textId="77777777" w:rsidR="000E3FEC" w:rsidRPr="00165D8B" w:rsidRDefault="000E3FEC" w:rsidP="00810EBE">
            <w:pPr>
              <w:keepNext/>
              <w:keepLines/>
              <w:tabs>
                <w:tab w:val="left" w:pos="0"/>
                <w:tab w:val="left" w:pos="7845"/>
                <w:tab w:val="left" w:pos="8370"/>
              </w:tabs>
              <w:spacing w:line="247" w:lineRule="auto"/>
              <w:jc w:val="both"/>
              <w:rPr>
                <w:rFonts w:cs="Cambria"/>
                <w:kern w:val="3"/>
                <w:lang w:eastAsia="zh-CN"/>
              </w:rPr>
            </w:pPr>
          </w:p>
        </w:tc>
        <w:tc>
          <w:tcPr>
            <w:tcW w:w="3827" w:type="dxa"/>
          </w:tcPr>
          <w:p w14:paraId="19E7EF6D" w14:textId="77777777" w:rsidR="000E3FEC" w:rsidRPr="00165D8B" w:rsidRDefault="000E3FEC" w:rsidP="00810EBE">
            <w:pPr>
              <w:keepNext/>
              <w:keepLines/>
              <w:tabs>
                <w:tab w:val="left" w:pos="0"/>
                <w:tab w:val="left" w:pos="7845"/>
                <w:tab w:val="left" w:pos="8370"/>
              </w:tabs>
              <w:spacing w:line="247" w:lineRule="auto"/>
              <w:jc w:val="both"/>
              <w:rPr>
                <w:rFonts w:cs="Cambria"/>
                <w:kern w:val="3"/>
                <w:lang w:eastAsia="zh-CN"/>
              </w:rPr>
            </w:pPr>
          </w:p>
        </w:tc>
        <w:tc>
          <w:tcPr>
            <w:tcW w:w="1560" w:type="dxa"/>
          </w:tcPr>
          <w:p w14:paraId="71D8EFA1" w14:textId="77777777" w:rsidR="000E3FEC" w:rsidRPr="00165D8B" w:rsidRDefault="000E3FEC" w:rsidP="00810EBE">
            <w:pPr>
              <w:keepNext/>
              <w:keepLines/>
              <w:tabs>
                <w:tab w:val="left" w:pos="0"/>
                <w:tab w:val="left" w:pos="7845"/>
                <w:tab w:val="left" w:pos="8370"/>
              </w:tabs>
              <w:spacing w:line="247" w:lineRule="auto"/>
              <w:jc w:val="both"/>
              <w:rPr>
                <w:rFonts w:cs="Cambria"/>
                <w:kern w:val="3"/>
                <w:lang w:eastAsia="zh-CN"/>
              </w:rPr>
            </w:pPr>
          </w:p>
        </w:tc>
      </w:tr>
      <w:tr w:rsidR="000E3FEC" w:rsidRPr="00165D8B" w14:paraId="32526762" w14:textId="77777777" w:rsidTr="00C6483B">
        <w:trPr>
          <w:jc w:val="center"/>
        </w:trPr>
        <w:tc>
          <w:tcPr>
            <w:tcW w:w="279" w:type="dxa"/>
          </w:tcPr>
          <w:p w14:paraId="528A5454" w14:textId="77777777" w:rsidR="000E3FEC" w:rsidRPr="00165D8B" w:rsidRDefault="000E3FEC" w:rsidP="00863E35">
            <w:pPr>
              <w:tabs>
                <w:tab w:val="left" w:pos="0"/>
                <w:tab w:val="left" w:pos="7845"/>
                <w:tab w:val="left" w:pos="8370"/>
              </w:tabs>
              <w:spacing w:line="247" w:lineRule="auto"/>
              <w:jc w:val="both"/>
              <w:rPr>
                <w:rFonts w:cs="Cambria"/>
                <w:kern w:val="3"/>
                <w:sz w:val="14"/>
                <w:szCs w:val="14"/>
                <w:lang w:eastAsia="zh-CN"/>
              </w:rPr>
            </w:pPr>
            <w:r w:rsidRPr="00165D8B">
              <w:rPr>
                <w:rFonts w:cs="Cambria"/>
                <w:kern w:val="3"/>
                <w:sz w:val="14"/>
                <w:szCs w:val="14"/>
                <w:lang w:eastAsia="zh-CN"/>
              </w:rPr>
              <w:t>4.</w:t>
            </w:r>
          </w:p>
          <w:p w14:paraId="1FD204C4" w14:textId="77777777" w:rsidR="000E3FEC" w:rsidRPr="00165D8B" w:rsidRDefault="000E3FEC" w:rsidP="00863E35">
            <w:pPr>
              <w:tabs>
                <w:tab w:val="left" w:pos="0"/>
                <w:tab w:val="left" w:pos="7845"/>
                <w:tab w:val="left" w:pos="8370"/>
              </w:tabs>
              <w:spacing w:line="247" w:lineRule="auto"/>
              <w:jc w:val="both"/>
              <w:rPr>
                <w:rFonts w:cs="Cambria"/>
                <w:kern w:val="3"/>
                <w:sz w:val="14"/>
                <w:szCs w:val="14"/>
                <w:lang w:eastAsia="zh-CN"/>
              </w:rPr>
            </w:pPr>
          </w:p>
          <w:p w14:paraId="570D9C68" w14:textId="77777777" w:rsidR="000E3FEC" w:rsidRPr="00165D8B" w:rsidRDefault="000E3FEC" w:rsidP="00863E35">
            <w:pPr>
              <w:tabs>
                <w:tab w:val="left" w:pos="0"/>
                <w:tab w:val="left" w:pos="7845"/>
                <w:tab w:val="left" w:pos="8370"/>
              </w:tabs>
              <w:spacing w:line="247" w:lineRule="auto"/>
              <w:jc w:val="both"/>
              <w:rPr>
                <w:rFonts w:cs="Cambria"/>
                <w:kern w:val="3"/>
                <w:sz w:val="14"/>
                <w:szCs w:val="14"/>
                <w:lang w:eastAsia="zh-CN"/>
              </w:rPr>
            </w:pPr>
          </w:p>
          <w:p w14:paraId="40362D61" w14:textId="77777777" w:rsidR="000E3FEC" w:rsidRPr="00165D8B" w:rsidRDefault="000E3FEC" w:rsidP="00863E35">
            <w:pPr>
              <w:tabs>
                <w:tab w:val="left" w:pos="0"/>
                <w:tab w:val="left" w:pos="7845"/>
                <w:tab w:val="left" w:pos="8370"/>
              </w:tabs>
              <w:spacing w:line="247" w:lineRule="auto"/>
              <w:jc w:val="both"/>
              <w:rPr>
                <w:rFonts w:cs="Cambria"/>
                <w:kern w:val="3"/>
                <w:sz w:val="14"/>
                <w:szCs w:val="14"/>
                <w:lang w:eastAsia="zh-CN"/>
              </w:rPr>
            </w:pPr>
          </w:p>
          <w:p w14:paraId="7977B5C8" w14:textId="77777777" w:rsidR="000E3FEC" w:rsidRPr="00165D8B" w:rsidRDefault="000E3FEC" w:rsidP="00863E35">
            <w:pPr>
              <w:tabs>
                <w:tab w:val="left" w:pos="0"/>
                <w:tab w:val="left" w:pos="7845"/>
                <w:tab w:val="left" w:pos="8370"/>
              </w:tabs>
              <w:spacing w:line="247" w:lineRule="auto"/>
              <w:jc w:val="both"/>
              <w:rPr>
                <w:rFonts w:cs="Cambria"/>
                <w:kern w:val="3"/>
                <w:sz w:val="14"/>
                <w:szCs w:val="14"/>
                <w:lang w:eastAsia="zh-CN"/>
              </w:rPr>
            </w:pPr>
          </w:p>
          <w:p w14:paraId="0085A7CE" w14:textId="77777777" w:rsidR="000E3FEC" w:rsidRPr="00165D8B" w:rsidRDefault="000E3FEC" w:rsidP="00863E35">
            <w:pPr>
              <w:tabs>
                <w:tab w:val="left" w:pos="0"/>
                <w:tab w:val="left" w:pos="7845"/>
                <w:tab w:val="left" w:pos="8370"/>
              </w:tabs>
              <w:spacing w:line="247" w:lineRule="auto"/>
              <w:jc w:val="both"/>
              <w:rPr>
                <w:rFonts w:cs="Cambria"/>
                <w:kern w:val="3"/>
                <w:sz w:val="14"/>
                <w:szCs w:val="14"/>
                <w:lang w:eastAsia="zh-CN"/>
              </w:rPr>
            </w:pPr>
          </w:p>
          <w:p w14:paraId="22833DEA" w14:textId="77777777" w:rsidR="000E3FEC" w:rsidRPr="00165D8B" w:rsidRDefault="000E3FEC" w:rsidP="00863E35">
            <w:pPr>
              <w:tabs>
                <w:tab w:val="left" w:pos="0"/>
                <w:tab w:val="left" w:pos="7845"/>
                <w:tab w:val="left" w:pos="8370"/>
              </w:tabs>
              <w:spacing w:line="247" w:lineRule="auto"/>
              <w:jc w:val="both"/>
              <w:rPr>
                <w:rFonts w:cs="Cambria"/>
                <w:kern w:val="3"/>
                <w:sz w:val="14"/>
                <w:szCs w:val="14"/>
                <w:lang w:eastAsia="zh-CN"/>
              </w:rPr>
            </w:pPr>
          </w:p>
          <w:p w14:paraId="1FEAF6B4" w14:textId="77777777" w:rsidR="000E3FEC" w:rsidRPr="00165D8B" w:rsidRDefault="000E3FEC" w:rsidP="00863E35">
            <w:pPr>
              <w:tabs>
                <w:tab w:val="left" w:pos="0"/>
                <w:tab w:val="left" w:pos="7845"/>
                <w:tab w:val="left" w:pos="8370"/>
              </w:tabs>
              <w:spacing w:line="247" w:lineRule="auto"/>
              <w:jc w:val="both"/>
              <w:rPr>
                <w:rFonts w:cs="Cambria"/>
                <w:kern w:val="3"/>
                <w:sz w:val="14"/>
                <w:szCs w:val="14"/>
                <w:lang w:eastAsia="zh-CN"/>
              </w:rPr>
            </w:pPr>
          </w:p>
        </w:tc>
        <w:tc>
          <w:tcPr>
            <w:tcW w:w="1422" w:type="dxa"/>
          </w:tcPr>
          <w:p w14:paraId="14071B51" w14:textId="77777777" w:rsidR="000E3FEC" w:rsidRPr="00165D8B" w:rsidRDefault="000E3FEC" w:rsidP="00863E35">
            <w:pPr>
              <w:tabs>
                <w:tab w:val="left" w:pos="0"/>
                <w:tab w:val="left" w:pos="7845"/>
                <w:tab w:val="left" w:pos="8370"/>
              </w:tabs>
              <w:spacing w:line="247" w:lineRule="auto"/>
              <w:jc w:val="both"/>
              <w:rPr>
                <w:rFonts w:cs="Cambria"/>
                <w:kern w:val="3"/>
                <w:lang w:eastAsia="zh-CN"/>
              </w:rPr>
            </w:pPr>
          </w:p>
          <w:p w14:paraId="6FAFABEE" w14:textId="77777777" w:rsidR="000E3FEC" w:rsidRPr="00165D8B" w:rsidRDefault="000E3FEC" w:rsidP="00863E35">
            <w:pPr>
              <w:tabs>
                <w:tab w:val="left" w:pos="0"/>
                <w:tab w:val="left" w:pos="7845"/>
                <w:tab w:val="left" w:pos="8370"/>
              </w:tabs>
              <w:spacing w:line="247" w:lineRule="auto"/>
              <w:jc w:val="both"/>
              <w:rPr>
                <w:rFonts w:cs="Cambria"/>
                <w:kern w:val="3"/>
                <w:lang w:eastAsia="zh-CN"/>
              </w:rPr>
            </w:pPr>
          </w:p>
          <w:p w14:paraId="4163C62E" w14:textId="77777777" w:rsidR="000E3FEC" w:rsidRPr="00165D8B" w:rsidRDefault="000E3FEC" w:rsidP="00863E35">
            <w:pPr>
              <w:tabs>
                <w:tab w:val="left" w:pos="0"/>
                <w:tab w:val="left" w:pos="7845"/>
                <w:tab w:val="left" w:pos="8370"/>
              </w:tabs>
              <w:spacing w:line="247" w:lineRule="auto"/>
              <w:jc w:val="both"/>
              <w:rPr>
                <w:rFonts w:cs="Cambria"/>
                <w:kern w:val="3"/>
                <w:lang w:eastAsia="zh-CN"/>
              </w:rPr>
            </w:pPr>
          </w:p>
          <w:p w14:paraId="2BB6A68F" w14:textId="77777777" w:rsidR="000E3FEC" w:rsidRPr="00165D8B" w:rsidRDefault="000E3FEC" w:rsidP="00863E35">
            <w:pPr>
              <w:tabs>
                <w:tab w:val="left" w:pos="0"/>
                <w:tab w:val="left" w:pos="7845"/>
                <w:tab w:val="left" w:pos="8370"/>
              </w:tabs>
              <w:spacing w:line="247" w:lineRule="auto"/>
              <w:jc w:val="both"/>
              <w:rPr>
                <w:rFonts w:cs="Cambria"/>
                <w:kern w:val="3"/>
                <w:lang w:eastAsia="zh-CN"/>
              </w:rPr>
            </w:pPr>
          </w:p>
          <w:p w14:paraId="1920793E" w14:textId="77777777" w:rsidR="000E3FEC" w:rsidRPr="00165D8B" w:rsidRDefault="000E3FEC" w:rsidP="00863E35">
            <w:pPr>
              <w:tabs>
                <w:tab w:val="left" w:pos="0"/>
                <w:tab w:val="left" w:pos="7845"/>
                <w:tab w:val="left" w:pos="8370"/>
              </w:tabs>
              <w:spacing w:line="247" w:lineRule="auto"/>
              <w:jc w:val="both"/>
              <w:rPr>
                <w:rFonts w:cs="Cambria"/>
                <w:kern w:val="3"/>
                <w:lang w:eastAsia="zh-CN"/>
              </w:rPr>
            </w:pPr>
          </w:p>
          <w:p w14:paraId="0DD80955" w14:textId="77777777" w:rsidR="000E3FEC" w:rsidRPr="00165D8B" w:rsidRDefault="000E3FEC" w:rsidP="00863E35">
            <w:pPr>
              <w:tabs>
                <w:tab w:val="left" w:pos="0"/>
                <w:tab w:val="left" w:pos="7845"/>
                <w:tab w:val="left" w:pos="8370"/>
              </w:tabs>
              <w:spacing w:line="247" w:lineRule="auto"/>
              <w:jc w:val="both"/>
              <w:rPr>
                <w:rFonts w:cs="Cambria"/>
                <w:kern w:val="3"/>
                <w:lang w:eastAsia="zh-CN"/>
              </w:rPr>
            </w:pPr>
          </w:p>
          <w:p w14:paraId="33EAB222" w14:textId="77777777" w:rsidR="000E3FEC" w:rsidRDefault="000E3FEC" w:rsidP="00863E35">
            <w:pPr>
              <w:tabs>
                <w:tab w:val="left" w:pos="0"/>
                <w:tab w:val="left" w:pos="7845"/>
                <w:tab w:val="left" w:pos="8370"/>
              </w:tabs>
              <w:spacing w:line="247" w:lineRule="auto"/>
              <w:jc w:val="both"/>
              <w:rPr>
                <w:rFonts w:cs="Cambria"/>
                <w:kern w:val="3"/>
                <w:lang w:eastAsia="zh-CN"/>
              </w:rPr>
            </w:pPr>
          </w:p>
          <w:p w14:paraId="4DC09B4A" w14:textId="77777777" w:rsidR="000E3FEC" w:rsidRDefault="000E3FEC" w:rsidP="00863E35">
            <w:pPr>
              <w:tabs>
                <w:tab w:val="left" w:pos="0"/>
                <w:tab w:val="left" w:pos="7845"/>
                <w:tab w:val="left" w:pos="8370"/>
              </w:tabs>
              <w:spacing w:line="247" w:lineRule="auto"/>
              <w:jc w:val="both"/>
              <w:rPr>
                <w:rFonts w:cs="Cambria"/>
                <w:kern w:val="3"/>
                <w:lang w:eastAsia="zh-CN"/>
              </w:rPr>
            </w:pPr>
          </w:p>
          <w:p w14:paraId="71125706" w14:textId="77777777" w:rsidR="000E3FEC" w:rsidRPr="00165D8B" w:rsidRDefault="000E3FEC" w:rsidP="00863E35">
            <w:pPr>
              <w:tabs>
                <w:tab w:val="left" w:pos="0"/>
                <w:tab w:val="left" w:pos="7845"/>
                <w:tab w:val="left" w:pos="8370"/>
              </w:tabs>
              <w:spacing w:line="247" w:lineRule="auto"/>
              <w:jc w:val="both"/>
              <w:rPr>
                <w:rFonts w:cs="Cambria"/>
                <w:kern w:val="3"/>
                <w:lang w:eastAsia="zh-CN"/>
              </w:rPr>
            </w:pPr>
          </w:p>
        </w:tc>
        <w:tc>
          <w:tcPr>
            <w:tcW w:w="1418" w:type="dxa"/>
          </w:tcPr>
          <w:p w14:paraId="67A165A8" w14:textId="77777777" w:rsidR="000E3FEC" w:rsidRPr="00165D8B" w:rsidRDefault="000E3FEC" w:rsidP="00863E35">
            <w:pPr>
              <w:tabs>
                <w:tab w:val="left" w:pos="0"/>
                <w:tab w:val="left" w:pos="7845"/>
                <w:tab w:val="left" w:pos="8370"/>
              </w:tabs>
              <w:spacing w:line="247" w:lineRule="auto"/>
              <w:rPr>
                <w:rFonts w:cs="Cambria"/>
                <w:kern w:val="3"/>
                <w:lang w:eastAsia="zh-CN"/>
              </w:rPr>
            </w:pPr>
          </w:p>
        </w:tc>
        <w:tc>
          <w:tcPr>
            <w:tcW w:w="992" w:type="dxa"/>
          </w:tcPr>
          <w:p w14:paraId="35C5CE33" w14:textId="77777777" w:rsidR="000E3FEC" w:rsidRPr="00165D8B" w:rsidRDefault="000E3FEC" w:rsidP="00863E35">
            <w:pPr>
              <w:tabs>
                <w:tab w:val="left" w:pos="0"/>
                <w:tab w:val="left" w:pos="7845"/>
                <w:tab w:val="left" w:pos="8370"/>
              </w:tabs>
              <w:spacing w:line="247" w:lineRule="auto"/>
              <w:jc w:val="both"/>
              <w:rPr>
                <w:rFonts w:cs="Cambria"/>
                <w:kern w:val="3"/>
                <w:lang w:eastAsia="zh-CN"/>
              </w:rPr>
            </w:pPr>
          </w:p>
        </w:tc>
        <w:tc>
          <w:tcPr>
            <w:tcW w:w="3827" w:type="dxa"/>
          </w:tcPr>
          <w:p w14:paraId="00845126" w14:textId="77777777" w:rsidR="000E3FEC" w:rsidRPr="00165D8B" w:rsidRDefault="000E3FEC" w:rsidP="00863E35">
            <w:pPr>
              <w:tabs>
                <w:tab w:val="left" w:pos="0"/>
                <w:tab w:val="left" w:pos="7845"/>
                <w:tab w:val="left" w:pos="8370"/>
              </w:tabs>
              <w:spacing w:line="247" w:lineRule="auto"/>
              <w:jc w:val="both"/>
              <w:rPr>
                <w:rFonts w:cs="Cambria"/>
                <w:kern w:val="3"/>
                <w:lang w:eastAsia="zh-CN"/>
              </w:rPr>
            </w:pPr>
          </w:p>
        </w:tc>
        <w:tc>
          <w:tcPr>
            <w:tcW w:w="1560" w:type="dxa"/>
          </w:tcPr>
          <w:p w14:paraId="6F29D161" w14:textId="77777777" w:rsidR="000E3FEC" w:rsidRPr="00165D8B" w:rsidRDefault="000E3FEC" w:rsidP="00863E35">
            <w:pPr>
              <w:tabs>
                <w:tab w:val="left" w:pos="0"/>
                <w:tab w:val="left" w:pos="7845"/>
                <w:tab w:val="left" w:pos="8370"/>
              </w:tabs>
              <w:spacing w:line="247" w:lineRule="auto"/>
              <w:jc w:val="both"/>
              <w:rPr>
                <w:rFonts w:cs="Cambria"/>
                <w:kern w:val="3"/>
                <w:lang w:eastAsia="zh-CN"/>
              </w:rPr>
            </w:pPr>
          </w:p>
        </w:tc>
      </w:tr>
      <w:tr w:rsidR="00C72F58" w:rsidRPr="00165D8B" w14:paraId="071B8FAE" w14:textId="77777777" w:rsidTr="00C6483B">
        <w:trPr>
          <w:jc w:val="center"/>
        </w:trPr>
        <w:tc>
          <w:tcPr>
            <w:tcW w:w="279" w:type="dxa"/>
          </w:tcPr>
          <w:p w14:paraId="1E54E442" w14:textId="77777777" w:rsidR="00C72F58" w:rsidRPr="00165D8B" w:rsidRDefault="00C72F58" w:rsidP="00863E35">
            <w:pPr>
              <w:tabs>
                <w:tab w:val="left" w:pos="0"/>
                <w:tab w:val="left" w:pos="7845"/>
                <w:tab w:val="left" w:pos="8370"/>
              </w:tabs>
              <w:spacing w:line="247" w:lineRule="auto"/>
              <w:jc w:val="both"/>
              <w:rPr>
                <w:rFonts w:cs="Cambria"/>
                <w:kern w:val="3"/>
                <w:sz w:val="14"/>
                <w:szCs w:val="14"/>
                <w:lang w:eastAsia="zh-CN"/>
              </w:rPr>
            </w:pPr>
            <w:r>
              <w:rPr>
                <w:rFonts w:cs="Cambria"/>
                <w:kern w:val="3"/>
                <w:sz w:val="14"/>
                <w:szCs w:val="14"/>
                <w:lang w:eastAsia="zh-CN"/>
              </w:rPr>
              <w:t>5.</w:t>
            </w:r>
          </w:p>
        </w:tc>
        <w:tc>
          <w:tcPr>
            <w:tcW w:w="1422" w:type="dxa"/>
          </w:tcPr>
          <w:p w14:paraId="39C580A8" w14:textId="77777777" w:rsidR="00C72F58" w:rsidRDefault="00C72F58" w:rsidP="00863E35">
            <w:pPr>
              <w:tabs>
                <w:tab w:val="left" w:pos="0"/>
                <w:tab w:val="left" w:pos="7845"/>
                <w:tab w:val="left" w:pos="8370"/>
              </w:tabs>
              <w:spacing w:line="247" w:lineRule="auto"/>
              <w:jc w:val="both"/>
              <w:rPr>
                <w:rFonts w:cs="Cambria"/>
                <w:kern w:val="3"/>
                <w:lang w:eastAsia="zh-CN"/>
              </w:rPr>
            </w:pPr>
          </w:p>
          <w:p w14:paraId="68E58E36" w14:textId="77777777" w:rsidR="00C72F58" w:rsidRDefault="00C72F58" w:rsidP="00863E35">
            <w:pPr>
              <w:tabs>
                <w:tab w:val="left" w:pos="0"/>
                <w:tab w:val="left" w:pos="7845"/>
                <w:tab w:val="left" w:pos="8370"/>
              </w:tabs>
              <w:spacing w:line="247" w:lineRule="auto"/>
              <w:jc w:val="both"/>
              <w:rPr>
                <w:rFonts w:cs="Cambria"/>
                <w:kern w:val="3"/>
                <w:lang w:eastAsia="zh-CN"/>
              </w:rPr>
            </w:pPr>
          </w:p>
          <w:p w14:paraId="498D9E02" w14:textId="77777777" w:rsidR="00C72F58" w:rsidRDefault="00C72F58" w:rsidP="00863E35">
            <w:pPr>
              <w:tabs>
                <w:tab w:val="left" w:pos="0"/>
                <w:tab w:val="left" w:pos="7845"/>
                <w:tab w:val="left" w:pos="8370"/>
              </w:tabs>
              <w:spacing w:line="247" w:lineRule="auto"/>
              <w:jc w:val="both"/>
              <w:rPr>
                <w:rFonts w:cs="Cambria"/>
                <w:kern w:val="3"/>
                <w:lang w:eastAsia="zh-CN"/>
              </w:rPr>
            </w:pPr>
          </w:p>
          <w:p w14:paraId="58F39E3F" w14:textId="77777777" w:rsidR="00C72F58" w:rsidRDefault="00C72F58" w:rsidP="00863E35">
            <w:pPr>
              <w:tabs>
                <w:tab w:val="left" w:pos="0"/>
                <w:tab w:val="left" w:pos="7845"/>
                <w:tab w:val="left" w:pos="8370"/>
              </w:tabs>
              <w:spacing w:line="247" w:lineRule="auto"/>
              <w:jc w:val="both"/>
              <w:rPr>
                <w:rFonts w:cs="Cambria"/>
                <w:kern w:val="3"/>
                <w:lang w:eastAsia="zh-CN"/>
              </w:rPr>
            </w:pPr>
          </w:p>
          <w:p w14:paraId="150AC9D4" w14:textId="77777777" w:rsidR="00C72F58" w:rsidRDefault="00C72F58" w:rsidP="00863E35">
            <w:pPr>
              <w:tabs>
                <w:tab w:val="left" w:pos="0"/>
                <w:tab w:val="left" w:pos="7845"/>
                <w:tab w:val="left" w:pos="8370"/>
              </w:tabs>
              <w:spacing w:line="247" w:lineRule="auto"/>
              <w:jc w:val="both"/>
              <w:rPr>
                <w:rFonts w:cs="Cambria"/>
                <w:kern w:val="3"/>
                <w:lang w:eastAsia="zh-CN"/>
              </w:rPr>
            </w:pPr>
          </w:p>
          <w:p w14:paraId="59ED95EB" w14:textId="77777777" w:rsidR="00C72F58" w:rsidRDefault="00C72F58" w:rsidP="00863E35">
            <w:pPr>
              <w:tabs>
                <w:tab w:val="left" w:pos="0"/>
                <w:tab w:val="left" w:pos="7845"/>
                <w:tab w:val="left" w:pos="8370"/>
              </w:tabs>
              <w:spacing w:line="247" w:lineRule="auto"/>
              <w:jc w:val="both"/>
              <w:rPr>
                <w:rFonts w:cs="Cambria"/>
                <w:kern w:val="3"/>
                <w:lang w:eastAsia="zh-CN"/>
              </w:rPr>
            </w:pPr>
          </w:p>
          <w:p w14:paraId="0A9D324A" w14:textId="77777777" w:rsidR="00C72F58" w:rsidRDefault="00C72F58" w:rsidP="00863E35">
            <w:pPr>
              <w:tabs>
                <w:tab w:val="left" w:pos="0"/>
                <w:tab w:val="left" w:pos="7845"/>
                <w:tab w:val="left" w:pos="8370"/>
              </w:tabs>
              <w:spacing w:line="247" w:lineRule="auto"/>
              <w:jc w:val="both"/>
              <w:rPr>
                <w:rFonts w:cs="Cambria"/>
                <w:kern w:val="3"/>
                <w:lang w:eastAsia="zh-CN"/>
              </w:rPr>
            </w:pPr>
          </w:p>
          <w:p w14:paraId="4B9EF329" w14:textId="77777777" w:rsidR="00C72F58" w:rsidRPr="00165D8B" w:rsidRDefault="00C72F58" w:rsidP="00863E35">
            <w:pPr>
              <w:tabs>
                <w:tab w:val="left" w:pos="0"/>
                <w:tab w:val="left" w:pos="7845"/>
                <w:tab w:val="left" w:pos="8370"/>
              </w:tabs>
              <w:spacing w:line="247" w:lineRule="auto"/>
              <w:jc w:val="both"/>
              <w:rPr>
                <w:rFonts w:cs="Cambria"/>
                <w:kern w:val="3"/>
                <w:lang w:eastAsia="zh-CN"/>
              </w:rPr>
            </w:pPr>
          </w:p>
        </w:tc>
        <w:tc>
          <w:tcPr>
            <w:tcW w:w="1418" w:type="dxa"/>
          </w:tcPr>
          <w:p w14:paraId="2BE3412A" w14:textId="77777777" w:rsidR="00C72F58" w:rsidRPr="00165D8B" w:rsidRDefault="00C72F58" w:rsidP="00863E35">
            <w:pPr>
              <w:tabs>
                <w:tab w:val="left" w:pos="0"/>
                <w:tab w:val="left" w:pos="7845"/>
                <w:tab w:val="left" w:pos="8370"/>
              </w:tabs>
              <w:spacing w:line="247" w:lineRule="auto"/>
              <w:rPr>
                <w:rFonts w:cs="Cambria"/>
                <w:kern w:val="3"/>
                <w:lang w:eastAsia="zh-CN"/>
              </w:rPr>
            </w:pPr>
          </w:p>
        </w:tc>
        <w:tc>
          <w:tcPr>
            <w:tcW w:w="992" w:type="dxa"/>
          </w:tcPr>
          <w:p w14:paraId="4847B6DB" w14:textId="77777777" w:rsidR="00C72F58" w:rsidRPr="00165D8B" w:rsidRDefault="00C72F58" w:rsidP="00863E35">
            <w:pPr>
              <w:tabs>
                <w:tab w:val="left" w:pos="0"/>
                <w:tab w:val="left" w:pos="7845"/>
                <w:tab w:val="left" w:pos="8370"/>
              </w:tabs>
              <w:spacing w:line="247" w:lineRule="auto"/>
              <w:jc w:val="both"/>
              <w:rPr>
                <w:rFonts w:cs="Cambria"/>
                <w:kern w:val="3"/>
                <w:lang w:eastAsia="zh-CN"/>
              </w:rPr>
            </w:pPr>
          </w:p>
        </w:tc>
        <w:tc>
          <w:tcPr>
            <w:tcW w:w="3827" w:type="dxa"/>
          </w:tcPr>
          <w:p w14:paraId="023EDE28" w14:textId="77777777" w:rsidR="00C72F58" w:rsidRPr="00165D8B" w:rsidRDefault="00C72F58" w:rsidP="00863E35">
            <w:pPr>
              <w:tabs>
                <w:tab w:val="left" w:pos="0"/>
                <w:tab w:val="left" w:pos="7845"/>
                <w:tab w:val="left" w:pos="8370"/>
              </w:tabs>
              <w:spacing w:line="247" w:lineRule="auto"/>
              <w:jc w:val="both"/>
              <w:rPr>
                <w:rFonts w:cs="Cambria"/>
                <w:kern w:val="3"/>
                <w:lang w:eastAsia="zh-CN"/>
              </w:rPr>
            </w:pPr>
          </w:p>
        </w:tc>
        <w:tc>
          <w:tcPr>
            <w:tcW w:w="1560" w:type="dxa"/>
          </w:tcPr>
          <w:p w14:paraId="40DD5BE7" w14:textId="77777777" w:rsidR="00C72F58" w:rsidRPr="00165D8B" w:rsidRDefault="00C72F58" w:rsidP="00863E35">
            <w:pPr>
              <w:tabs>
                <w:tab w:val="left" w:pos="0"/>
                <w:tab w:val="left" w:pos="7845"/>
                <w:tab w:val="left" w:pos="8370"/>
              </w:tabs>
              <w:spacing w:line="247" w:lineRule="auto"/>
              <w:jc w:val="both"/>
              <w:rPr>
                <w:rFonts w:cs="Cambria"/>
                <w:kern w:val="3"/>
                <w:lang w:eastAsia="zh-CN"/>
              </w:rPr>
            </w:pPr>
          </w:p>
        </w:tc>
      </w:tr>
      <w:tr w:rsidR="00C72F58" w:rsidRPr="00165D8B" w14:paraId="6C6428D7" w14:textId="77777777" w:rsidTr="00C6483B">
        <w:trPr>
          <w:jc w:val="center"/>
        </w:trPr>
        <w:tc>
          <w:tcPr>
            <w:tcW w:w="279" w:type="dxa"/>
          </w:tcPr>
          <w:p w14:paraId="4763B9C3" w14:textId="77777777" w:rsidR="00C72F58" w:rsidRPr="00165D8B" w:rsidRDefault="00C72F58" w:rsidP="00863E35">
            <w:pPr>
              <w:tabs>
                <w:tab w:val="left" w:pos="0"/>
                <w:tab w:val="left" w:pos="7845"/>
                <w:tab w:val="left" w:pos="8370"/>
              </w:tabs>
              <w:spacing w:line="247" w:lineRule="auto"/>
              <w:jc w:val="both"/>
              <w:rPr>
                <w:rFonts w:cs="Cambria"/>
                <w:kern w:val="3"/>
                <w:sz w:val="14"/>
                <w:szCs w:val="14"/>
                <w:lang w:eastAsia="zh-CN"/>
              </w:rPr>
            </w:pPr>
            <w:r>
              <w:rPr>
                <w:rFonts w:cs="Cambria"/>
                <w:kern w:val="3"/>
                <w:sz w:val="14"/>
                <w:szCs w:val="14"/>
                <w:lang w:eastAsia="zh-CN"/>
              </w:rPr>
              <w:lastRenderedPageBreak/>
              <w:t>6.</w:t>
            </w:r>
          </w:p>
        </w:tc>
        <w:tc>
          <w:tcPr>
            <w:tcW w:w="1422" w:type="dxa"/>
          </w:tcPr>
          <w:p w14:paraId="57DA467B" w14:textId="77777777" w:rsidR="00C72F58" w:rsidRDefault="00C72F58" w:rsidP="00863E35">
            <w:pPr>
              <w:tabs>
                <w:tab w:val="left" w:pos="0"/>
                <w:tab w:val="left" w:pos="7845"/>
                <w:tab w:val="left" w:pos="8370"/>
              </w:tabs>
              <w:spacing w:line="247" w:lineRule="auto"/>
              <w:jc w:val="both"/>
              <w:rPr>
                <w:rFonts w:cs="Cambria"/>
                <w:kern w:val="3"/>
                <w:lang w:eastAsia="zh-CN"/>
              </w:rPr>
            </w:pPr>
          </w:p>
          <w:p w14:paraId="6BCEB1F3" w14:textId="77777777" w:rsidR="00C72F58" w:rsidRDefault="00C72F58" w:rsidP="00863E35">
            <w:pPr>
              <w:tabs>
                <w:tab w:val="left" w:pos="0"/>
                <w:tab w:val="left" w:pos="7845"/>
                <w:tab w:val="left" w:pos="8370"/>
              </w:tabs>
              <w:spacing w:line="247" w:lineRule="auto"/>
              <w:jc w:val="both"/>
              <w:rPr>
                <w:rFonts w:cs="Cambria"/>
                <w:kern w:val="3"/>
                <w:lang w:eastAsia="zh-CN"/>
              </w:rPr>
            </w:pPr>
          </w:p>
          <w:p w14:paraId="738DAC3D" w14:textId="77777777" w:rsidR="00C72F58" w:rsidRDefault="00C72F58" w:rsidP="00863E35">
            <w:pPr>
              <w:tabs>
                <w:tab w:val="left" w:pos="0"/>
                <w:tab w:val="left" w:pos="7845"/>
                <w:tab w:val="left" w:pos="8370"/>
              </w:tabs>
              <w:spacing w:line="247" w:lineRule="auto"/>
              <w:jc w:val="both"/>
              <w:rPr>
                <w:rFonts w:cs="Cambria"/>
                <w:kern w:val="3"/>
                <w:lang w:eastAsia="zh-CN"/>
              </w:rPr>
            </w:pPr>
          </w:p>
          <w:p w14:paraId="1D158ED5" w14:textId="77777777" w:rsidR="00C72F58" w:rsidRDefault="00C72F58" w:rsidP="00863E35">
            <w:pPr>
              <w:tabs>
                <w:tab w:val="left" w:pos="0"/>
                <w:tab w:val="left" w:pos="7845"/>
                <w:tab w:val="left" w:pos="8370"/>
              </w:tabs>
              <w:spacing w:line="247" w:lineRule="auto"/>
              <w:jc w:val="both"/>
              <w:rPr>
                <w:rFonts w:cs="Cambria"/>
                <w:kern w:val="3"/>
                <w:lang w:eastAsia="zh-CN"/>
              </w:rPr>
            </w:pPr>
          </w:p>
          <w:p w14:paraId="5F153FCB" w14:textId="77777777" w:rsidR="00C72F58" w:rsidRDefault="00C72F58" w:rsidP="00863E35">
            <w:pPr>
              <w:tabs>
                <w:tab w:val="left" w:pos="0"/>
                <w:tab w:val="left" w:pos="7845"/>
                <w:tab w:val="left" w:pos="8370"/>
              </w:tabs>
              <w:spacing w:line="247" w:lineRule="auto"/>
              <w:jc w:val="both"/>
              <w:rPr>
                <w:rFonts w:cs="Cambria"/>
                <w:kern w:val="3"/>
                <w:lang w:eastAsia="zh-CN"/>
              </w:rPr>
            </w:pPr>
          </w:p>
          <w:p w14:paraId="4D3D3459" w14:textId="77777777" w:rsidR="00C72F58" w:rsidRDefault="00C72F58" w:rsidP="00863E35">
            <w:pPr>
              <w:tabs>
                <w:tab w:val="left" w:pos="0"/>
                <w:tab w:val="left" w:pos="7845"/>
                <w:tab w:val="left" w:pos="8370"/>
              </w:tabs>
              <w:spacing w:line="247" w:lineRule="auto"/>
              <w:jc w:val="both"/>
              <w:rPr>
                <w:rFonts w:cs="Cambria"/>
                <w:kern w:val="3"/>
                <w:lang w:eastAsia="zh-CN"/>
              </w:rPr>
            </w:pPr>
          </w:p>
          <w:p w14:paraId="400E1FDC" w14:textId="77777777" w:rsidR="00C72F58" w:rsidRDefault="00C72F58" w:rsidP="00863E35">
            <w:pPr>
              <w:tabs>
                <w:tab w:val="left" w:pos="0"/>
                <w:tab w:val="left" w:pos="7845"/>
                <w:tab w:val="left" w:pos="8370"/>
              </w:tabs>
              <w:spacing w:line="247" w:lineRule="auto"/>
              <w:jc w:val="both"/>
              <w:rPr>
                <w:rFonts w:cs="Cambria"/>
                <w:kern w:val="3"/>
                <w:lang w:eastAsia="zh-CN"/>
              </w:rPr>
            </w:pPr>
          </w:p>
          <w:p w14:paraId="78E9197A" w14:textId="77777777" w:rsidR="00C72F58" w:rsidRPr="00165D8B" w:rsidRDefault="00C72F58" w:rsidP="00863E35">
            <w:pPr>
              <w:tabs>
                <w:tab w:val="left" w:pos="0"/>
                <w:tab w:val="left" w:pos="7845"/>
                <w:tab w:val="left" w:pos="8370"/>
              </w:tabs>
              <w:spacing w:line="247" w:lineRule="auto"/>
              <w:jc w:val="both"/>
              <w:rPr>
                <w:rFonts w:cs="Cambria"/>
                <w:kern w:val="3"/>
                <w:lang w:eastAsia="zh-CN"/>
              </w:rPr>
            </w:pPr>
          </w:p>
        </w:tc>
        <w:tc>
          <w:tcPr>
            <w:tcW w:w="1418" w:type="dxa"/>
          </w:tcPr>
          <w:p w14:paraId="2183665E" w14:textId="77777777" w:rsidR="00C72F58" w:rsidRPr="00165D8B" w:rsidRDefault="00C72F58" w:rsidP="00863E35">
            <w:pPr>
              <w:tabs>
                <w:tab w:val="left" w:pos="0"/>
                <w:tab w:val="left" w:pos="7845"/>
                <w:tab w:val="left" w:pos="8370"/>
              </w:tabs>
              <w:spacing w:line="247" w:lineRule="auto"/>
              <w:rPr>
                <w:rFonts w:cs="Cambria"/>
                <w:kern w:val="3"/>
                <w:lang w:eastAsia="zh-CN"/>
              </w:rPr>
            </w:pPr>
          </w:p>
        </w:tc>
        <w:tc>
          <w:tcPr>
            <w:tcW w:w="992" w:type="dxa"/>
          </w:tcPr>
          <w:p w14:paraId="48FAE02A" w14:textId="77777777" w:rsidR="00C72F58" w:rsidRPr="00165D8B" w:rsidRDefault="00C72F58" w:rsidP="00863E35">
            <w:pPr>
              <w:tabs>
                <w:tab w:val="left" w:pos="0"/>
                <w:tab w:val="left" w:pos="7845"/>
                <w:tab w:val="left" w:pos="8370"/>
              </w:tabs>
              <w:spacing w:line="247" w:lineRule="auto"/>
              <w:jc w:val="both"/>
              <w:rPr>
                <w:rFonts w:cs="Cambria"/>
                <w:kern w:val="3"/>
                <w:lang w:eastAsia="zh-CN"/>
              </w:rPr>
            </w:pPr>
          </w:p>
        </w:tc>
        <w:tc>
          <w:tcPr>
            <w:tcW w:w="3827" w:type="dxa"/>
          </w:tcPr>
          <w:p w14:paraId="5B76980D" w14:textId="77777777" w:rsidR="00C72F58" w:rsidRPr="00165D8B" w:rsidRDefault="00C72F58" w:rsidP="00863E35">
            <w:pPr>
              <w:tabs>
                <w:tab w:val="left" w:pos="0"/>
                <w:tab w:val="left" w:pos="7845"/>
                <w:tab w:val="left" w:pos="8370"/>
              </w:tabs>
              <w:spacing w:line="247" w:lineRule="auto"/>
              <w:jc w:val="both"/>
              <w:rPr>
                <w:rFonts w:cs="Cambria"/>
                <w:kern w:val="3"/>
                <w:lang w:eastAsia="zh-CN"/>
              </w:rPr>
            </w:pPr>
          </w:p>
        </w:tc>
        <w:tc>
          <w:tcPr>
            <w:tcW w:w="1560" w:type="dxa"/>
          </w:tcPr>
          <w:p w14:paraId="6FB42108" w14:textId="77777777" w:rsidR="00C72F58" w:rsidRPr="00165D8B" w:rsidRDefault="00C72F58" w:rsidP="00863E35">
            <w:pPr>
              <w:tabs>
                <w:tab w:val="left" w:pos="0"/>
                <w:tab w:val="left" w:pos="7845"/>
                <w:tab w:val="left" w:pos="8370"/>
              </w:tabs>
              <w:spacing w:line="247" w:lineRule="auto"/>
              <w:jc w:val="both"/>
              <w:rPr>
                <w:rFonts w:cs="Cambria"/>
                <w:kern w:val="3"/>
                <w:lang w:eastAsia="zh-CN"/>
              </w:rPr>
            </w:pPr>
          </w:p>
        </w:tc>
      </w:tr>
      <w:tr w:rsidR="00C72F58" w:rsidRPr="00165D8B" w14:paraId="54232FC1" w14:textId="77777777" w:rsidTr="00C6483B">
        <w:trPr>
          <w:jc w:val="center"/>
        </w:trPr>
        <w:tc>
          <w:tcPr>
            <w:tcW w:w="279" w:type="dxa"/>
          </w:tcPr>
          <w:p w14:paraId="597FA089" w14:textId="77777777" w:rsidR="00C72F58" w:rsidRPr="00165D8B" w:rsidRDefault="00C72F58" w:rsidP="00863E35">
            <w:pPr>
              <w:tabs>
                <w:tab w:val="left" w:pos="0"/>
                <w:tab w:val="left" w:pos="7845"/>
                <w:tab w:val="left" w:pos="8370"/>
              </w:tabs>
              <w:spacing w:line="247" w:lineRule="auto"/>
              <w:jc w:val="both"/>
              <w:rPr>
                <w:rFonts w:cs="Cambria"/>
                <w:kern w:val="3"/>
                <w:sz w:val="14"/>
                <w:szCs w:val="14"/>
                <w:lang w:eastAsia="zh-CN"/>
              </w:rPr>
            </w:pPr>
            <w:r>
              <w:rPr>
                <w:rFonts w:cs="Cambria"/>
                <w:kern w:val="3"/>
                <w:sz w:val="14"/>
                <w:szCs w:val="14"/>
                <w:lang w:eastAsia="zh-CN"/>
              </w:rPr>
              <w:t>7.</w:t>
            </w:r>
          </w:p>
        </w:tc>
        <w:tc>
          <w:tcPr>
            <w:tcW w:w="1422" w:type="dxa"/>
          </w:tcPr>
          <w:p w14:paraId="103E9F49" w14:textId="77777777" w:rsidR="00C72F58" w:rsidRDefault="00C72F58" w:rsidP="00863E35">
            <w:pPr>
              <w:tabs>
                <w:tab w:val="left" w:pos="0"/>
                <w:tab w:val="left" w:pos="7845"/>
                <w:tab w:val="left" w:pos="8370"/>
              </w:tabs>
              <w:spacing w:line="247" w:lineRule="auto"/>
              <w:jc w:val="both"/>
              <w:rPr>
                <w:rFonts w:cs="Cambria"/>
                <w:kern w:val="3"/>
                <w:lang w:eastAsia="zh-CN"/>
              </w:rPr>
            </w:pPr>
          </w:p>
          <w:p w14:paraId="4D715C21" w14:textId="77777777" w:rsidR="00C72F58" w:rsidRDefault="00C72F58" w:rsidP="00863E35">
            <w:pPr>
              <w:tabs>
                <w:tab w:val="left" w:pos="0"/>
                <w:tab w:val="left" w:pos="7845"/>
                <w:tab w:val="left" w:pos="8370"/>
              </w:tabs>
              <w:spacing w:line="247" w:lineRule="auto"/>
              <w:jc w:val="both"/>
              <w:rPr>
                <w:rFonts w:cs="Cambria"/>
                <w:kern w:val="3"/>
                <w:lang w:eastAsia="zh-CN"/>
              </w:rPr>
            </w:pPr>
          </w:p>
          <w:p w14:paraId="10E84910" w14:textId="77777777" w:rsidR="00C72F58" w:rsidRDefault="00C72F58" w:rsidP="00863E35">
            <w:pPr>
              <w:tabs>
                <w:tab w:val="left" w:pos="0"/>
                <w:tab w:val="left" w:pos="7845"/>
                <w:tab w:val="left" w:pos="8370"/>
              </w:tabs>
              <w:spacing w:line="247" w:lineRule="auto"/>
              <w:jc w:val="both"/>
              <w:rPr>
                <w:rFonts w:cs="Cambria"/>
                <w:kern w:val="3"/>
                <w:lang w:eastAsia="zh-CN"/>
              </w:rPr>
            </w:pPr>
          </w:p>
          <w:p w14:paraId="3A47B3F1" w14:textId="77777777" w:rsidR="00C72F58" w:rsidRDefault="00C72F58" w:rsidP="00863E35">
            <w:pPr>
              <w:tabs>
                <w:tab w:val="left" w:pos="0"/>
                <w:tab w:val="left" w:pos="7845"/>
                <w:tab w:val="left" w:pos="8370"/>
              </w:tabs>
              <w:spacing w:line="247" w:lineRule="auto"/>
              <w:jc w:val="both"/>
              <w:rPr>
                <w:rFonts w:cs="Cambria"/>
                <w:kern w:val="3"/>
                <w:lang w:eastAsia="zh-CN"/>
              </w:rPr>
            </w:pPr>
          </w:p>
          <w:p w14:paraId="6BCF092D" w14:textId="77777777" w:rsidR="00C72F58" w:rsidRDefault="00C72F58" w:rsidP="00863E35">
            <w:pPr>
              <w:tabs>
                <w:tab w:val="left" w:pos="0"/>
                <w:tab w:val="left" w:pos="7845"/>
                <w:tab w:val="left" w:pos="8370"/>
              </w:tabs>
              <w:spacing w:line="247" w:lineRule="auto"/>
              <w:jc w:val="both"/>
              <w:rPr>
                <w:rFonts w:cs="Cambria"/>
                <w:kern w:val="3"/>
                <w:lang w:eastAsia="zh-CN"/>
              </w:rPr>
            </w:pPr>
          </w:p>
          <w:p w14:paraId="00A00162" w14:textId="77777777" w:rsidR="00C72F58" w:rsidRDefault="00C72F58" w:rsidP="00863E35">
            <w:pPr>
              <w:tabs>
                <w:tab w:val="left" w:pos="0"/>
                <w:tab w:val="left" w:pos="7845"/>
                <w:tab w:val="left" w:pos="8370"/>
              </w:tabs>
              <w:spacing w:line="247" w:lineRule="auto"/>
              <w:jc w:val="both"/>
              <w:rPr>
                <w:rFonts w:cs="Cambria"/>
                <w:kern w:val="3"/>
                <w:lang w:eastAsia="zh-CN"/>
              </w:rPr>
            </w:pPr>
          </w:p>
          <w:p w14:paraId="1561ADCC" w14:textId="77777777" w:rsidR="00C72F58" w:rsidRDefault="00C72F58" w:rsidP="00863E35">
            <w:pPr>
              <w:tabs>
                <w:tab w:val="left" w:pos="0"/>
                <w:tab w:val="left" w:pos="7845"/>
                <w:tab w:val="left" w:pos="8370"/>
              </w:tabs>
              <w:spacing w:line="247" w:lineRule="auto"/>
              <w:jc w:val="both"/>
              <w:rPr>
                <w:rFonts w:cs="Cambria"/>
                <w:kern w:val="3"/>
                <w:lang w:eastAsia="zh-CN"/>
              </w:rPr>
            </w:pPr>
          </w:p>
          <w:p w14:paraId="5F55307E" w14:textId="77777777" w:rsidR="00C72F58" w:rsidRPr="00165D8B" w:rsidRDefault="00C72F58" w:rsidP="00863E35">
            <w:pPr>
              <w:tabs>
                <w:tab w:val="left" w:pos="0"/>
                <w:tab w:val="left" w:pos="7845"/>
                <w:tab w:val="left" w:pos="8370"/>
              </w:tabs>
              <w:spacing w:line="247" w:lineRule="auto"/>
              <w:jc w:val="both"/>
              <w:rPr>
                <w:rFonts w:cs="Cambria"/>
                <w:kern w:val="3"/>
                <w:lang w:eastAsia="zh-CN"/>
              </w:rPr>
            </w:pPr>
          </w:p>
        </w:tc>
        <w:tc>
          <w:tcPr>
            <w:tcW w:w="1418" w:type="dxa"/>
          </w:tcPr>
          <w:p w14:paraId="62323EC1" w14:textId="77777777" w:rsidR="00C72F58" w:rsidRPr="00165D8B" w:rsidRDefault="00C72F58" w:rsidP="00863E35">
            <w:pPr>
              <w:tabs>
                <w:tab w:val="left" w:pos="0"/>
                <w:tab w:val="left" w:pos="7845"/>
                <w:tab w:val="left" w:pos="8370"/>
              </w:tabs>
              <w:spacing w:line="247" w:lineRule="auto"/>
              <w:rPr>
                <w:rFonts w:cs="Cambria"/>
                <w:kern w:val="3"/>
                <w:lang w:eastAsia="zh-CN"/>
              </w:rPr>
            </w:pPr>
          </w:p>
        </w:tc>
        <w:tc>
          <w:tcPr>
            <w:tcW w:w="992" w:type="dxa"/>
          </w:tcPr>
          <w:p w14:paraId="3C9E66B4" w14:textId="77777777" w:rsidR="00C72F58" w:rsidRPr="00165D8B" w:rsidRDefault="00C72F58" w:rsidP="00863E35">
            <w:pPr>
              <w:tabs>
                <w:tab w:val="left" w:pos="0"/>
                <w:tab w:val="left" w:pos="7845"/>
                <w:tab w:val="left" w:pos="8370"/>
              </w:tabs>
              <w:spacing w:line="247" w:lineRule="auto"/>
              <w:jc w:val="both"/>
              <w:rPr>
                <w:rFonts w:cs="Cambria"/>
                <w:kern w:val="3"/>
                <w:lang w:eastAsia="zh-CN"/>
              </w:rPr>
            </w:pPr>
          </w:p>
        </w:tc>
        <w:tc>
          <w:tcPr>
            <w:tcW w:w="3827" w:type="dxa"/>
          </w:tcPr>
          <w:p w14:paraId="23D6D325" w14:textId="77777777" w:rsidR="00C72F58" w:rsidRPr="00165D8B" w:rsidRDefault="00C72F58" w:rsidP="00863E35">
            <w:pPr>
              <w:tabs>
                <w:tab w:val="left" w:pos="0"/>
                <w:tab w:val="left" w:pos="7845"/>
                <w:tab w:val="left" w:pos="8370"/>
              </w:tabs>
              <w:spacing w:line="247" w:lineRule="auto"/>
              <w:jc w:val="both"/>
              <w:rPr>
                <w:rFonts w:cs="Cambria"/>
                <w:kern w:val="3"/>
                <w:lang w:eastAsia="zh-CN"/>
              </w:rPr>
            </w:pPr>
          </w:p>
        </w:tc>
        <w:tc>
          <w:tcPr>
            <w:tcW w:w="1560" w:type="dxa"/>
          </w:tcPr>
          <w:p w14:paraId="036EFE6C" w14:textId="77777777" w:rsidR="00C72F58" w:rsidRPr="00165D8B" w:rsidRDefault="00C72F58" w:rsidP="00863E35">
            <w:pPr>
              <w:tabs>
                <w:tab w:val="left" w:pos="0"/>
                <w:tab w:val="left" w:pos="7845"/>
                <w:tab w:val="left" w:pos="8370"/>
              </w:tabs>
              <w:spacing w:line="247" w:lineRule="auto"/>
              <w:jc w:val="both"/>
              <w:rPr>
                <w:rFonts w:cs="Cambria"/>
                <w:kern w:val="3"/>
                <w:lang w:eastAsia="zh-CN"/>
              </w:rPr>
            </w:pPr>
          </w:p>
        </w:tc>
      </w:tr>
      <w:tr w:rsidR="00C72F58" w:rsidRPr="00165D8B" w14:paraId="6AD089DA" w14:textId="77777777" w:rsidTr="00C6483B">
        <w:trPr>
          <w:jc w:val="center"/>
        </w:trPr>
        <w:tc>
          <w:tcPr>
            <w:tcW w:w="279" w:type="dxa"/>
          </w:tcPr>
          <w:p w14:paraId="64EBD3A1" w14:textId="77777777" w:rsidR="00C72F58" w:rsidRPr="00165D8B" w:rsidRDefault="00C72F58" w:rsidP="00863E35">
            <w:pPr>
              <w:tabs>
                <w:tab w:val="left" w:pos="0"/>
                <w:tab w:val="left" w:pos="7845"/>
                <w:tab w:val="left" w:pos="8370"/>
              </w:tabs>
              <w:spacing w:line="247" w:lineRule="auto"/>
              <w:jc w:val="both"/>
              <w:rPr>
                <w:rFonts w:cs="Cambria"/>
                <w:kern w:val="3"/>
                <w:sz w:val="14"/>
                <w:szCs w:val="14"/>
                <w:lang w:eastAsia="zh-CN"/>
              </w:rPr>
            </w:pPr>
            <w:r>
              <w:rPr>
                <w:rFonts w:cs="Cambria"/>
                <w:kern w:val="3"/>
                <w:sz w:val="14"/>
                <w:szCs w:val="14"/>
                <w:lang w:eastAsia="zh-CN"/>
              </w:rPr>
              <w:t>8.</w:t>
            </w:r>
          </w:p>
        </w:tc>
        <w:tc>
          <w:tcPr>
            <w:tcW w:w="1422" w:type="dxa"/>
          </w:tcPr>
          <w:p w14:paraId="4622C37F" w14:textId="77777777" w:rsidR="00C72F58" w:rsidRDefault="00C72F58" w:rsidP="00863E35">
            <w:pPr>
              <w:tabs>
                <w:tab w:val="left" w:pos="0"/>
                <w:tab w:val="left" w:pos="7845"/>
                <w:tab w:val="left" w:pos="8370"/>
              </w:tabs>
              <w:spacing w:line="247" w:lineRule="auto"/>
              <w:jc w:val="both"/>
              <w:rPr>
                <w:rFonts w:cs="Cambria"/>
                <w:kern w:val="3"/>
                <w:lang w:eastAsia="zh-CN"/>
              </w:rPr>
            </w:pPr>
          </w:p>
          <w:p w14:paraId="3EB2AA37" w14:textId="77777777" w:rsidR="00C72F58" w:rsidRDefault="00C72F58" w:rsidP="00863E35">
            <w:pPr>
              <w:tabs>
                <w:tab w:val="left" w:pos="0"/>
                <w:tab w:val="left" w:pos="7845"/>
                <w:tab w:val="left" w:pos="8370"/>
              </w:tabs>
              <w:spacing w:line="247" w:lineRule="auto"/>
              <w:jc w:val="both"/>
              <w:rPr>
                <w:rFonts w:cs="Cambria"/>
                <w:kern w:val="3"/>
                <w:lang w:eastAsia="zh-CN"/>
              </w:rPr>
            </w:pPr>
          </w:p>
          <w:p w14:paraId="6738D9F8" w14:textId="77777777" w:rsidR="00C72F58" w:rsidRDefault="00C72F58" w:rsidP="00863E35">
            <w:pPr>
              <w:tabs>
                <w:tab w:val="left" w:pos="0"/>
                <w:tab w:val="left" w:pos="7845"/>
                <w:tab w:val="left" w:pos="8370"/>
              </w:tabs>
              <w:spacing w:line="247" w:lineRule="auto"/>
              <w:jc w:val="both"/>
              <w:rPr>
                <w:rFonts w:cs="Cambria"/>
                <w:kern w:val="3"/>
                <w:lang w:eastAsia="zh-CN"/>
              </w:rPr>
            </w:pPr>
          </w:p>
          <w:p w14:paraId="0B0EDEB5" w14:textId="77777777" w:rsidR="00C72F58" w:rsidRDefault="00C72F58" w:rsidP="00863E35">
            <w:pPr>
              <w:tabs>
                <w:tab w:val="left" w:pos="0"/>
                <w:tab w:val="left" w:pos="7845"/>
                <w:tab w:val="left" w:pos="8370"/>
              </w:tabs>
              <w:spacing w:line="247" w:lineRule="auto"/>
              <w:jc w:val="both"/>
              <w:rPr>
                <w:rFonts w:cs="Cambria"/>
                <w:kern w:val="3"/>
                <w:lang w:eastAsia="zh-CN"/>
              </w:rPr>
            </w:pPr>
          </w:p>
          <w:p w14:paraId="54827089" w14:textId="77777777" w:rsidR="00C72F58" w:rsidRDefault="00C72F58" w:rsidP="00863E35">
            <w:pPr>
              <w:tabs>
                <w:tab w:val="left" w:pos="0"/>
                <w:tab w:val="left" w:pos="7845"/>
                <w:tab w:val="left" w:pos="8370"/>
              </w:tabs>
              <w:spacing w:line="247" w:lineRule="auto"/>
              <w:jc w:val="both"/>
              <w:rPr>
                <w:rFonts w:cs="Cambria"/>
                <w:kern w:val="3"/>
                <w:lang w:eastAsia="zh-CN"/>
              </w:rPr>
            </w:pPr>
          </w:p>
          <w:p w14:paraId="2B242D1C" w14:textId="77777777" w:rsidR="00C72F58" w:rsidRDefault="00C72F58" w:rsidP="00863E35">
            <w:pPr>
              <w:tabs>
                <w:tab w:val="left" w:pos="0"/>
                <w:tab w:val="left" w:pos="7845"/>
                <w:tab w:val="left" w:pos="8370"/>
              </w:tabs>
              <w:spacing w:line="247" w:lineRule="auto"/>
              <w:jc w:val="both"/>
              <w:rPr>
                <w:rFonts w:cs="Cambria"/>
                <w:kern w:val="3"/>
                <w:lang w:eastAsia="zh-CN"/>
              </w:rPr>
            </w:pPr>
          </w:p>
          <w:p w14:paraId="25E34FE2" w14:textId="77777777" w:rsidR="00C72F58" w:rsidRDefault="00C72F58" w:rsidP="00863E35">
            <w:pPr>
              <w:tabs>
                <w:tab w:val="left" w:pos="0"/>
                <w:tab w:val="left" w:pos="7845"/>
                <w:tab w:val="left" w:pos="8370"/>
              </w:tabs>
              <w:spacing w:line="247" w:lineRule="auto"/>
              <w:jc w:val="both"/>
              <w:rPr>
                <w:rFonts w:cs="Cambria"/>
                <w:kern w:val="3"/>
                <w:lang w:eastAsia="zh-CN"/>
              </w:rPr>
            </w:pPr>
          </w:p>
          <w:p w14:paraId="1C7C5A3C" w14:textId="77777777" w:rsidR="00C72F58" w:rsidRPr="00165D8B" w:rsidRDefault="00C72F58" w:rsidP="00863E35">
            <w:pPr>
              <w:tabs>
                <w:tab w:val="left" w:pos="0"/>
                <w:tab w:val="left" w:pos="7845"/>
                <w:tab w:val="left" w:pos="8370"/>
              </w:tabs>
              <w:spacing w:line="247" w:lineRule="auto"/>
              <w:jc w:val="both"/>
              <w:rPr>
                <w:rFonts w:cs="Cambria"/>
                <w:kern w:val="3"/>
                <w:lang w:eastAsia="zh-CN"/>
              </w:rPr>
            </w:pPr>
          </w:p>
        </w:tc>
        <w:tc>
          <w:tcPr>
            <w:tcW w:w="1418" w:type="dxa"/>
          </w:tcPr>
          <w:p w14:paraId="699E6E0F" w14:textId="77777777" w:rsidR="00C72F58" w:rsidRPr="00165D8B" w:rsidRDefault="00C72F58" w:rsidP="00863E35">
            <w:pPr>
              <w:tabs>
                <w:tab w:val="left" w:pos="0"/>
                <w:tab w:val="left" w:pos="7845"/>
                <w:tab w:val="left" w:pos="8370"/>
              </w:tabs>
              <w:spacing w:line="247" w:lineRule="auto"/>
              <w:rPr>
                <w:rFonts w:cs="Cambria"/>
                <w:kern w:val="3"/>
                <w:lang w:eastAsia="zh-CN"/>
              </w:rPr>
            </w:pPr>
          </w:p>
        </w:tc>
        <w:tc>
          <w:tcPr>
            <w:tcW w:w="992" w:type="dxa"/>
          </w:tcPr>
          <w:p w14:paraId="7DF1337A" w14:textId="77777777" w:rsidR="00C72F58" w:rsidRPr="00165D8B" w:rsidRDefault="00C72F58" w:rsidP="00863E35">
            <w:pPr>
              <w:tabs>
                <w:tab w:val="left" w:pos="0"/>
                <w:tab w:val="left" w:pos="7845"/>
                <w:tab w:val="left" w:pos="8370"/>
              </w:tabs>
              <w:spacing w:line="247" w:lineRule="auto"/>
              <w:jc w:val="both"/>
              <w:rPr>
                <w:rFonts w:cs="Cambria"/>
                <w:kern w:val="3"/>
                <w:lang w:eastAsia="zh-CN"/>
              </w:rPr>
            </w:pPr>
          </w:p>
        </w:tc>
        <w:tc>
          <w:tcPr>
            <w:tcW w:w="3827" w:type="dxa"/>
          </w:tcPr>
          <w:p w14:paraId="2950BD18" w14:textId="77777777" w:rsidR="00C72F58" w:rsidRPr="00165D8B" w:rsidRDefault="00C72F58" w:rsidP="00863E35">
            <w:pPr>
              <w:tabs>
                <w:tab w:val="left" w:pos="0"/>
                <w:tab w:val="left" w:pos="7845"/>
                <w:tab w:val="left" w:pos="8370"/>
              </w:tabs>
              <w:spacing w:line="247" w:lineRule="auto"/>
              <w:jc w:val="both"/>
              <w:rPr>
                <w:rFonts w:cs="Cambria"/>
                <w:kern w:val="3"/>
                <w:lang w:eastAsia="zh-CN"/>
              </w:rPr>
            </w:pPr>
          </w:p>
        </w:tc>
        <w:tc>
          <w:tcPr>
            <w:tcW w:w="1560" w:type="dxa"/>
          </w:tcPr>
          <w:p w14:paraId="1972F93E" w14:textId="77777777" w:rsidR="00C72F58" w:rsidRPr="00165D8B" w:rsidRDefault="00C72F58" w:rsidP="00863E35">
            <w:pPr>
              <w:tabs>
                <w:tab w:val="left" w:pos="0"/>
                <w:tab w:val="left" w:pos="7845"/>
                <w:tab w:val="left" w:pos="8370"/>
              </w:tabs>
              <w:spacing w:line="247" w:lineRule="auto"/>
              <w:jc w:val="both"/>
              <w:rPr>
                <w:rFonts w:cs="Cambria"/>
                <w:kern w:val="3"/>
                <w:lang w:eastAsia="zh-CN"/>
              </w:rPr>
            </w:pPr>
          </w:p>
        </w:tc>
      </w:tr>
    </w:tbl>
    <w:p w14:paraId="5D45513A" w14:textId="77777777" w:rsidR="000E3FEC" w:rsidRPr="00165D8B" w:rsidRDefault="000E3FEC" w:rsidP="000E3FEC">
      <w:pPr>
        <w:tabs>
          <w:tab w:val="left" w:pos="0"/>
          <w:tab w:val="left" w:pos="7845"/>
          <w:tab w:val="left" w:pos="8370"/>
        </w:tabs>
        <w:spacing w:after="0" w:line="247" w:lineRule="auto"/>
        <w:jc w:val="both"/>
        <w:rPr>
          <w:rFonts w:eastAsia="Calibri" w:cs="Cambria"/>
          <w:kern w:val="3"/>
          <w:sz w:val="20"/>
          <w:szCs w:val="20"/>
          <w:lang w:eastAsia="zh-CN"/>
        </w:rPr>
      </w:pPr>
    </w:p>
    <w:p w14:paraId="474A009A" w14:textId="77777777" w:rsidR="000E3FEC" w:rsidRPr="00165D8B" w:rsidRDefault="000E3FEC" w:rsidP="000E3FEC">
      <w:pPr>
        <w:tabs>
          <w:tab w:val="left" w:pos="0"/>
          <w:tab w:val="left" w:pos="7845"/>
          <w:tab w:val="left" w:pos="8370"/>
        </w:tabs>
        <w:spacing w:after="0" w:line="247" w:lineRule="auto"/>
        <w:jc w:val="both"/>
        <w:rPr>
          <w:rFonts w:eastAsia="Calibri" w:cs="Cambria"/>
          <w:kern w:val="3"/>
          <w:sz w:val="20"/>
          <w:szCs w:val="20"/>
          <w:lang w:eastAsia="zh-CN"/>
        </w:rPr>
      </w:pPr>
    </w:p>
    <w:p w14:paraId="7D05E850" w14:textId="77777777" w:rsidR="000E3FEC" w:rsidRPr="00165D8B" w:rsidRDefault="000E3FEC" w:rsidP="000E3FEC">
      <w:pPr>
        <w:tabs>
          <w:tab w:val="left" w:pos="0"/>
          <w:tab w:val="left" w:pos="7845"/>
          <w:tab w:val="left" w:pos="8370"/>
        </w:tabs>
        <w:spacing w:after="0" w:line="247" w:lineRule="auto"/>
        <w:jc w:val="both"/>
        <w:rPr>
          <w:rFonts w:eastAsia="Calibri" w:cs="Cambria"/>
          <w:kern w:val="3"/>
          <w:sz w:val="20"/>
          <w:szCs w:val="20"/>
          <w:lang w:eastAsia="zh-CN"/>
        </w:rPr>
      </w:pPr>
    </w:p>
    <w:p w14:paraId="66AE3321" w14:textId="77777777" w:rsidR="000E3FEC" w:rsidRPr="00165D8B" w:rsidRDefault="000E3FEC" w:rsidP="000E3FEC">
      <w:pPr>
        <w:tabs>
          <w:tab w:val="left" w:pos="0"/>
          <w:tab w:val="left" w:pos="7845"/>
          <w:tab w:val="left" w:pos="8370"/>
        </w:tabs>
        <w:spacing w:after="0" w:line="247" w:lineRule="auto"/>
        <w:jc w:val="right"/>
        <w:rPr>
          <w:rFonts w:eastAsia="Calibri" w:cs="Cambria"/>
          <w:kern w:val="3"/>
          <w:sz w:val="20"/>
          <w:szCs w:val="20"/>
          <w:lang w:eastAsia="zh-CN"/>
        </w:rPr>
      </w:pPr>
      <w:r w:rsidRPr="00165D8B">
        <w:rPr>
          <w:rFonts w:eastAsia="Calibri" w:cs="Cambria"/>
          <w:kern w:val="3"/>
          <w:sz w:val="20"/>
          <w:szCs w:val="20"/>
          <w:lang w:eastAsia="zh-CN"/>
        </w:rPr>
        <w:t>Ponudnik navedeno potrjuje s predložitvijo ESPD obrazca po sistemu e-JN.</w:t>
      </w:r>
    </w:p>
    <w:p w14:paraId="43EC72BF" w14:textId="77777777" w:rsidR="000E3FEC" w:rsidRPr="00165D8B" w:rsidRDefault="000E3FEC" w:rsidP="000E3FEC">
      <w:pPr>
        <w:tabs>
          <w:tab w:val="left" w:pos="0"/>
          <w:tab w:val="left" w:pos="7845"/>
          <w:tab w:val="left" w:pos="8370"/>
        </w:tabs>
        <w:spacing w:after="0" w:line="247" w:lineRule="auto"/>
        <w:jc w:val="both"/>
        <w:rPr>
          <w:rFonts w:eastAsia="Calibri" w:cs="Cambria"/>
          <w:kern w:val="3"/>
          <w:sz w:val="20"/>
          <w:szCs w:val="20"/>
          <w:lang w:eastAsia="zh-CN"/>
        </w:rPr>
      </w:pPr>
    </w:p>
    <w:p w14:paraId="60FAE998" w14:textId="77777777" w:rsidR="000E3FEC" w:rsidRPr="00165D8B" w:rsidRDefault="000E3FEC" w:rsidP="000E3FEC">
      <w:pPr>
        <w:tabs>
          <w:tab w:val="left" w:pos="0"/>
          <w:tab w:val="left" w:pos="7845"/>
          <w:tab w:val="left" w:pos="8370"/>
        </w:tabs>
        <w:spacing w:after="0" w:line="247" w:lineRule="auto"/>
        <w:jc w:val="both"/>
        <w:rPr>
          <w:rFonts w:eastAsia="Calibri" w:cs="Cambria"/>
          <w:kern w:val="3"/>
          <w:sz w:val="20"/>
          <w:szCs w:val="20"/>
          <w:lang w:eastAsia="zh-CN"/>
        </w:rPr>
      </w:pPr>
    </w:p>
    <w:p w14:paraId="14E04EC1" w14:textId="77777777" w:rsidR="000E3FEC" w:rsidRPr="00165D8B" w:rsidRDefault="000E3FEC" w:rsidP="000E3FEC">
      <w:pPr>
        <w:tabs>
          <w:tab w:val="left" w:pos="0"/>
          <w:tab w:val="left" w:pos="7845"/>
          <w:tab w:val="left" w:pos="8370"/>
        </w:tabs>
        <w:spacing w:after="0" w:line="247" w:lineRule="auto"/>
        <w:jc w:val="both"/>
        <w:rPr>
          <w:rFonts w:eastAsia="Calibri" w:cs="Cambria"/>
          <w:kern w:val="3"/>
          <w:sz w:val="20"/>
          <w:szCs w:val="20"/>
          <w:lang w:eastAsia="zh-CN"/>
        </w:rPr>
      </w:pPr>
    </w:p>
    <w:p w14:paraId="7C39F01E" w14:textId="77777777" w:rsidR="000E3FEC" w:rsidRPr="00165D8B" w:rsidRDefault="000E3FEC" w:rsidP="000E3FEC">
      <w:pPr>
        <w:tabs>
          <w:tab w:val="left" w:pos="0"/>
          <w:tab w:val="left" w:pos="7845"/>
          <w:tab w:val="left" w:pos="8370"/>
        </w:tabs>
        <w:spacing w:after="0" w:line="247" w:lineRule="auto"/>
        <w:jc w:val="both"/>
        <w:rPr>
          <w:rFonts w:eastAsia="Calibri" w:cs="Cambria"/>
          <w:kern w:val="3"/>
          <w:sz w:val="20"/>
          <w:szCs w:val="20"/>
          <w:lang w:eastAsia="zh-CN"/>
        </w:rPr>
      </w:pPr>
    </w:p>
    <w:p w14:paraId="55BD9CF8" w14:textId="77777777" w:rsidR="000E3FEC" w:rsidRPr="00165D8B" w:rsidRDefault="000E3FEC" w:rsidP="000E3FEC">
      <w:pPr>
        <w:tabs>
          <w:tab w:val="left" w:pos="0"/>
          <w:tab w:val="left" w:pos="7845"/>
          <w:tab w:val="left" w:pos="8370"/>
        </w:tabs>
        <w:spacing w:after="0" w:line="247" w:lineRule="auto"/>
        <w:jc w:val="both"/>
        <w:rPr>
          <w:rFonts w:eastAsia="Calibri" w:cs="Cambria"/>
          <w:kern w:val="3"/>
          <w:sz w:val="20"/>
          <w:szCs w:val="20"/>
          <w:lang w:eastAsia="zh-CN"/>
        </w:rPr>
      </w:pPr>
    </w:p>
    <w:p w14:paraId="663BA97D" w14:textId="77777777" w:rsidR="000E3FEC" w:rsidRPr="00165D8B" w:rsidRDefault="000E3FEC" w:rsidP="000E3FEC">
      <w:pPr>
        <w:tabs>
          <w:tab w:val="left" w:pos="0"/>
          <w:tab w:val="left" w:pos="7845"/>
          <w:tab w:val="left" w:pos="8370"/>
        </w:tabs>
        <w:spacing w:after="0" w:line="247" w:lineRule="auto"/>
        <w:jc w:val="both"/>
        <w:rPr>
          <w:rFonts w:eastAsia="Calibri" w:cs="Cambria"/>
          <w:kern w:val="3"/>
          <w:sz w:val="20"/>
          <w:szCs w:val="20"/>
          <w:lang w:eastAsia="zh-CN"/>
        </w:rPr>
      </w:pPr>
    </w:p>
    <w:p w14:paraId="19E2009F" w14:textId="77777777" w:rsidR="000E3FEC" w:rsidRPr="00165D8B" w:rsidRDefault="000E3FEC" w:rsidP="000E3FEC">
      <w:pPr>
        <w:tabs>
          <w:tab w:val="left" w:pos="0"/>
          <w:tab w:val="left" w:pos="7845"/>
          <w:tab w:val="left" w:pos="8370"/>
        </w:tabs>
        <w:spacing w:after="0" w:line="247" w:lineRule="auto"/>
        <w:jc w:val="both"/>
        <w:rPr>
          <w:rFonts w:eastAsia="Calibri" w:cs="Cambria"/>
          <w:kern w:val="3"/>
          <w:sz w:val="20"/>
          <w:szCs w:val="20"/>
          <w:lang w:eastAsia="zh-CN"/>
        </w:rPr>
      </w:pPr>
    </w:p>
    <w:p w14:paraId="0E3E8FEF" w14:textId="77777777" w:rsidR="000E3FEC" w:rsidRDefault="000E3FEC" w:rsidP="000E3FEC">
      <w:pPr>
        <w:spacing w:after="0" w:line="247" w:lineRule="auto"/>
        <w:rPr>
          <w:rFonts w:ascii="Calibri" w:hAnsi="Calibri" w:cs="Calibri"/>
          <w:i/>
          <w:sz w:val="20"/>
          <w:szCs w:val="20"/>
          <w:u w:val="single"/>
        </w:rPr>
      </w:pPr>
    </w:p>
    <w:p w14:paraId="112471D5" w14:textId="77777777" w:rsidR="000E3FEC" w:rsidRDefault="000E3FEC" w:rsidP="000E3FEC">
      <w:pPr>
        <w:spacing w:after="0" w:line="247" w:lineRule="auto"/>
        <w:rPr>
          <w:rFonts w:ascii="Calibri" w:hAnsi="Calibri" w:cs="Calibri"/>
          <w:i/>
          <w:sz w:val="20"/>
          <w:szCs w:val="20"/>
          <w:u w:val="single"/>
        </w:rPr>
      </w:pPr>
    </w:p>
    <w:p w14:paraId="3E2FC016" w14:textId="77777777" w:rsidR="000E3FEC" w:rsidRDefault="000E3FEC" w:rsidP="000E3FEC">
      <w:pPr>
        <w:spacing w:after="0" w:line="247" w:lineRule="auto"/>
        <w:rPr>
          <w:rFonts w:ascii="Calibri" w:hAnsi="Calibri" w:cs="Calibri"/>
          <w:i/>
          <w:sz w:val="20"/>
          <w:szCs w:val="20"/>
          <w:u w:val="single"/>
        </w:rPr>
      </w:pPr>
    </w:p>
    <w:p w14:paraId="48E8DF50" w14:textId="77777777" w:rsidR="000E3FEC" w:rsidRDefault="000E3FEC" w:rsidP="000E3FEC">
      <w:pPr>
        <w:spacing w:after="0" w:line="247" w:lineRule="auto"/>
        <w:rPr>
          <w:rFonts w:ascii="Calibri" w:hAnsi="Calibri" w:cs="Calibri"/>
          <w:i/>
          <w:sz w:val="20"/>
          <w:szCs w:val="20"/>
          <w:u w:val="single"/>
        </w:rPr>
      </w:pPr>
    </w:p>
    <w:p w14:paraId="28CBD94E" w14:textId="77777777" w:rsidR="000E3FEC" w:rsidRDefault="000E3FEC" w:rsidP="000E3FEC">
      <w:pPr>
        <w:spacing w:after="0" w:line="247" w:lineRule="auto"/>
        <w:rPr>
          <w:rFonts w:ascii="Calibri" w:hAnsi="Calibri" w:cs="Calibri"/>
          <w:i/>
          <w:sz w:val="20"/>
          <w:szCs w:val="20"/>
          <w:u w:val="single"/>
        </w:rPr>
      </w:pPr>
    </w:p>
    <w:p w14:paraId="2F5C45A0" w14:textId="77777777" w:rsidR="000E3FEC" w:rsidRPr="00165D8B" w:rsidRDefault="000E3FEC" w:rsidP="000E3FEC">
      <w:pPr>
        <w:spacing w:after="0" w:line="247" w:lineRule="auto"/>
        <w:rPr>
          <w:rFonts w:ascii="Calibri" w:hAnsi="Calibri" w:cs="Calibri"/>
          <w:i/>
          <w:sz w:val="20"/>
          <w:szCs w:val="20"/>
          <w:u w:val="single"/>
        </w:rPr>
      </w:pPr>
      <w:r w:rsidRPr="00165D8B">
        <w:rPr>
          <w:rFonts w:ascii="Calibri" w:hAnsi="Calibri" w:cs="Calibri"/>
          <w:i/>
          <w:sz w:val="20"/>
          <w:szCs w:val="20"/>
          <w:u w:val="single"/>
        </w:rPr>
        <w:t>OPOMBA:</w:t>
      </w:r>
    </w:p>
    <w:p w14:paraId="01E7DF20" w14:textId="77777777" w:rsidR="000E3FEC" w:rsidRPr="00165D8B" w:rsidRDefault="000E3FEC" w:rsidP="00BF0D89">
      <w:pPr>
        <w:widowControl w:val="0"/>
        <w:numPr>
          <w:ilvl w:val="0"/>
          <w:numId w:val="58"/>
        </w:numPr>
        <w:suppressAutoHyphens/>
        <w:autoSpaceDN w:val="0"/>
        <w:spacing w:after="0" w:line="247" w:lineRule="auto"/>
        <w:jc w:val="both"/>
        <w:textAlignment w:val="baseline"/>
        <w:rPr>
          <w:rFonts w:ascii="Calibri" w:eastAsia="Calibri" w:hAnsi="Calibri" w:cs="Calibri"/>
          <w:i/>
          <w:sz w:val="20"/>
          <w:szCs w:val="20"/>
        </w:rPr>
      </w:pPr>
      <w:r w:rsidRPr="00165D8B">
        <w:rPr>
          <w:rFonts w:ascii="Calibri" w:eastAsia="Calibri" w:hAnsi="Calibri" w:cs="Calibri"/>
          <w:i/>
          <w:sz w:val="20"/>
          <w:szCs w:val="20"/>
        </w:rPr>
        <w:t>Ponudnik mora pri posamez</w:t>
      </w:r>
      <w:r>
        <w:rPr>
          <w:rFonts w:ascii="Calibri" w:eastAsia="Calibri" w:hAnsi="Calibri" w:cs="Calibri"/>
          <w:i/>
          <w:sz w:val="20"/>
          <w:szCs w:val="20"/>
        </w:rPr>
        <w:t xml:space="preserve">nem dodatnem strokovnjaku </w:t>
      </w:r>
      <w:r w:rsidRPr="00165D8B">
        <w:rPr>
          <w:rFonts w:ascii="Calibri" w:eastAsia="Calibri" w:hAnsi="Calibri" w:cs="Calibri"/>
          <w:i/>
          <w:sz w:val="20"/>
          <w:szCs w:val="20"/>
        </w:rPr>
        <w:t>podati vse informacije, iz katerih bo naročnik lahko razbral izpolnjevanje zahteve</w:t>
      </w:r>
      <w:r w:rsidRPr="00165D8B">
        <w:rPr>
          <w:rFonts w:ascii="Calibri" w:eastAsia="Times New Roman" w:hAnsi="Calibri" w:cs="Calibri"/>
          <w:sz w:val="20"/>
          <w:szCs w:val="20"/>
        </w:rPr>
        <w:t>.</w:t>
      </w:r>
    </w:p>
    <w:p w14:paraId="3767737E" w14:textId="77777777" w:rsidR="000E3FEC" w:rsidRPr="00165D8B" w:rsidRDefault="000E3FEC" w:rsidP="000E3FEC">
      <w:pPr>
        <w:rPr>
          <w:rFonts w:eastAsia="Times New Roman" w:cstheme="minorHAnsi"/>
          <w:b/>
          <w:bCs/>
          <w:i/>
          <w:sz w:val="20"/>
          <w:szCs w:val="20"/>
        </w:rPr>
      </w:pPr>
      <w:r w:rsidRPr="00165D8B">
        <w:rPr>
          <w:rFonts w:eastAsia="Times New Roman" w:cstheme="minorHAnsi"/>
          <w:b/>
          <w:bCs/>
          <w:i/>
          <w:sz w:val="20"/>
          <w:szCs w:val="20"/>
        </w:rPr>
        <w:br w:type="page"/>
      </w:r>
    </w:p>
    <w:p w14:paraId="16C66A57" w14:textId="1D61D1E3" w:rsidR="00982714" w:rsidRPr="007530FB" w:rsidRDefault="00982714" w:rsidP="00811BE1">
      <w:pPr>
        <w:pStyle w:val="Slog3"/>
        <w:rPr>
          <w:rStyle w:val="Neenpoudarek"/>
          <w:rFonts w:asciiTheme="minorHAnsi" w:hAnsiTheme="minorHAnsi" w:cstheme="minorHAnsi"/>
          <w:i/>
          <w:sz w:val="20"/>
        </w:rPr>
      </w:pPr>
      <w:bookmarkStart w:id="296" w:name="_Toc509301607"/>
      <w:bookmarkStart w:id="297" w:name="_Toc525221497"/>
      <w:bookmarkStart w:id="298" w:name="_Toc72913959"/>
      <w:r w:rsidRPr="007530FB">
        <w:rPr>
          <w:rStyle w:val="Neenpoudarek"/>
          <w:rFonts w:asciiTheme="minorHAnsi" w:hAnsiTheme="minorHAnsi" w:cstheme="minorHAnsi"/>
          <w:sz w:val="20"/>
        </w:rPr>
        <w:lastRenderedPageBreak/>
        <w:t>PRILOGA št</w:t>
      </w:r>
      <w:r w:rsidRPr="00262DF9">
        <w:rPr>
          <w:rStyle w:val="Neenpoudarek"/>
          <w:rFonts w:asciiTheme="minorHAnsi" w:hAnsiTheme="minorHAnsi" w:cstheme="minorHAnsi"/>
          <w:sz w:val="20"/>
        </w:rPr>
        <w:t>.</w:t>
      </w:r>
      <w:bookmarkEnd w:id="296"/>
      <w:r w:rsidR="00C047AC" w:rsidRPr="00262DF9">
        <w:rPr>
          <w:rStyle w:val="Neenpoudarek"/>
          <w:rFonts w:asciiTheme="minorHAnsi" w:hAnsiTheme="minorHAnsi" w:cstheme="minorHAnsi"/>
          <w:sz w:val="20"/>
        </w:rPr>
        <w:t xml:space="preserve"> </w:t>
      </w:r>
      <w:bookmarkEnd w:id="297"/>
      <w:r w:rsidR="002D3593" w:rsidRPr="00262DF9">
        <w:rPr>
          <w:rStyle w:val="Neenpoudarek"/>
          <w:rFonts w:asciiTheme="minorHAnsi" w:hAnsiTheme="minorHAnsi" w:cstheme="minorHAnsi"/>
          <w:sz w:val="20"/>
        </w:rPr>
        <w:t>1</w:t>
      </w:r>
      <w:r w:rsidR="001751E7">
        <w:rPr>
          <w:rStyle w:val="Neenpoudarek"/>
          <w:rFonts w:asciiTheme="minorHAnsi" w:hAnsiTheme="minorHAnsi" w:cstheme="minorHAnsi"/>
          <w:sz w:val="20"/>
        </w:rPr>
        <w:t>2</w:t>
      </w:r>
      <w:bookmarkEnd w:id="298"/>
    </w:p>
    <w:p w14:paraId="54EA539C" w14:textId="77777777" w:rsidR="00982714" w:rsidRPr="00A0385C" w:rsidRDefault="00982714" w:rsidP="00867539">
      <w:pPr>
        <w:pStyle w:val="Intenzivencitat"/>
      </w:pPr>
      <w:bookmarkStart w:id="299" w:name="_Toc454874450"/>
      <w:bookmarkStart w:id="300" w:name="_Toc509301608"/>
      <w:bookmarkStart w:id="301" w:name="_Toc525221498"/>
      <w:bookmarkStart w:id="302" w:name="_Toc72913960"/>
      <w:r w:rsidRPr="00A0385C">
        <w:t>VZOREC POGODBE</w:t>
      </w:r>
      <w:bookmarkEnd w:id="299"/>
      <w:bookmarkEnd w:id="300"/>
      <w:bookmarkEnd w:id="301"/>
      <w:bookmarkEnd w:id="302"/>
    </w:p>
    <w:p w14:paraId="3C9676DE" w14:textId="77777777" w:rsidR="001F3545" w:rsidRDefault="001F3545" w:rsidP="00C6483B">
      <w:pPr>
        <w:spacing w:after="0" w:line="247" w:lineRule="auto"/>
        <w:jc w:val="both"/>
        <w:rPr>
          <w:rFonts w:cstheme="minorHAnsi"/>
          <w:bCs/>
          <w:sz w:val="20"/>
          <w:szCs w:val="20"/>
          <w:lang w:eastAsia="zh-CN"/>
        </w:rPr>
      </w:pPr>
    </w:p>
    <w:p w14:paraId="735AEB67" w14:textId="77777777" w:rsidR="001D2A1E" w:rsidRDefault="001D2A1E" w:rsidP="00E74EAD">
      <w:pPr>
        <w:spacing w:after="0" w:line="247" w:lineRule="auto"/>
        <w:jc w:val="both"/>
        <w:rPr>
          <w:rFonts w:eastAsia="Times New Roman" w:cstheme="minorHAnsi"/>
          <w:bCs/>
          <w:spacing w:val="-5"/>
          <w:sz w:val="20"/>
          <w:szCs w:val="20"/>
          <w:lang w:eastAsia="sl-SI"/>
        </w:rPr>
      </w:pPr>
      <w:r w:rsidRPr="00E65748">
        <w:rPr>
          <w:rFonts w:eastAsia="Times New Roman" w:cstheme="minorHAnsi"/>
          <w:b/>
          <w:spacing w:val="-5"/>
          <w:sz w:val="20"/>
          <w:szCs w:val="20"/>
          <w:lang w:eastAsia="sl-SI"/>
        </w:rPr>
        <w:t>H</w:t>
      </w:r>
      <w:r>
        <w:rPr>
          <w:rFonts w:eastAsia="Times New Roman" w:cstheme="minorHAnsi"/>
          <w:b/>
          <w:spacing w:val="-5"/>
          <w:sz w:val="20"/>
          <w:szCs w:val="20"/>
          <w:lang w:eastAsia="sl-SI"/>
        </w:rPr>
        <w:t>SE Invest</w:t>
      </w:r>
      <w:r w:rsidRPr="00E65748">
        <w:rPr>
          <w:rFonts w:eastAsia="Times New Roman" w:cstheme="minorHAnsi"/>
          <w:b/>
          <w:spacing w:val="-5"/>
          <w:sz w:val="20"/>
          <w:szCs w:val="20"/>
          <w:lang w:eastAsia="sl-SI"/>
        </w:rPr>
        <w:t xml:space="preserve"> d.o.o.</w:t>
      </w:r>
      <w:r w:rsidRPr="00E65748">
        <w:rPr>
          <w:rFonts w:eastAsia="Times New Roman" w:cstheme="minorHAnsi"/>
          <w:bCs/>
          <w:spacing w:val="-5"/>
          <w:sz w:val="20"/>
          <w:szCs w:val="20"/>
          <w:lang w:eastAsia="sl-SI"/>
        </w:rPr>
        <w:t xml:space="preserve">, </w:t>
      </w:r>
      <w:r>
        <w:rPr>
          <w:rFonts w:eastAsia="Times New Roman" w:cstheme="minorHAnsi"/>
          <w:bCs/>
          <w:spacing w:val="-5"/>
          <w:sz w:val="20"/>
          <w:szCs w:val="20"/>
          <w:lang w:eastAsia="sl-SI"/>
        </w:rPr>
        <w:t>Obrežna ulica 170</w:t>
      </w:r>
      <w:r w:rsidRPr="00E65748">
        <w:rPr>
          <w:rFonts w:eastAsia="Times New Roman" w:cstheme="minorHAnsi"/>
          <w:bCs/>
          <w:spacing w:val="-5"/>
          <w:sz w:val="20"/>
          <w:szCs w:val="20"/>
          <w:lang w:eastAsia="sl-SI"/>
        </w:rPr>
        <w:t xml:space="preserve">, </w:t>
      </w:r>
      <w:r>
        <w:rPr>
          <w:rFonts w:eastAsia="Times New Roman" w:cstheme="minorHAnsi"/>
          <w:bCs/>
          <w:spacing w:val="-5"/>
          <w:sz w:val="20"/>
          <w:szCs w:val="20"/>
          <w:lang w:eastAsia="sl-SI"/>
        </w:rPr>
        <w:t>2</w:t>
      </w:r>
      <w:r w:rsidRPr="00E65748">
        <w:rPr>
          <w:rFonts w:eastAsia="Times New Roman" w:cstheme="minorHAnsi"/>
          <w:bCs/>
          <w:spacing w:val="-5"/>
          <w:sz w:val="20"/>
          <w:szCs w:val="20"/>
          <w:lang w:eastAsia="sl-SI"/>
        </w:rPr>
        <w:t xml:space="preserve">000 </w:t>
      </w:r>
      <w:r>
        <w:rPr>
          <w:rFonts w:eastAsia="Times New Roman" w:cstheme="minorHAnsi"/>
          <w:bCs/>
          <w:spacing w:val="-5"/>
          <w:sz w:val="20"/>
          <w:szCs w:val="20"/>
          <w:lang w:eastAsia="sl-SI"/>
        </w:rPr>
        <w:t>Maribor,</w:t>
      </w:r>
      <w:r w:rsidRPr="00E65748">
        <w:rPr>
          <w:rFonts w:eastAsia="Times New Roman" w:cstheme="minorHAnsi"/>
          <w:bCs/>
          <w:spacing w:val="-5"/>
          <w:sz w:val="20"/>
          <w:szCs w:val="20"/>
          <w:lang w:eastAsia="sl-SI"/>
        </w:rPr>
        <w:t xml:space="preserve"> ki ga zastopa </w:t>
      </w:r>
      <w:r>
        <w:rPr>
          <w:rFonts w:eastAsia="Times New Roman" w:cstheme="minorHAnsi"/>
          <w:bCs/>
          <w:spacing w:val="-5"/>
          <w:sz w:val="20"/>
          <w:szCs w:val="20"/>
          <w:lang w:eastAsia="sl-SI"/>
        </w:rPr>
        <w:t>………………………</w:t>
      </w:r>
      <w:r w:rsidRPr="00E65748">
        <w:rPr>
          <w:rFonts w:eastAsia="Times New Roman" w:cstheme="minorHAnsi"/>
          <w:bCs/>
          <w:spacing w:val="-5"/>
          <w:sz w:val="20"/>
          <w:szCs w:val="20"/>
          <w:lang w:eastAsia="sl-SI"/>
        </w:rPr>
        <w:t xml:space="preserve">, ident. št. za DDV: SI </w:t>
      </w:r>
      <w:r>
        <w:rPr>
          <w:rFonts w:eastAsia="Times New Roman" w:cstheme="minorHAnsi"/>
          <w:bCs/>
          <w:spacing w:val="-5"/>
          <w:sz w:val="20"/>
          <w:szCs w:val="20"/>
          <w:lang w:eastAsia="sl-SI"/>
        </w:rPr>
        <w:t>43635750</w:t>
      </w:r>
      <w:r w:rsidRPr="00E65748">
        <w:rPr>
          <w:rFonts w:eastAsia="Times New Roman" w:cstheme="minorHAnsi"/>
          <w:bCs/>
          <w:spacing w:val="-5"/>
          <w:sz w:val="20"/>
          <w:szCs w:val="20"/>
          <w:lang w:eastAsia="sl-SI"/>
        </w:rPr>
        <w:t xml:space="preserve">, matična številka: </w:t>
      </w:r>
      <w:r>
        <w:rPr>
          <w:rFonts w:eastAsia="Times New Roman" w:cstheme="minorHAnsi"/>
          <w:bCs/>
          <w:spacing w:val="-5"/>
          <w:sz w:val="20"/>
          <w:szCs w:val="20"/>
          <w:lang w:eastAsia="sl-SI"/>
        </w:rPr>
        <w:t>1574256</w:t>
      </w:r>
    </w:p>
    <w:p w14:paraId="0205B693" w14:textId="77777777" w:rsidR="00E74EAD" w:rsidRPr="007476C4" w:rsidRDefault="00E74EAD" w:rsidP="00E74EAD">
      <w:pPr>
        <w:spacing w:after="0" w:line="247" w:lineRule="auto"/>
        <w:jc w:val="both"/>
        <w:rPr>
          <w:rFonts w:eastAsia="Times New Roman" w:cstheme="minorHAnsi"/>
          <w:bCs/>
          <w:spacing w:val="-5"/>
          <w:sz w:val="20"/>
          <w:szCs w:val="20"/>
          <w:lang w:eastAsia="sl-SI"/>
        </w:rPr>
      </w:pPr>
      <w:r w:rsidRPr="009F6E0D">
        <w:rPr>
          <w:rFonts w:eastAsia="Times New Roman" w:cstheme="minorHAnsi"/>
          <w:bCs/>
          <w:spacing w:val="-5"/>
          <w:sz w:val="20"/>
          <w:szCs w:val="20"/>
          <w:lang w:eastAsia="sl-SI"/>
        </w:rPr>
        <w:t>(v nadaljevanju: naročnik ali HSE</w:t>
      </w:r>
      <w:r w:rsidR="001D2A1E" w:rsidRPr="009F6E0D">
        <w:rPr>
          <w:rFonts w:eastAsia="Times New Roman" w:cstheme="minorHAnsi"/>
          <w:bCs/>
          <w:spacing w:val="-5"/>
          <w:sz w:val="20"/>
          <w:szCs w:val="20"/>
          <w:lang w:eastAsia="sl-SI"/>
        </w:rPr>
        <w:t xml:space="preserve"> Invest</w:t>
      </w:r>
      <w:r w:rsidRPr="009F6E0D">
        <w:rPr>
          <w:rFonts w:eastAsia="Times New Roman" w:cstheme="minorHAnsi"/>
          <w:bCs/>
          <w:spacing w:val="-5"/>
          <w:sz w:val="20"/>
          <w:szCs w:val="20"/>
          <w:lang w:eastAsia="sl-SI"/>
        </w:rPr>
        <w:t>)</w:t>
      </w:r>
    </w:p>
    <w:p w14:paraId="3039C519" w14:textId="77777777" w:rsidR="00E74EAD" w:rsidRPr="007476C4" w:rsidRDefault="00E74EAD" w:rsidP="00E74EAD">
      <w:pPr>
        <w:spacing w:after="0" w:line="247" w:lineRule="auto"/>
        <w:rPr>
          <w:rFonts w:cstheme="minorHAnsi"/>
          <w:sz w:val="20"/>
          <w:szCs w:val="20"/>
          <w:lang w:eastAsia="sl-SI"/>
        </w:rPr>
      </w:pPr>
    </w:p>
    <w:p w14:paraId="334B238E" w14:textId="77777777" w:rsidR="00E74EAD" w:rsidRPr="007476C4" w:rsidRDefault="00E74EAD" w:rsidP="00E74EAD">
      <w:pPr>
        <w:spacing w:after="0" w:line="247" w:lineRule="auto"/>
        <w:rPr>
          <w:rFonts w:cstheme="minorHAnsi"/>
          <w:sz w:val="20"/>
          <w:szCs w:val="20"/>
          <w:lang w:eastAsia="sl-SI"/>
        </w:rPr>
      </w:pPr>
      <w:r w:rsidRPr="007476C4">
        <w:rPr>
          <w:rFonts w:cstheme="minorHAnsi"/>
          <w:sz w:val="20"/>
          <w:szCs w:val="20"/>
          <w:lang w:eastAsia="sl-SI"/>
        </w:rPr>
        <w:t xml:space="preserve">in </w:t>
      </w:r>
    </w:p>
    <w:p w14:paraId="649FD666" w14:textId="77777777" w:rsidR="00E74EAD" w:rsidRPr="007476C4" w:rsidRDefault="00E74EAD" w:rsidP="00E74EAD">
      <w:pPr>
        <w:spacing w:after="0" w:line="247" w:lineRule="auto"/>
        <w:rPr>
          <w:rFonts w:eastAsia="Times New Roman" w:cstheme="minorHAnsi"/>
          <w:b/>
          <w:spacing w:val="-5"/>
          <w:sz w:val="20"/>
          <w:szCs w:val="20"/>
          <w:lang w:eastAsia="sl-SI"/>
        </w:rPr>
      </w:pPr>
    </w:p>
    <w:p w14:paraId="62F102C2" w14:textId="77777777" w:rsidR="00E74EAD" w:rsidRPr="007476C4" w:rsidRDefault="00E74EAD" w:rsidP="00E74EAD">
      <w:pPr>
        <w:spacing w:after="0" w:line="247" w:lineRule="auto"/>
        <w:rPr>
          <w:rFonts w:cstheme="minorHAnsi"/>
          <w:sz w:val="20"/>
          <w:szCs w:val="20"/>
          <w:lang w:eastAsia="sl-SI"/>
        </w:rPr>
      </w:pPr>
      <w:r w:rsidRPr="007476C4">
        <w:rPr>
          <w:rFonts w:eastAsia="Times New Roman" w:cstheme="minorHAnsi"/>
          <w:b/>
          <w:spacing w:val="-5"/>
          <w:sz w:val="20"/>
          <w:szCs w:val="20"/>
          <w:lang w:eastAsia="sl-SI"/>
        </w:rPr>
        <w:t>izvajalec, naslov…</w:t>
      </w:r>
      <w:r w:rsidRPr="007476C4">
        <w:rPr>
          <w:rFonts w:eastAsia="Times New Roman" w:cstheme="minorHAnsi"/>
          <w:spacing w:val="-5"/>
          <w:sz w:val="20"/>
          <w:szCs w:val="20"/>
          <w:lang w:eastAsia="sl-SI"/>
        </w:rPr>
        <w:t xml:space="preserve">, ki ga zastopa …………………… , </w:t>
      </w:r>
      <w:r w:rsidRPr="007476C4">
        <w:rPr>
          <w:rFonts w:cstheme="minorHAnsi"/>
          <w:sz w:val="20"/>
          <w:szCs w:val="20"/>
          <w:lang w:eastAsia="sl-SI"/>
        </w:rPr>
        <w:t>ident. št. za DDV: ……………………, matična številka: ……………………….</w:t>
      </w:r>
    </w:p>
    <w:p w14:paraId="5303C868" w14:textId="77777777" w:rsidR="00E74EAD" w:rsidRPr="007476C4" w:rsidRDefault="00E74EAD" w:rsidP="00E74EAD">
      <w:pPr>
        <w:spacing w:after="0" w:line="247" w:lineRule="auto"/>
        <w:rPr>
          <w:rFonts w:cstheme="minorHAnsi"/>
          <w:sz w:val="20"/>
          <w:szCs w:val="20"/>
          <w:lang w:eastAsia="sl-SI"/>
        </w:rPr>
      </w:pPr>
      <w:r w:rsidRPr="007476C4">
        <w:rPr>
          <w:rFonts w:cstheme="minorHAnsi"/>
          <w:sz w:val="20"/>
          <w:szCs w:val="20"/>
          <w:lang w:eastAsia="sl-SI"/>
        </w:rPr>
        <w:t>št. TRR: ………………………….</w:t>
      </w:r>
    </w:p>
    <w:p w14:paraId="532C2841" w14:textId="77777777" w:rsidR="00E74EAD" w:rsidRPr="007476C4" w:rsidRDefault="00E74EAD" w:rsidP="00E74EAD">
      <w:pPr>
        <w:spacing w:after="0" w:line="247" w:lineRule="auto"/>
        <w:rPr>
          <w:rFonts w:cstheme="minorHAnsi"/>
          <w:sz w:val="20"/>
          <w:szCs w:val="20"/>
          <w:lang w:eastAsia="sl-SI"/>
        </w:rPr>
      </w:pPr>
      <w:r w:rsidRPr="007476C4">
        <w:rPr>
          <w:rFonts w:cstheme="minorHAnsi"/>
          <w:sz w:val="20"/>
          <w:szCs w:val="20"/>
          <w:lang w:eastAsia="sl-SI"/>
        </w:rPr>
        <w:t>(v nadaljevanju: izvajalec)</w:t>
      </w:r>
    </w:p>
    <w:p w14:paraId="601123B9" w14:textId="77777777" w:rsidR="00E74EAD" w:rsidRPr="007476C4" w:rsidRDefault="00E74EAD" w:rsidP="00E74EAD">
      <w:pPr>
        <w:spacing w:after="0" w:line="247" w:lineRule="auto"/>
        <w:rPr>
          <w:rFonts w:cstheme="minorHAnsi"/>
          <w:sz w:val="20"/>
          <w:szCs w:val="20"/>
          <w:lang w:eastAsia="sl-SI"/>
        </w:rPr>
      </w:pPr>
    </w:p>
    <w:p w14:paraId="0C944F72" w14:textId="77777777" w:rsidR="00E74EAD" w:rsidRPr="007476C4" w:rsidRDefault="00E74EAD" w:rsidP="00E74EAD">
      <w:pPr>
        <w:spacing w:after="0" w:line="247" w:lineRule="auto"/>
        <w:rPr>
          <w:rFonts w:cstheme="minorHAnsi"/>
          <w:sz w:val="20"/>
          <w:szCs w:val="20"/>
          <w:lang w:eastAsia="sl-SI"/>
        </w:rPr>
      </w:pPr>
      <w:r w:rsidRPr="007476C4">
        <w:rPr>
          <w:rFonts w:cstheme="minorHAnsi"/>
          <w:sz w:val="20"/>
          <w:szCs w:val="20"/>
          <w:lang w:eastAsia="sl-SI"/>
        </w:rPr>
        <w:t xml:space="preserve">sklepata  </w:t>
      </w:r>
    </w:p>
    <w:p w14:paraId="30B876B9" w14:textId="77777777" w:rsidR="00E74EAD" w:rsidRDefault="00E74EAD" w:rsidP="00E74EAD">
      <w:pPr>
        <w:spacing w:after="0" w:line="247" w:lineRule="auto"/>
        <w:jc w:val="center"/>
        <w:rPr>
          <w:b/>
          <w:sz w:val="20"/>
          <w:szCs w:val="20"/>
          <w:lang w:eastAsia="sl-SI"/>
        </w:rPr>
      </w:pPr>
      <w:r w:rsidRPr="006D643E">
        <w:rPr>
          <w:b/>
          <w:sz w:val="20"/>
          <w:szCs w:val="20"/>
          <w:lang w:eastAsia="sl-SI"/>
        </w:rPr>
        <w:t>POGODBO O IZVEDBI JAVNEGA NAROČILA</w:t>
      </w:r>
    </w:p>
    <w:p w14:paraId="2FAF546D" w14:textId="77777777" w:rsidR="00E74EAD" w:rsidRDefault="00E74EAD" w:rsidP="00CC6DBC">
      <w:pPr>
        <w:spacing w:after="0" w:line="247" w:lineRule="auto"/>
        <w:jc w:val="center"/>
        <w:rPr>
          <w:b/>
          <w:sz w:val="20"/>
          <w:szCs w:val="20"/>
          <w:lang w:eastAsia="sl-SI"/>
        </w:rPr>
      </w:pPr>
      <w:r>
        <w:rPr>
          <w:b/>
          <w:sz w:val="20"/>
          <w:szCs w:val="20"/>
          <w:lang w:eastAsia="sl-SI"/>
        </w:rPr>
        <w:t>»</w:t>
      </w:r>
      <w:r w:rsidR="002F02E0" w:rsidRPr="002F02E0">
        <w:rPr>
          <w:b/>
          <w:sz w:val="20"/>
          <w:szCs w:val="20"/>
          <w:lang w:eastAsia="sl-SI"/>
        </w:rPr>
        <w:t>Izdelava projektne dokumentacije za HE Renke, HE Suhadol in HE Trbovlje in pripravo tehničnih strokovnih podlag za utemeljitev končnih projektnih rešitev</w:t>
      </w:r>
      <w:r>
        <w:rPr>
          <w:b/>
          <w:sz w:val="20"/>
          <w:szCs w:val="20"/>
          <w:lang w:eastAsia="sl-SI"/>
        </w:rPr>
        <w:t>«</w:t>
      </w:r>
    </w:p>
    <w:p w14:paraId="74469C6E" w14:textId="77777777" w:rsidR="00E74EAD" w:rsidRDefault="00E74EAD" w:rsidP="00E74EAD">
      <w:pPr>
        <w:spacing w:after="0" w:line="247" w:lineRule="auto"/>
        <w:jc w:val="center"/>
        <w:rPr>
          <w:b/>
          <w:sz w:val="20"/>
          <w:szCs w:val="20"/>
          <w:lang w:eastAsia="sl-SI"/>
        </w:rPr>
      </w:pPr>
    </w:p>
    <w:p w14:paraId="53EC2910" w14:textId="77777777" w:rsidR="00E74EAD" w:rsidRPr="001F3545" w:rsidRDefault="00E74EAD" w:rsidP="00E74EAD">
      <w:pPr>
        <w:spacing w:after="0" w:line="247" w:lineRule="auto"/>
        <w:jc w:val="center"/>
        <w:rPr>
          <w:sz w:val="20"/>
          <w:szCs w:val="20"/>
        </w:rPr>
      </w:pPr>
    </w:p>
    <w:p w14:paraId="25F02374" w14:textId="77777777" w:rsidR="00E74EAD" w:rsidRPr="001F3545" w:rsidRDefault="00E74EAD" w:rsidP="00E74EAD">
      <w:pPr>
        <w:spacing w:after="0" w:line="247" w:lineRule="auto"/>
        <w:rPr>
          <w:sz w:val="16"/>
          <w:szCs w:val="16"/>
        </w:rPr>
      </w:pPr>
      <w:r w:rsidRPr="001F3545">
        <w:rPr>
          <w:sz w:val="16"/>
          <w:szCs w:val="16"/>
        </w:rPr>
        <w:t xml:space="preserve">Naročnikova </w:t>
      </w:r>
      <w:r w:rsidRPr="001F3545">
        <w:rPr>
          <w:sz w:val="16"/>
          <w:szCs w:val="16"/>
        </w:rPr>
        <w:tab/>
      </w:r>
      <w:r w:rsidRPr="001F3545">
        <w:rPr>
          <w:sz w:val="16"/>
          <w:szCs w:val="16"/>
        </w:rPr>
        <w:tab/>
      </w:r>
      <w:r w:rsidRPr="001F3545">
        <w:rPr>
          <w:sz w:val="16"/>
          <w:szCs w:val="16"/>
        </w:rPr>
        <w:tab/>
      </w:r>
      <w:r w:rsidRPr="001F3545">
        <w:rPr>
          <w:sz w:val="16"/>
          <w:szCs w:val="16"/>
        </w:rPr>
        <w:tab/>
      </w:r>
      <w:r w:rsidRPr="001F3545">
        <w:rPr>
          <w:sz w:val="16"/>
          <w:szCs w:val="16"/>
        </w:rPr>
        <w:tab/>
      </w:r>
      <w:r w:rsidRPr="001F3545">
        <w:rPr>
          <w:sz w:val="16"/>
          <w:szCs w:val="16"/>
        </w:rPr>
        <w:tab/>
      </w:r>
      <w:r w:rsidRPr="001F3545">
        <w:rPr>
          <w:sz w:val="16"/>
          <w:szCs w:val="16"/>
        </w:rPr>
        <w:tab/>
      </w:r>
      <w:r w:rsidRPr="001F3545">
        <w:rPr>
          <w:sz w:val="16"/>
          <w:szCs w:val="16"/>
        </w:rPr>
        <w:tab/>
        <w:t xml:space="preserve">Izvajalčeva </w:t>
      </w:r>
    </w:p>
    <w:p w14:paraId="088CEE6A" w14:textId="77777777" w:rsidR="00E74EAD" w:rsidRPr="001F3545" w:rsidRDefault="00E74EAD" w:rsidP="00E74EAD">
      <w:pPr>
        <w:spacing w:after="0" w:line="247" w:lineRule="auto"/>
        <w:rPr>
          <w:sz w:val="16"/>
          <w:szCs w:val="16"/>
        </w:rPr>
      </w:pPr>
      <w:r w:rsidRPr="001F3545">
        <w:rPr>
          <w:sz w:val="16"/>
          <w:szCs w:val="16"/>
        </w:rPr>
        <w:t>št. pogodbe:</w:t>
      </w:r>
      <w:r w:rsidRPr="001F3545">
        <w:rPr>
          <w:sz w:val="16"/>
          <w:szCs w:val="16"/>
        </w:rPr>
        <w:tab/>
      </w:r>
      <w:r w:rsidRPr="001F3545">
        <w:rPr>
          <w:sz w:val="16"/>
          <w:szCs w:val="16"/>
        </w:rPr>
        <w:tab/>
      </w:r>
      <w:r w:rsidRPr="001F3545">
        <w:rPr>
          <w:sz w:val="16"/>
          <w:szCs w:val="16"/>
        </w:rPr>
        <w:tab/>
      </w:r>
      <w:r w:rsidRPr="001F3545">
        <w:rPr>
          <w:sz w:val="16"/>
          <w:szCs w:val="16"/>
        </w:rPr>
        <w:tab/>
      </w:r>
      <w:r w:rsidRPr="001F3545">
        <w:rPr>
          <w:sz w:val="16"/>
          <w:szCs w:val="16"/>
        </w:rPr>
        <w:tab/>
      </w:r>
      <w:r w:rsidRPr="001F3545">
        <w:rPr>
          <w:sz w:val="16"/>
          <w:szCs w:val="16"/>
        </w:rPr>
        <w:tab/>
      </w:r>
      <w:r w:rsidRPr="001F3545">
        <w:rPr>
          <w:sz w:val="16"/>
          <w:szCs w:val="16"/>
        </w:rPr>
        <w:tab/>
      </w:r>
      <w:r w:rsidRPr="001F3545">
        <w:rPr>
          <w:sz w:val="16"/>
          <w:szCs w:val="16"/>
        </w:rPr>
        <w:tab/>
        <w:t>št. pogodbe:</w:t>
      </w:r>
    </w:p>
    <w:p w14:paraId="21A300BF" w14:textId="77777777" w:rsidR="00E74EAD" w:rsidRPr="001F3545" w:rsidRDefault="00E74EAD" w:rsidP="00E74EAD">
      <w:pPr>
        <w:spacing w:after="0" w:line="247" w:lineRule="auto"/>
        <w:rPr>
          <w:b/>
          <w:sz w:val="20"/>
          <w:szCs w:val="20"/>
        </w:rPr>
      </w:pPr>
    </w:p>
    <w:p w14:paraId="0560679F" w14:textId="77777777" w:rsidR="00E74EAD" w:rsidRDefault="00E74EAD" w:rsidP="00E74EAD">
      <w:pPr>
        <w:spacing w:after="0" w:line="247" w:lineRule="auto"/>
        <w:rPr>
          <w:sz w:val="20"/>
          <w:szCs w:val="20"/>
        </w:rPr>
      </w:pPr>
      <w:r w:rsidRPr="00D10173">
        <w:rPr>
          <w:b/>
          <w:sz w:val="20"/>
          <w:szCs w:val="20"/>
        </w:rPr>
        <w:t>Uvodne določbe</w:t>
      </w:r>
      <w:r w:rsidRPr="00D10173">
        <w:rPr>
          <w:sz w:val="20"/>
          <w:szCs w:val="20"/>
        </w:rPr>
        <w:t xml:space="preserve"> </w:t>
      </w:r>
    </w:p>
    <w:p w14:paraId="5E73F622" w14:textId="77777777" w:rsidR="00124593" w:rsidRPr="00124593" w:rsidRDefault="00124593" w:rsidP="00BF0D89">
      <w:pPr>
        <w:numPr>
          <w:ilvl w:val="0"/>
          <w:numId w:val="66"/>
        </w:numPr>
        <w:spacing w:after="0" w:line="247" w:lineRule="auto"/>
        <w:contextualSpacing/>
        <w:jc w:val="center"/>
        <w:rPr>
          <w:rFonts w:eastAsia="Calibri" w:cstheme="minorHAnsi"/>
          <w:sz w:val="20"/>
          <w:szCs w:val="20"/>
        </w:rPr>
      </w:pPr>
      <w:r w:rsidRPr="00124593">
        <w:rPr>
          <w:rFonts w:eastAsia="Calibri" w:cstheme="minorHAnsi"/>
          <w:sz w:val="20"/>
          <w:szCs w:val="20"/>
        </w:rPr>
        <w:t>člen</w:t>
      </w:r>
    </w:p>
    <w:p w14:paraId="21B6591C" w14:textId="77777777" w:rsidR="00E74EAD" w:rsidRDefault="00E74EAD" w:rsidP="00C0087C">
      <w:pPr>
        <w:spacing w:after="0" w:line="247" w:lineRule="auto"/>
        <w:jc w:val="both"/>
        <w:rPr>
          <w:rFonts w:cstheme="minorHAnsi"/>
          <w:bCs/>
          <w:sz w:val="20"/>
          <w:szCs w:val="20"/>
          <w:lang w:eastAsia="zh-CN"/>
        </w:rPr>
      </w:pPr>
      <w:r w:rsidRPr="00D10173">
        <w:rPr>
          <w:rFonts w:cstheme="minorHAnsi"/>
          <w:bCs/>
          <w:sz w:val="20"/>
          <w:szCs w:val="20"/>
          <w:lang w:eastAsia="zh-CN"/>
        </w:rPr>
        <w:t xml:space="preserve">Pogodbeni stranki uvodoma ugotavljata, da je </w:t>
      </w:r>
      <w:r>
        <w:rPr>
          <w:rFonts w:cstheme="minorHAnsi"/>
          <w:bCs/>
          <w:sz w:val="20"/>
          <w:szCs w:val="20"/>
          <w:lang w:eastAsia="zh-CN"/>
        </w:rPr>
        <w:t xml:space="preserve">naročnik </w:t>
      </w:r>
      <w:r w:rsidRPr="00D10173">
        <w:rPr>
          <w:rFonts w:cstheme="minorHAnsi"/>
          <w:bCs/>
          <w:sz w:val="20"/>
          <w:szCs w:val="20"/>
          <w:lang w:eastAsia="zh-CN"/>
        </w:rPr>
        <w:t xml:space="preserve">na </w:t>
      </w:r>
      <w:r>
        <w:rPr>
          <w:rFonts w:cstheme="minorHAnsi"/>
          <w:bCs/>
          <w:sz w:val="20"/>
          <w:szCs w:val="20"/>
          <w:lang w:eastAsia="zh-CN"/>
        </w:rPr>
        <w:t>p</w:t>
      </w:r>
      <w:r w:rsidRPr="00D10173">
        <w:rPr>
          <w:rFonts w:cstheme="minorHAnsi"/>
          <w:bCs/>
          <w:sz w:val="20"/>
          <w:szCs w:val="20"/>
          <w:lang w:eastAsia="zh-CN"/>
        </w:rPr>
        <w:t>ortalu javnih naročil, št. objave ___________ z dne _______ objavil javno naročilo »</w:t>
      </w:r>
      <w:r w:rsidR="00CC6DBC" w:rsidRPr="00CC6DBC">
        <w:rPr>
          <w:rFonts w:cstheme="minorHAnsi"/>
          <w:bCs/>
          <w:sz w:val="20"/>
          <w:szCs w:val="20"/>
          <w:lang w:eastAsia="zh-CN"/>
        </w:rPr>
        <w:t>Izdelava projektne dokumentacije za HE Renke, HE Suhadol in HE Trbovlje in pripravo tehničnih strokovnih podlag za utemeljitev končnih projektnih rešitev</w:t>
      </w:r>
      <w:r w:rsidRPr="00D10173">
        <w:rPr>
          <w:rFonts w:cstheme="minorHAnsi"/>
          <w:bCs/>
          <w:sz w:val="20"/>
          <w:szCs w:val="20"/>
          <w:lang w:eastAsia="zh-CN"/>
        </w:rPr>
        <w:t>«.</w:t>
      </w:r>
    </w:p>
    <w:p w14:paraId="6B854A15" w14:textId="77777777" w:rsidR="009E1E11" w:rsidRDefault="009E1E11" w:rsidP="00E74EAD">
      <w:pPr>
        <w:spacing w:after="0" w:line="247" w:lineRule="auto"/>
        <w:jc w:val="both"/>
        <w:rPr>
          <w:rFonts w:cstheme="minorHAnsi"/>
          <w:bCs/>
          <w:sz w:val="20"/>
          <w:szCs w:val="20"/>
          <w:lang w:eastAsia="zh-CN"/>
        </w:rPr>
      </w:pPr>
    </w:p>
    <w:p w14:paraId="7377E955" w14:textId="4BC46F0E" w:rsidR="00E74EAD" w:rsidRDefault="00E74EAD" w:rsidP="00E74EAD">
      <w:pPr>
        <w:spacing w:after="0" w:line="247" w:lineRule="auto"/>
        <w:jc w:val="both"/>
        <w:rPr>
          <w:rFonts w:cstheme="minorHAnsi"/>
          <w:bCs/>
          <w:sz w:val="20"/>
          <w:szCs w:val="20"/>
          <w:lang w:eastAsia="zh-CN"/>
        </w:rPr>
      </w:pPr>
      <w:r w:rsidRPr="007E0057">
        <w:rPr>
          <w:rFonts w:cstheme="minorHAnsi"/>
          <w:bCs/>
          <w:sz w:val="20"/>
          <w:szCs w:val="20"/>
          <w:lang w:eastAsia="zh-CN"/>
        </w:rPr>
        <w:t xml:space="preserve">Javno naročilo je bilo </w:t>
      </w:r>
      <w:r w:rsidR="00552B2E">
        <w:rPr>
          <w:rFonts w:cstheme="minorHAnsi"/>
          <w:bCs/>
          <w:sz w:val="20"/>
          <w:szCs w:val="20"/>
          <w:lang w:eastAsia="zh-CN"/>
        </w:rPr>
        <w:t>izvedeno</w:t>
      </w:r>
      <w:r w:rsidR="00552B2E" w:rsidRPr="007E0057">
        <w:rPr>
          <w:rFonts w:cstheme="minorHAnsi"/>
          <w:bCs/>
          <w:sz w:val="20"/>
          <w:szCs w:val="20"/>
          <w:lang w:eastAsia="zh-CN"/>
        </w:rPr>
        <w:t xml:space="preserve"> </w:t>
      </w:r>
      <w:r w:rsidRPr="007E0057">
        <w:rPr>
          <w:rFonts w:cstheme="minorHAnsi"/>
          <w:bCs/>
          <w:sz w:val="20"/>
          <w:szCs w:val="20"/>
          <w:lang w:eastAsia="zh-CN"/>
        </w:rPr>
        <w:t>v skladu s 4</w:t>
      </w:r>
      <w:r w:rsidR="00552B2E">
        <w:rPr>
          <w:rFonts w:cstheme="minorHAnsi"/>
          <w:bCs/>
          <w:sz w:val="20"/>
          <w:szCs w:val="20"/>
          <w:lang w:eastAsia="zh-CN"/>
        </w:rPr>
        <w:t>5</w:t>
      </w:r>
      <w:r w:rsidRPr="007E0057">
        <w:rPr>
          <w:rFonts w:cstheme="minorHAnsi"/>
          <w:bCs/>
          <w:sz w:val="20"/>
          <w:szCs w:val="20"/>
          <w:lang w:eastAsia="zh-CN"/>
        </w:rPr>
        <w:t xml:space="preserve">. členom Zakona o javnem naročanju (ZJN-3) po </w:t>
      </w:r>
      <w:r w:rsidR="00552B2E">
        <w:rPr>
          <w:rFonts w:cstheme="minorHAnsi"/>
          <w:bCs/>
          <w:sz w:val="20"/>
          <w:szCs w:val="20"/>
          <w:lang w:eastAsia="zh-CN"/>
        </w:rPr>
        <w:t>postopku s pogajanji z objavo</w:t>
      </w:r>
      <w:r w:rsidR="004A7FEA" w:rsidRPr="007E0057">
        <w:rPr>
          <w:rFonts w:cstheme="minorHAnsi"/>
          <w:bCs/>
          <w:sz w:val="20"/>
          <w:szCs w:val="20"/>
          <w:lang w:eastAsia="zh-CN"/>
        </w:rPr>
        <w:t>.</w:t>
      </w:r>
    </w:p>
    <w:p w14:paraId="5A3F5CAF" w14:textId="77777777" w:rsidR="00E74EAD" w:rsidRDefault="00E74EAD" w:rsidP="00E74EAD">
      <w:pPr>
        <w:spacing w:after="0" w:line="247" w:lineRule="auto"/>
        <w:jc w:val="both"/>
        <w:rPr>
          <w:rFonts w:cstheme="minorHAnsi"/>
          <w:bCs/>
          <w:sz w:val="20"/>
          <w:szCs w:val="20"/>
          <w:lang w:eastAsia="zh-CN"/>
        </w:rPr>
      </w:pPr>
    </w:p>
    <w:p w14:paraId="4BD39AB0" w14:textId="40FE7645" w:rsidR="003511DA" w:rsidRDefault="00E74EAD" w:rsidP="00E74EAD">
      <w:pPr>
        <w:spacing w:after="0" w:line="247" w:lineRule="auto"/>
        <w:jc w:val="both"/>
        <w:rPr>
          <w:rFonts w:cstheme="minorHAnsi"/>
          <w:bCs/>
          <w:sz w:val="20"/>
          <w:szCs w:val="20"/>
          <w:lang w:eastAsia="zh-CN"/>
        </w:rPr>
      </w:pPr>
      <w:r>
        <w:rPr>
          <w:rFonts w:cstheme="minorHAnsi"/>
          <w:bCs/>
          <w:sz w:val="20"/>
          <w:szCs w:val="20"/>
          <w:lang w:eastAsia="zh-CN"/>
        </w:rPr>
        <w:t xml:space="preserve">Z </w:t>
      </w:r>
      <w:r w:rsidRPr="00D10173">
        <w:rPr>
          <w:rFonts w:cstheme="minorHAnsi"/>
          <w:bCs/>
          <w:sz w:val="20"/>
          <w:szCs w:val="20"/>
          <w:lang w:eastAsia="zh-CN"/>
        </w:rPr>
        <w:t xml:space="preserve">Odločitvijo o oddaji javnega naročila z dne ______, </w:t>
      </w:r>
      <w:r>
        <w:rPr>
          <w:rFonts w:cstheme="minorHAnsi"/>
          <w:bCs/>
          <w:sz w:val="20"/>
          <w:szCs w:val="20"/>
          <w:lang w:eastAsia="zh-CN"/>
        </w:rPr>
        <w:t xml:space="preserve">je naročnik </w:t>
      </w:r>
      <w:r w:rsidRPr="00D10173">
        <w:rPr>
          <w:rFonts w:cstheme="minorHAnsi"/>
          <w:bCs/>
          <w:sz w:val="20"/>
          <w:szCs w:val="20"/>
          <w:lang w:eastAsia="zh-CN"/>
        </w:rPr>
        <w:t>kot najugodnejšega ponudnika izbral izvajalca</w:t>
      </w:r>
      <w:r w:rsidR="00552B2E">
        <w:rPr>
          <w:rFonts w:cstheme="minorHAnsi"/>
          <w:bCs/>
          <w:sz w:val="20"/>
          <w:szCs w:val="20"/>
          <w:lang w:eastAsia="zh-CN"/>
        </w:rPr>
        <w:t xml:space="preserve"> po tej pogodbi</w:t>
      </w:r>
      <w:r w:rsidRPr="00D10173">
        <w:rPr>
          <w:rFonts w:cstheme="minorHAnsi"/>
          <w:bCs/>
          <w:sz w:val="20"/>
          <w:szCs w:val="20"/>
          <w:lang w:eastAsia="zh-CN"/>
        </w:rPr>
        <w:t xml:space="preserve">, zato s to pogodbo naročnik naroča, izvajalec pa prevzame izvajanje storitev </w:t>
      </w:r>
      <w:r w:rsidR="00552B2E">
        <w:rPr>
          <w:rFonts w:cstheme="minorHAnsi"/>
          <w:bCs/>
          <w:sz w:val="20"/>
          <w:szCs w:val="20"/>
          <w:lang w:eastAsia="zh-CN"/>
        </w:rPr>
        <w:t>razpisanega javnega naročila</w:t>
      </w:r>
      <w:r>
        <w:rPr>
          <w:rFonts w:cstheme="minorHAnsi"/>
          <w:bCs/>
          <w:sz w:val="20"/>
          <w:szCs w:val="20"/>
          <w:lang w:eastAsia="zh-CN"/>
        </w:rPr>
        <w:t>.</w:t>
      </w:r>
    </w:p>
    <w:p w14:paraId="0FE2281C" w14:textId="77777777" w:rsidR="003511DA" w:rsidRDefault="003511DA" w:rsidP="00E74EAD">
      <w:pPr>
        <w:spacing w:after="0" w:line="247" w:lineRule="auto"/>
        <w:jc w:val="both"/>
        <w:rPr>
          <w:rFonts w:cstheme="minorHAnsi"/>
          <w:bCs/>
          <w:sz w:val="20"/>
          <w:szCs w:val="20"/>
          <w:lang w:eastAsia="zh-CN"/>
        </w:rPr>
      </w:pPr>
    </w:p>
    <w:p w14:paraId="7229694D" w14:textId="77777777" w:rsidR="003511DA" w:rsidRPr="003511DA" w:rsidRDefault="003511DA" w:rsidP="003511DA">
      <w:pPr>
        <w:spacing w:after="0" w:line="247" w:lineRule="auto"/>
        <w:jc w:val="both"/>
        <w:rPr>
          <w:rFonts w:cstheme="minorHAnsi"/>
          <w:bCs/>
          <w:sz w:val="20"/>
          <w:szCs w:val="20"/>
          <w:lang w:eastAsia="zh-CN"/>
        </w:rPr>
      </w:pPr>
      <w:r w:rsidRPr="003511DA">
        <w:rPr>
          <w:rFonts w:cstheme="minorHAnsi"/>
          <w:bCs/>
          <w:sz w:val="20"/>
          <w:szCs w:val="20"/>
          <w:lang w:eastAsia="zh-CN"/>
        </w:rPr>
        <w:t>Dokumentacija v zvezi z oddajo javnega naročila (v nadaljevanju: dokumentacija) ter ponudba izvajalca št. __</w:t>
      </w:r>
      <w:r w:rsidR="00124593">
        <w:rPr>
          <w:rFonts w:cstheme="minorHAnsi"/>
          <w:bCs/>
          <w:sz w:val="20"/>
          <w:szCs w:val="20"/>
          <w:lang w:eastAsia="zh-CN"/>
        </w:rPr>
        <w:t>______</w:t>
      </w:r>
      <w:r w:rsidRPr="003511DA">
        <w:rPr>
          <w:rFonts w:cstheme="minorHAnsi"/>
          <w:bCs/>
          <w:sz w:val="20"/>
          <w:szCs w:val="20"/>
          <w:lang w:eastAsia="zh-CN"/>
        </w:rPr>
        <w:t>__ z dne _______ so sestavni deli te pogodbe, zato mora izvajalec izvesti tudi vse obveznosti in upoštevati druge zahteve, ki niso izrecno navedene v tej pogodbi, pa so navedene oziroma izhajajo iz dokumentacije in ponudbe.</w:t>
      </w:r>
    </w:p>
    <w:p w14:paraId="39B9927A" w14:textId="77777777" w:rsidR="003511DA" w:rsidRPr="003511DA" w:rsidRDefault="003511DA" w:rsidP="003511DA">
      <w:pPr>
        <w:spacing w:after="0" w:line="247" w:lineRule="auto"/>
        <w:jc w:val="both"/>
        <w:rPr>
          <w:rFonts w:cstheme="minorHAnsi"/>
          <w:bCs/>
          <w:sz w:val="20"/>
          <w:szCs w:val="20"/>
          <w:lang w:eastAsia="zh-CN"/>
        </w:rPr>
      </w:pPr>
    </w:p>
    <w:p w14:paraId="1F35348E" w14:textId="77777777" w:rsidR="003511DA" w:rsidRPr="003511DA" w:rsidRDefault="003511DA" w:rsidP="003511DA">
      <w:pPr>
        <w:spacing w:after="0" w:line="247" w:lineRule="auto"/>
        <w:jc w:val="both"/>
        <w:rPr>
          <w:rFonts w:cstheme="minorHAnsi"/>
          <w:bCs/>
          <w:sz w:val="20"/>
          <w:szCs w:val="20"/>
          <w:lang w:eastAsia="zh-CN"/>
        </w:rPr>
      </w:pPr>
      <w:r w:rsidRPr="003511DA">
        <w:rPr>
          <w:rFonts w:cstheme="minorHAnsi"/>
          <w:bCs/>
          <w:sz w:val="20"/>
          <w:szCs w:val="20"/>
          <w:lang w:eastAsia="zh-CN"/>
        </w:rPr>
        <w:t>V primeru nasprotja med to pogodbo, dokumentacijo in ponudbo, veljajo najprej določbe te pogodbe, nato določbe dokumentacije, nato določbe ponudbe, če ni v tej pogodbi izrecno navedeno drugače.</w:t>
      </w:r>
    </w:p>
    <w:p w14:paraId="572DE415" w14:textId="77777777" w:rsidR="003511DA" w:rsidRPr="003511DA" w:rsidRDefault="003511DA" w:rsidP="003511DA">
      <w:pPr>
        <w:spacing w:after="0" w:line="247" w:lineRule="auto"/>
        <w:jc w:val="both"/>
        <w:rPr>
          <w:rFonts w:cstheme="minorHAnsi"/>
          <w:bCs/>
          <w:sz w:val="20"/>
          <w:szCs w:val="20"/>
          <w:lang w:eastAsia="zh-CN"/>
        </w:rPr>
      </w:pPr>
    </w:p>
    <w:p w14:paraId="1693D1D3" w14:textId="77777777" w:rsidR="003511DA" w:rsidRPr="003511DA" w:rsidRDefault="003511DA" w:rsidP="003511DA">
      <w:pPr>
        <w:spacing w:after="0" w:line="247" w:lineRule="auto"/>
        <w:jc w:val="both"/>
        <w:rPr>
          <w:rFonts w:cstheme="minorHAnsi"/>
          <w:bCs/>
          <w:sz w:val="20"/>
          <w:szCs w:val="20"/>
          <w:lang w:eastAsia="zh-CN"/>
        </w:rPr>
      </w:pPr>
      <w:r w:rsidRPr="003511DA">
        <w:rPr>
          <w:rFonts w:cstheme="minorHAnsi"/>
          <w:bCs/>
          <w:sz w:val="20"/>
          <w:szCs w:val="20"/>
          <w:lang w:eastAsia="zh-CN"/>
        </w:rPr>
        <w:t>[V kolikor je izbrani ponudnik izvajalec v okviru skupnega nastopa se v pogodbo vključi:</w:t>
      </w:r>
    </w:p>
    <w:p w14:paraId="3FE5371C" w14:textId="77777777" w:rsidR="003511DA" w:rsidRPr="003511DA" w:rsidRDefault="003511DA" w:rsidP="003511DA">
      <w:pPr>
        <w:spacing w:after="0" w:line="247" w:lineRule="auto"/>
        <w:jc w:val="both"/>
        <w:rPr>
          <w:rFonts w:cstheme="minorHAnsi"/>
          <w:bCs/>
          <w:sz w:val="20"/>
          <w:szCs w:val="20"/>
          <w:lang w:eastAsia="zh-CN"/>
        </w:rPr>
      </w:pPr>
      <w:r w:rsidRPr="003511DA">
        <w:rPr>
          <w:rFonts w:cstheme="minorHAnsi"/>
          <w:bCs/>
          <w:sz w:val="20"/>
          <w:szCs w:val="20"/>
          <w:lang w:eastAsia="zh-CN"/>
        </w:rPr>
        <w:t>Izvajalec je z Izjavo o skupnem nastopanju (v nadaljevanju: Pravni akt o skupnem nastopanju) določen za nosilca posla pri skupnem nastopu pri izvedbi predmetnega javnega naročila skupaj z družbo/-ami: __________________ ______________________________________ .</w:t>
      </w:r>
    </w:p>
    <w:p w14:paraId="5780147F" w14:textId="77777777" w:rsidR="003511DA" w:rsidRPr="003511DA" w:rsidRDefault="003511DA" w:rsidP="003511DA">
      <w:pPr>
        <w:spacing w:after="0" w:line="247" w:lineRule="auto"/>
        <w:jc w:val="both"/>
        <w:rPr>
          <w:rFonts w:cstheme="minorHAnsi"/>
          <w:bCs/>
          <w:sz w:val="20"/>
          <w:szCs w:val="20"/>
          <w:lang w:eastAsia="zh-CN"/>
        </w:rPr>
      </w:pPr>
    </w:p>
    <w:p w14:paraId="679F387B" w14:textId="27453D88" w:rsidR="652EA5FD" w:rsidRDefault="003511DA" w:rsidP="6071751B">
      <w:pPr>
        <w:spacing w:after="0" w:line="247" w:lineRule="auto"/>
        <w:jc w:val="both"/>
        <w:rPr>
          <w:sz w:val="20"/>
          <w:szCs w:val="20"/>
          <w:lang w:eastAsia="zh-CN"/>
        </w:rPr>
      </w:pPr>
      <w:r w:rsidRPr="6071751B">
        <w:rPr>
          <w:sz w:val="20"/>
          <w:szCs w:val="20"/>
          <w:lang w:eastAsia="zh-CN"/>
        </w:rPr>
        <w:t>Izvajalec ima kot nosilec posla pri izvedbi javnega naročila pravice, obveznosti in pooblastila, ki so v skladu za razpisno dokumentacijo določene v Pravnem aktu o skupnem nastopanju.]</w:t>
      </w:r>
    </w:p>
    <w:p w14:paraId="4E491B28" w14:textId="77777777" w:rsidR="00C0087C" w:rsidRDefault="00C0087C" w:rsidP="00A219B0">
      <w:pPr>
        <w:spacing w:after="0" w:line="247" w:lineRule="auto"/>
        <w:jc w:val="both"/>
        <w:rPr>
          <w:b/>
          <w:bCs/>
          <w:sz w:val="20"/>
          <w:szCs w:val="20"/>
        </w:rPr>
      </w:pPr>
    </w:p>
    <w:p w14:paraId="65A3AB90" w14:textId="77777777" w:rsidR="00A219B0" w:rsidRPr="00442E31" w:rsidRDefault="00A219B0" w:rsidP="00A219B0">
      <w:pPr>
        <w:spacing w:after="0" w:line="247" w:lineRule="auto"/>
        <w:jc w:val="both"/>
        <w:rPr>
          <w:b/>
          <w:bCs/>
          <w:sz w:val="20"/>
          <w:szCs w:val="20"/>
        </w:rPr>
      </w:pPr>
      <w:r w:rsidRPr="00442E31">
        <w:rPr>
          <w:b/>
          <w:bCs/>
          <w:sz w:val="20"/>
          <w:szCs w:val="20"/>
        </w:rPr>
        <w:t xml:space="preserve">Predmet pogodbe </w:t>
      </w:r>
    </w:p>
    <w:p w14:paraId="52F9B1F1" w14:textId="77777777" w:rsidR="00700BA2" w:rsidRPr="001837D2" w:rsidRDefault="00700BA2" w:rsidP="00BF0D89">
      <w:pPr>
        <w:pStyle w:val="Odstavekseznama"/>
        <w:numPr>
          <w:ilvl w:val="0"/>
          <w:numId w:val="66"/>
        </w:numPr>
        <w:spacing w:line="247" w:lineRule="auto"/>
        <w:jc w:val="center"/>
        <w:rPr>
          <w:rFonts w:asciiTheme="minorHAnsi" w:hAnsiTheme="minorHAnsi" w:cstheme="minorHAnsi"/>
          <w:szCs w:val="20"/>
        </w:rPr>
      </w:pPr>
      <w:bookmarkStart w:id="303" w:name="_Hlk54862781"/>
      <w:r w:rsidRPr="001837D2">
        <w:rPr>
          <w:rFonts w:asciiTheme="minorHAnsi" w:hAnsiTheme="minorHAnsi" w:cstheme="minorHAnsi"/>
          <w:szCs w:val="20"/>
        </w:rPr>
        <w:t>člen</w:t>
      </w:r>
    </w:p>
    <w:bookmarkEnd w:id="303"/>
    <w:p w14:paraId="502C4357" w14:textId="77777777" w:rsidR="00863E35" w:rsidRPr="001837D2" w:rsidRDefault="00863E35" w:rsidP="00C0087C">
      <w:pPr>
        <w:spacing w:after="0" w:line="247" w:lineRule="auto"/>
        <w:jc w:val="both"/>
        <w:rPr>
          <w:sz w:val="20"/>
          <w:szCs w:val="20"/>
        </w:rPr>
      </w:pPr>
    </w:p>
    <w:p w14:paraId="4D2043CF" w14:textId="77777777" w:rsidR="001837D2" w:rsidRPr="007E0057" w:rsidRDefault="001837D2" w:rsidP="001837D2">
      <w:pPr>
        <w:spacing w:after="0" w:line="247" w:lineRule="auto"/>
        <w:jc w:val="both"/>
        <w:rPr>
          <w:rFonts w:cstheme="minorHAnsi"/>
          <w:sz w:val="20"/>
          <w:szCs w:val="20"/>
        </w:rPr>
      </w:pPr>
      <w:bookmarkStart w:id="304" w:name="_Hlk58507727"/>
      <w:r w:rsidRPr="007E0057">
        <w:rPr>
          <w:rFonts w:cstheme="minorHAnsi"/>
          <w:sz w:val="20"/>
          <w:szCs w:val="20"/>
        </w:rPr>
        <w:t>Na območju med Medvodami in Zidanim Mostom je na podlagi izdanega sklepa Vlade Republike Slovenije o pripravi državnega prostorskega načrta (DPN) za HE Suhadol, HE Trbovlje in HE Renke na srednji Savi (z dne 22. 8. 2013), Uredbe o koncesiji za rabo vode za proizvodnjo električne energije na delih vodnega telesa reke Save od Ježice do Suhadola (Uradni list RS, št. 121/04, 83/06, 76/11 in 20/13), podane koncesije (Odločba o določitvi koncesionarja št. 25501-</w:t>
      </w:r>
      <w:r w:rsidRPr="007E0057">
        <w:rPr>
          <w:rFonts w:cstheme="minorHAnsi"/>
          <w:sz w:val="20"/>
          <w:szCs w:val="20"/>
        </w:rPr>
        <w:lastRenderedPageBreak/>
        <w:t xml:space="preserve">33/2005/4 z dne 22. 12. 2005) ter podpisane koncesije pogodbe z dne 2. 10. 2020, predvidena gradnja prvega dela verige hidroelektrarn na srednjem odseku reke Save.  </w:t>
      </w:r>
    </w:p>
    <w:p w14:paraId="69D648EB" w14:textId="77777777" w:rsidR="001837D2" w:rsidRPr="007E0057" w:rsidRDefault="001837D2" w:rsidP="001837D2">
      <w:pPr>
        <w:spacing w:after="0" w:line="247" w:lineRule="auto"/>
        <w:jc w:val="both"/>
        <w:rPr>
          <w:rFonts w:cstheme="minorHAnsi"/>
          <w:sz w:val="20"/>
          <w:szCs w:val="20"/>
        </w:rPr>
      </w:pPr>
    </w:p>
    <w:p w14:paraId="5CB84EB7" w14:textId="77777777" w:rsidR="001837D2" w:rsidRPr="007E0057" w:rsidRDefault="001837D2" w:rsidP="001837D2">
      <w:pPr>
        <w:spacing w:after="0" w:line="247" w:lineRule="auto"/>
        <w:jc w:val="both"/>
        <w:rPr>
          <w:rFonts w:cstheme="minorHAnsi"/>
          <w:sz w:val="20"/>
          <w:szCs w:val="20"/>
        </w:rPr>
      </w:pPr>
      <w:r w:rsidRPr="007E0057">
        <w:rPr>
          <w:rFonts w:cstheme="minorHAnsi"/>
          <w:sz w:val="20"/>
          <w:szCs w:val="20"/>
        </w:rPr>
        <w:t>S predmetnim razpisom se naroča izdelava projektne dokumentacije in storitev za objekte HE Suhadol, HE Trbovlje in HE Renke za sklop jezovnih zgradb, ki obsega:</w:t>
      </w:r>
    </w:p>
    <w:p w14:paraId="25B0992D" w14:textId="77777777" w:rsidR="001837D2" w:rsidRPr="007E0057" w:rsidRDefault="001837D2" w:rsidP="001837D2">
      <w:pPr>
        <w:spacing w:after="0" w:line="247" w:lineRule="auto"/>
        <w:jc w:val="both"/>
        <w:rPr>
          <w:rFonts w:cstheme="minorHAnsi"/>
          <w:sz w:val="20"/>
          <w:szCs w:val="20"/>
        </w:rPr>
      </w:pPr>
      <w:r w:rsidRPr="007E0057">
        <w:rPr>
          <w:rFonts w:cstheme="minorHAnsi"/>
          <w:sz w:val="20"/>
          <w:szCs w:val="20"/>
        </w:rPr>
        <w:t>1.</w:t>
      </w:r>
      <w:r w:rsidRPr="007E0057">
        <w:rPr>
          <w:rFonts w:cstheme="minorHAnsi"/>
          <w:sz w:val="20"/>
          <w:szCs w:val="20"/>
        </w:rPr>
        <w:tab/>
        <w:t>Sodelovanje projektanta pri izdelavi strokovnih podlag.</w:t>
      </w:r>
    </w:p>
    <w:p w14:paraId="02F10CE6" w14:textId="77777777" w:rsidR="001837D2" w:rsidRPr="007E0057" w:rsidRDefault="001837D2" w:rsidP="007E0057">
      <w:pPr>
        <w:spacing w:after="0" w:line="247" w:lineRule="auto"/>
        <w:ind w:left="284" w:hanging="284"/>
        <w:jc w:val="both"/>
        <w:rPr>
          <w:rFonts w:cstheme="minorHAnsi"/>
          <w:sz w:val="20"/>
          <w:szCs w:val="20"/>
        </w:rPr>
      </w:pPr>
      <w:r w:rsidRPr="007E0057">
        <w:rPr>
          <w:rFonts w:cstheme="minorHAnsi"/>
          <w:sz w:val="20"/>
          <w:szCs w:val="20"/>
        </w:rPr>
        <w:t>2.</w:t>
      </w:r>
      <w:r w:rsidRPr="007E0057">
        <w:rPr>
          <w:rFonts w:cstheme="minorHAnsi"/>
          <w:sz w:val="20"/>
          <w:szCs w:val="20"/>
        </w:rPr>
        <w:tab/>
        <w:t>Preučitev možnosti optimizacije lokacij HE in parametrov jezovnih zgradb s pripravo poročila za odločitev investitorja.</w:t>
      </w:r>
    </w:p>
    <w:p w14:paraId="748873D9" w14:textId="77777777" w:rsidR="001837D2" w:rsidRPr="007E0057" w:rsidRDefault="001837D2" w:rsidP="001837D2">
      <w:pPr>
        <w:spacing w:after="0" w:line="247" w:lineRule="auto"/>
        <w:jc w:val="both"/>
        <w:rPr>
          <w:rFonts w:cstheme="minorHAnsi"/>
          <w:sz w:val="20"/>
          <w:szCs w:val="20"/>
        </w:rPr>
      </w:pPr>
      <w:r w:rsidRPr="007E0057">
        <w:rPr>
          <w:rFonts w:cstheme="minorHAnsi"/>
          <w:sz w:val="20"/>
          <w:szCs w:val="20"/>
        </w:rPr>
        <w:t>3.</w:t>
      </w:r>
      <w:r w:rsidRPr="007E0057">
        <w:rPr>
          <w:rFonts w:cstheme="minorHAnsi"/>
          <w:sz w:val="20"/>
          <w:szCs w:val="20"/>
        </w:rPr>
        <w:tab/>
        <w:t>Novelacija IDZ.</w:t>
      </w:r>
    </w:p>
    <w:p w14:paraId="31D130B0" w14:textId="77777777" w:rsidR="001837D2" w:rsidRPr="007E0057" w:rsidRDefault="001837D2" w:rsidP="001837D2">
      <w:pPr>
        <w:spacing w:after="0" w:line="247" w:lineRule="auto"/>
        <w:jc w:val="both"/>
        <w:rPr>
          <w:rFonts w:cstheme="minorHAnsi"/>
          <w:sz w:val="20"/>
          <w:szCs w:val="20"/>
        </w:rPr>
      </w:pPr>
      <w:r w:rsidRPr="007E0057">
        <w:rPr>
          <w:rFonts w:cstheme="minorHAnsi"/>
          <w:sz w:val="20"/>
          <w:szCs w:val="20"/>
        </w:rPr>
        <w:t>4.</w:t>
      </w:r>
      <w:r w:rsidRPr="007E0057">
        <w:rPr>
          <w:rFonts w:cstheme="minorHAnsi"/>
          <w:sz w:val="20"/>
          <w:szCs w:val="20"/>
        </w:rPr>
        <w:tab/>
        <w:t>Dokumentacija za pridobitev gradbenega dovoljenja (DGD).</w:t>
      </w:r>
    </w:p>
    <w:p w14:paraId="4145AD39" w14:textId="77777777" w:rsidR="001837D2" w:rsidRPr="007E0057" w:rsidRDefault="001837D2" w:rsidP="001837D2">
      <w:pPr>
        <w:spacing w:after="0" w:line="247" w:lineRule="auto"/>
        <w:jc w:val="both"/>
        <w:rPr>
          <w:rFonts w:cstheme="minorHAnsi"/>
          <w:sz w:val="20"/>
          <w:szCs w:val="20"/>
        </w:rPr>
      </w:pPr>
      <w:r w:rsidRPr="007E0057">
        <w:rPr>
          <w:rFonts w:cstheme="minorHAnsi"/>
          <w:sz w:val="20"/>
          <w:szCs w:val="20"/>
        </w:rPr>
        <w:t>5.</w:t>
      </w:r>
      <w:r w:rsidRPr="007E0057">
        <w:rPr>
          <w:rFonts w:cstheme="minorHAnsi"/>
          <w:sz w:val="20"/>
          <w:szCs w:val="20"/>
        </w:rPr>
        <w:tab/>
        <w:t>Ostale storitve projektanta.</w:t>
      </w:r>
    </w:p>
    <w:p w14:paraId="29134304" w14:textId="77777777" w:rsidR="001837D2" w:rsidRPr="007E0057" w:rsidRDefault="001837D2" w:rsidP="001837D2">
      <w:pPr>
        <w:spacing w:after="0" w:line="247" w:lineRule="auto"/>
        <w:jc w:val="both"/>
        <w:rPr>
          <w:rFonts w:cstheme="minorHAnsi"/>
          <w:sz w:val="20"/>
          <w:szCs w:val="20"/>
        </w:rPr>
      </w:pPr>
    </w:p>
    <w:p w14:paraId="62FECC17" w14:textId="77777777" w:rsidR="001837D2" w:rsidRPr="007E0057" w:rsidRDefault="001837D2" w:rsidP="001837D2">
      <w:pPr>
        <w:spacing w:after="0" w:line="247" w:lineRule="auto"/>
        <w:jc w:val="both"/>
        <w:rPr>
          <w:rFonts w:cstheme="minorHAnsi"/>
          <w:sz w:val="20"/>
          <w:szCs w:val="20"/>
        </w:rPr>
      </w:pPr>
      <w:r w:rsidRPr="007E0057">
        <w:rPr>
          <w:rFonts w:cstheme="minorHAnsi"/>
          <w:sz w:val="20"/>
          <w:szCs w:val="20"/>
        </w:rPr>
        <w:t>Podrobnejša specifikacija naročila je razvidna iz tehničnega dela razpisne dokumentacije, ki opredeljuje zahteve za izdelavo projektne dokumentacije za HE RENKE, HE SUHADOL in HE TRBOVLJE ter pripravo tehničnih strokovnih podlag za utemeljitev končnih projektnih rešitev.</w:t>
      </w:r>
    </w:p>
    <w:p w14:paraId="63E86DD0" w14:textId="77777777" w:rsidR="001837D2" w:rsidRPr="007E0057" w:rsidRDefault="001837D2" w:rsidP="001837D2">
      <w:pPr>
        <w:spacing w:after="0" w:line="247" w:lineRule="auto"/>
        <w:jc w:val="both"/>
        <w:rPr>
          <w:rFonts w:cstheme="minorHAnsi"/>
          <w:sz w:val="20"/>
          <w:szCs w:val="20"/>
        </w:rPr>
      </w:pPr>
    </w:p>
    <w:p w14:paraId="66C9AE22" w14:textId="77777777" w:rsidR="001837D2" w:rsidRPr="007E0057" w:rsidRDefault="001837D2" w:rsidP="001837D2">
      <w:pPr>
        <w:spacing w:after="0" w:line="247" w:lineRule="auto"/>
        <w:jc w:val="both"/>
        <w:rPr>
          <w:rFonts w:cstheme="minorHAnsi"/>
          <w:sz w:val="20"/>
          <w:szCs w:val="20"/>
        </w:rPr>
      </w:pPr>
      <w:r w:rsidRPr="007E0057">
        <w:rPr>
          <w:rFonts w:cstheme="minorHAnsi"/>
          <w:sz w:val="20"/>
          <w:szCs w:val="20"/>
        </w:rPr>
        <w:t>Izdelana projektna dokumentacija bo predstavljala osnovo za proces državnega prostorskega načrtovanja in sprejem prostorskega izvedbenega akta (Uredba o najustreznejši varianti) ter izvedbo celovite presoje vplivov na okolje, ter v nadaljnji fazi izvedbo presoje vplivov na okolje in pridobitev celovitega dovoljenja s sprejemom Uredbe o varovanem območju prostorske ureditve državnega pomena.</w:t>
      </w:r>
    </w:p>
    <w:p w14:paraId="622A4BEE" w14:textId="77777777" w:rsidR="001837D2" w:rsidRPr="007E0057" w:rsidRDefault="001837D2" w:rsidP="001837D2">
      <w:pPr>
        <w:spacing w:after="0" w:line="247" w:lineRule="auto"/>
        <w:jc w:val="both"/>
        <w:rPr>
          <w:rFonts w:cstheme="minorHAnsi"/>
          <w:sz w:val="20"/>
          <w:szCs w:val="20"/>
        </w:rPr>
      </w:pPr>
    </w:p>
    <w:p w14:paraId="0BAFD3CA" w14:textId="77777777" w:rsidR="001837D2" w:rsidRPr="007E0057" w:rsidRDefault="001837D2" w:rsidP="001837D2">
      <w:pPr>
        <w:spacing w:after="0" w:line="247" w:lineRule="auto"/>
        <w:jc w:val="both"/>
        <w:rPr>
          <w:rFonts w:cstheme="minorHAnsi"/>
          <w:sz w:val="20"/>
          <w:szCs w:val="20"/>
        </w:rPr>
      </w:pPr>
      <w:r w:rsidRPr="007E0057">
        <w:rPr>
          <w:rFonts w:cstheme="minorHAnsi"/>
          <w:sz w:val="20"/>
          <w:szCs w:val="20"/>
        </w:rPr>
        <w:t>Ponudnik, ki bo prevzel storitve načrtovanja (projektiranja) bo ves čas združenega postopka načrtovanja in dovoljevanja moral tvorno in konstruktivno sodelovati s prostorskim načrtovalcem, izvajalcem okoljske presoje, naročnikom in drugimi deležniki v združenem postopku.</w:t>
      </w:r>
    </w:p>
    <w:p w14:paraId="735C9631" w14:textId="77777777" w:rsidR="001837D2" w:rsidRPr="007E0057" w:rsidRDefault="001837D2" w:rsidP="001837D2">
      <w:pPr>
        <w:spacing w:after="0" w:line="247" w:lineRule="auto"/>
        <w:jc w:val="both"/>
        <w:rPr>
          <w:rFonts w:cstheme="minorHAnsi"/>
          <w:sz w:val="20"/>
          <w:szCs w:val="20"/>
        </w:rPr>
      </w:pPr>
    </w:p>
    <w:p w14:paraId="41FABD47" w14:textId="24ED7FF7" w:rsidR="00CE5AC6" w:rsidRPr="007E0057" w:rsidRDefault="001837D2" w:rsidP="00700BA2">
      <w:pPr>
        <w:spacing w:after="0" w:line="247" w:lineRule="auto"/>
        <w:jc w:val="both"/>
        <w:rPr>
          <w:sz w:val="20"/>
          <w:szCs w:val="20"/>
        </w:rPr>
      </w:pPr>
      <w:r w:rsidRPr="007E0057">
        <w:rPr>
          <w:rFonts w:cstheme="minorHAnsi"/>
          <w:sz w:val="20"/>
          <w:szCs w:val="20"/>
        </w:rPr>
        <w:t>Podrobnejša specifikacija naročila je razvidna iz Tehničnega dela razpisne dokumentacije</w:t>
      </w:r>
      <w:r w:rsidR="00C0536C">
        <w:rPr>
          <w:rFonts w:cstheme="minorHAnsi"/>
          <w:sz w:val="20"/>
          <w:szCs w:val="20"/>
        </w:rPr>
        <w:t>, ki je sestavni del te pogodbe.</w:t>
      </w:r>
      <w:bookmarkEnd w:id="304"/>
    </w:p>
    <w:p w14:paraId="4B3C20CA" w14:textId="77777777" w:rsidR="00C0087C" w:rsidRPr="001837D2" w:rsidRDefault="00C0087C" w:rsidP="00C0087C">
      <w:pPr>
        <w:spacing w:after="0" w:line="247" w:lineRule="auto"/>
        <w:jc w:val="both"/>
        <w:rPr>
          <w:sz w:val="20"/>
          <w:szCs w:val="20"/>
          <w:highlight w:val="yellow"/>
        </w:rPr>
      </w:pPr>
    </w:p>
    <w:p w14:paraId="5CC2B09C" w14:textId="77777777" w:rsidR="009E17EF" w:rsidRPr="00442E31" w:rsidRDefault="001367E1" w:rsidP="0082304C">
      <w:pPr>
        <w:keepNext/>
        <w:keepLines/>
        <w:spacing w:after="0" w:line="247" w:lineRule="auto"/>
        <w:jc w:val="both"/>
        <w:rPr>
          <w:b/>
          <w:bCs/>
          <w:sz w:val="20"/>
          <w:szCs w:val="20"/>
        </w:rPr>
      </w:pPr>
      <w:r>
        <w:rPr>
          <w:b/>
          <w:bCs/>
          <w:sz w:val="20"/>
          <w:szCs w:val="20"/>
        </w:rPr>
        <w:t>Roki izvedbe</w:t>
      </w:r>
    </w:p>
    <w:p w14:paraId="33FE3899" w14:textId="77777777" w:rsidR="00442E31" w:rsidRPr="005A1275" w:rsidRDefault="00442E31" w:rsidP="00BF0D89">
      <w:pPr>
        <w:pStyle w:val="Odstavekseznama"/>
        <w:numPr>
          <w:ilvl w:val="0"/>
          <w:numId w:val="66"/>
        </w:numPr>
        <w:spacing w:line="247" w:lineRule="auto"/>
        <w:jc w:val="center"/>
        <w:rPr>
          <w:rFonts w:asciiTheme="minorHAnsi" w:hAnsiTheme="minorHAnsi" w:cstheme="minorHAnsi"/>
          <w:szCs w:val="20"/>
        </w:rPr>
      </w:pPr>
      <w:r w:rsidRPr="005A1275">
        <w:rPr>
          <w:rFonts w:asciiTheme="minorHAnsi" w:hAnsiTheme="minorHAnsi" w:cstheme="minorHAnsi"/>
          <w:szCs w:val="20"/>
        </w:rPr>
        <w:t>člen</w:t>
      </w:r>
    </w:p>
    <w:p w14:paraId="3ACE1CF3" w14:textId="78272160" w:rsidR="00C20A26" w:rsidRPr="005A1275" w:rsidRDefault="00C20A26" w:rsidP="00C20A26">
      <w:pPr>
        <w:spacing w:after="0" w:line="247" w:lineRule="auto"/>
        <w:jc w:val="both"/>
        <w:rPr>
          <w:rFonts w:ascii="Calibri" w:eastAsia="Times New Roman" w:hAnsi="Calibri" w:cs="Times New Roman"/>
          <w:sz w:val="20"/>
          <w:szCs w:val="20"/>
          <w:lang w:eastAsia="sl-SI"/>
        </w:rPr>
      </w:pPr>
      <w:r w:rsidRPr="005A1275">
        <w:rPr>
          <w:rFonts w:ascii="Calibri" w:eastAsia="Times New Roman" w:hAnsi="Calibri" w:cs="Times New Roman"/>
          <w:sz w:val="20"/>
          <w:szCs w:val="20"/>
          <w:lang w:eastAsia="sl-SI"/>
        </w:rPr>
        <w:t>Rok za izdelavo projektne dokumentacije in strokovnih podlag od podpisa pogodbe do pridobitve celovitega dovoljenja</w:t>
      </w:r>
      <w:r w:rsidR="0047109D">
        <w:rPr>
          <w:rFonts w:ascii="Calibri" w:eastAsia="Times New Roman" w:hAnsi="Calibri" w:cs="Times New Roman"/>
          <w:sz w:val="20"/>
          <w:szCs w:val="20"/>
          <w:lang w:eastAsia="sl-SI"/>
        </w:rPr>
        <w:t>, izhaja iz priloženega terminskega plana (Tehničnega dela razpisne dokumentacije)</w:t>
      </w:r>
      <w:r w:rsidRPr="005A1275">
        <w:rPr>
          <w:rFonts w:ascii="Calibri" w:eastAsia="Times New Roman" w:hAnsi="Calibri" w:cs="Times New Roman"/>
          <w:sz w:val="20"/>
          <w:szCs w:val="20"/>
          <w:lang w:eastAsia="sl-SI"/>
        </w:rPr>
        <w:t xml:space="preserve">. V tem času mora </w:t>
      </w:r>
      <w:r w:rsidR="00552B2E" w:rsidRPr="005A1275">
        <w:rPr>
          <w:rFonts w:ascii="Calibri" w:eastAsia="Times New Roman" w:hAnsi="Calibri" w:cs="Times New Roman"/>
          <w:sz w:val="20"/>
          <w:szCs w:val="20"/>
          <w:lang w:eastAsia="sl-SI"/>
        </w:rPr>
        <w:t xml:space="preserve">izvajalec </w:t>
      </w:r>
      <w:r w:rsidR="0047109D">
        <w:rPr>
          <w:rFonts w:ascii="Calibri" w:eastAsia="Times New Roman" w:hAnsi="Calibri" w:cs="Times New Roman"/>
          <w:sz w:val="20"/>
          <w:szCs w:val="20"/>
          <w:lang w:eastAsia="sl-SI"/>
        </w:rPr>
        <w:t>n</w:t>
      </w:r>
      <w:r w:rsidRPr="005A1275">
        <w:rPr>
          <w:rFonts w:ascii="Calibri" w:eastAsia="Times New Roman" w:hAnsi="Calibri" w:cs="Times New Roman"/>
          <w:sz w:val="20"/>
          <w:szCs w:val="20"/>
          <w:lang w:eastAsia="sl-SI"/>
        </w:rPr>
        <w:t>aročniku predati vso dokumentacijo, ki je del tega naročila. Naročnik si v času izvedbe naročila pridružuje pravico do sprememb določenega terminskega plana, zaradi dejavnikov, na katere</w:t>
      </w:r>
      <w:r w:rsidR="0027231E" w:rsidRPr="005A1275">
        <w:rPr>
          <w:rFonts w:ascii="Calibri" w:eastAsia="Times New Roman" w:hAnsi="Calibri" w:cs="Times New Roman"/>
          <w:sz w:val="20"/>
          <w:szCs w:val="20"/>
          <w:lang w:eastAsia="sl-SI"/>
        </w:rPr>
        <w:t xml:space="preserve"> </w:t>
      </w:r>
      <w:r w:rsidRPr="005A1275">
        <w:rPr>
          <w:rFonts w:ascii="Calibri" w:eastAsia="Times New Roman" w:hAnsi="Calibri" w:cs="Times New Roman"/>
          <w:sz w:val="20"/>
          <w:szCs w:val="20"/>
          <w:lang w:eastAsia="sl-SI"/>
        </w:rPr>
        <w:t>nima vpliva.</w:t>
      </w:r>
    </w:p>
    <w:p w14:paraId="1039682D" w14:textId="77777777" w:rsidR="00C20A26" w:rsidRPr="005A1275" w:rsidRDefault="00C20A26" w:rsidP="00C20A26">
      <w:pPr>
        <w:spacing w:after="0" w:line="247" w:lineRule="auto"/>
        <w:jc w:val="both"/>
        <w:rPr>
          <w:rFonts w:ascii="Calibri" w:eastAsia="Times New Roman" w:hAnsi="Calibri" w:cs="Times New Roman"/>
          <w:sz w:val="20"/>
          <w:szCs w:val="20"/>
          <w:lang w:eastAsia="sl-SI"/>
        </w:rPr>
      </w:pPr>
    </w:p>
    <w:p w14:paraId="055E4E48" w14:textId="5E90B265" w:rsidR="00C20A26" w:rsidRPr="005A1275" w:rsidRDefault="00C20A26" w:rsidP="00C20A26">
      <w:pPr>
        <w:spacing w:after="0" w:line="247" w:lineRule="auto"/>
        <w:jc w:val="both"/>
        <w:rPr>
          <w:rFonts w:ascii="Calibri" w:eastAsia="Times New Roman" w:hAnsi="Calibri" w:cs="Times New Roman"/>
          <w:sz w:val="20"/>
          <w:szCs w:val="20"/>
          <w:lang w:eastAsia="sl-SI"/>
        </w:rPr>
      </w:pPr>
      <w:r w:rsidRPr="005A1275">
        <w:rPr>
          <w:rFonts w:ascii="Calibri" w:eastAsia="Times New Roman" w:hAnsi="Calibri" w:cs="Times New Roman"/>
          <w:sz w:val="20"/>
          <w:szCs w:val="20"/>
          <w:lang w:eastAsia="sl-SI"/>
        </w:rPr>
        <w:t xml:space="preserve">V nadaljevanju podajamo okvirne </w:t>
      </w:r>
      <w:r w:rsidR="00552B2E" w:rsidRPr="005A1275">
        <w:rPr>
          <w:rFonts w:ascii="Calibri" w:eastAsia="Times New Roman" w:hAnsi="Calibri" w:cs="Times New Roman"/>
          <w:sz w:val="20"/>
          <w:szCs w:val="20"/>
          <w:lang w:eastAsia="sl-SI"/>
        </w:rPr>
        <w:t>vmesne roke</w:t>
      </w:r>
      <w:r w:rsidRPr="005A1275">
        <w:rPr>
          <w:rFonts w:ascii="Calibri" w:eastAsia="Times New Roman" w:hAnsi="Calibri" w:cs="Times New Roman"/>
          <w:sz w:val="20"/>
          <w:szCs w:val="20"/>
          <w:lang w:eastAsia="sl-SI"/>
        </w:rPr>
        <w:t>:</w:t>
      </w:r>
    </w:p>
    <w:p w14:paraId="0DEDE206" w14:textId="50241EB6" w:rsidR="00C20A26" w:rsidRPr="005A1275" w:rsidRDefault="00C20A26" w:rsidP="00BF0D89">
      <w:pPr>
        <w:pStyle w:val="Odstavekseznama"/>
        <w:numPr>
          <w:ilvl w:val="0"/>
          <w:numId w:val="73"/>
        </w:numPr>
        <w:spacing w:line="247" w:lineRule="auto"/>
        <w:rPr>
          <w:rFonts w:ascii="Calibri" w:eastAsia="Times New Roman" w:hAnsi="Calibri"/>
          <w:szCs w:val="20"/>
          <w:lang w:eastAsia="sl-SI"/>
        </w:rPr>
      </w:pPr>
      <w:r w:rsidRPr="005A1275">
        <w:rPr>
          <w:rFonts w:ascii="Calibri" w:eastAsia="Times New Roman" w:hAnsi="Calibri"/>
          <w:szCs w:val="20"/>
          <w:lang w:eastAsia="sl-SI"/>
        </w:rPr>
        <w:t>Analiza</w:t>
      </w:r>
      <w:r w:rsidR="008547CF" w:rsidRPr="005A1275">
        <w:rPr>
          <w:rFonts w:ascii="Calibri" w:eastAsia="Times New Roman" w:hAnsi="Calibri"/>
          <w:szCs w:val="20"/>
          <w:lang w:eastAsia="sl-SI"/>
        </w:rPr>
        <w:t xml:space="preserve"> in optimizacija</w:t>
      </w:r>
      <w:r w:rsidRPr="005A1275">
        <w:rPr>
          <w:rFonts w:ascii="Calibri" w:eastAsia="Times New Roman" w:hAnsi="Calibri"/>
          <w:szCs w:val="20"/>
          <w:lang w:eastAsia="sl-SI"/>
        </w:rPr>
        <w:t xml:space="preserve"> IDZ: </w:t>
      </w:r>
      <w:r w:rsidR="008547CF" w:rsidRPr="005A1275">
        <w:rPr>
          <w:rFonts w:ascii="Calibri" w:eastAsia="Times New Roman" w:hAnsi="Calibri"/>
          <w:szCs w:val="20"/>
          <w:lang w:eastAsia="sl-SI"/>
        </w:rPr>
        <w:t>17. 12.</w:t>
      </w:r>
      <w:r w:rsidRPr="005A1275">
        <w:rPr>
          <w:rFonts w:ascii="Calibri" w:eastAsia="Times New Roman" w:hAnsi="Calibri"/>
          <w:szCs w:val="20"/>
          <w:lang w:eastAsia="sl-SI"/>
        </w:rPr>
        <w:t xml:space="preserve"> 2021</w:t>
      </w:r>
    </w:p>
    <w:p w14:paraId="7A04A6B1" w14:textId="0C3BF62F" w:rsidR="00C20A26" w:rsidRPr="005A1275" w:rsidRDefault="00C20A26" w:rsidP="00BF0D89">
      <w:pPr>
        <w:pStyle w:val="Odstavekseznama"/>
        <w:numPr>
          <w:ilvl w:val="0"/>
          <w:numId w:val="73"/>
        </w:numPr>
        <w:spacing w:line="247" w:lineRule="auto"/>
        <w:rPr>
          <w:rFonts w:ascii="Calibri" w:eastAsia="Times New Roman" w:hAnsi="Calibri"/>
          <w:szCs w:val="20"/>
          <w:lang w:eastAsia="sl-SI"/>
        </w:rPr>
      </w:pPr>
      <w:r w:rsidRPr="005A1275">
        <w:rPr>
          <w:rFonts w:ascii="Calibri" w:eastAsia="Times New Roman" w:hAnsi="Calibri"/>
          <w:szCs w:val="20"/>
          <w:lang w:eastAsia="sl-SI"/>
        </w:rPr>
        <w:t xml:space="preserve">Novelacija IDZ: </w:t>
      </w:r>
      <w:r w:rsidR="008547CF" w:rsidRPr="005A1275">
        <w:rPr>
          <w:rFonts w:ascii="Calibri" w:eastAsia="Times New Roman" w:hAnsi="Calibri"/>
          <w:szCs w:val="20"/>
          <w:lang w:eastAsia="sl-SI"/>
        </w:rPr>
        <w:t>19. 5.</w:t>
      </w:r>
      <w:r w:rsidR="00002AA1" w:rsidRPr="005A1275">
        <w:rPr>
          <w:rFonts w:ascii="Calibri" w:eastAsia="Times New Roman" w:hAnsi="Calibri"/>
          <w:szCs w:val="20"/>
          <w:lang w:eastAsia="sl-SI"/>
        </w:rPr>
        <w:t xml:space="preserve"> </w:t>
      </w:r>
      <w:r w:rsidRPr="005A1275">
        <w:rPr>
          <w:rFonts w:ascii="Calibri" w:eastAsia="Times New Roman" w:hAnsi="Calibri"/>
          <w:szCs w:val="20"/>
          <w:lang w:eastAsia="sl-SI"/>
        </w:rPr>
        <w:t>2022</w:t>
      </w:r>
    </w:p>
    <w:p w14:paraId="1F7BBC14" w14:textId="03214162" w:rsidR="00C20A26" w:rsidRPr="005A1275" w:rsidRDefault="00C20A26" w:rsidP="00BF0D89">
      <w:pPr>
        <w:pStyle w:val="Odstavekseznama"/>
        <w:numPr>
          <w:ilvl w:val="0"/>
          <w:numId w:val="73"/>
        </w:numPr>
        <w:spacing w:line="247" w:lineRule="auto"/>
        <w:rPr>
          <w:rFonts w:ascii="Calibri" w:eastAsia="Times New Roman" w:hAnsi="Calibri"/>
          <w:szCs w:val="20"/>
          <w:lang w:eastAsia="sl-SI"/>
        </w:rPr>
      </w:pPr>
      <w:r w:rsidRPr="005A1275">
        <w:rPr>
          <w:rFonts w:ascii="Calibri" w:eastAsia="Times New Roman" w:hAnsi="Calibri"/>
          <w:szCs w:val="20"/>
          <w:lang w:eastAsia="sl-SI"/>
        </w:rPr>
        <w:t>Priprava DGD</w:t>
      </w:r>
      <w:r w:rsidR="00172803" w:rsidRPr="005A1275">
        <w:rPr>
          <w:rFonts w:ascii="Calibri" w:eastAsia="Times New Roman" w:hAnsi="Calibri"/>
          <w:szCs w:val="20"/>
          <w:lang w:eastAsia="sl-SI"/>
        </w:rPr>
        <w:t xml:space="preserve"> </w:t>
      </w:r>
      <w:r w:rsidR="008547CF" w:rsidRPr="005A1275">
        <w:rPr>
          <w:rFonts w:ascii="Calibri" w:eastAsia="Times New Roman" w:hAnsi="Calibri"/>
          <w:szCs w:val="20"/>
          <w:lang w:eastAsia="sl-SI"/>
        </w:rPr>
        <w:t>(</w:t>
      </w:r>
      <w:r w:rsidR="00172803" w:rsidRPr="005A1275">
        <w:rPr>
          <w:rFonts w:ascii="Calibri" w:eastAsia="Times New Roman" w:hAnsi="Calibri"/>
          <w:szCs w:val="20"/>
          <w:lang w:eastAsia="sl-SI"/>
        </w:rPr>
        <w:t>oddaja vloge v postopek</w:t>
      </w:r>
      <w:r w:rsidR="008547CF" w:rsidRPr="005A1275">
        <w:rPr>
          <w:rFonts w:ascii="Calibri" w:eastAsia="Times New Roman" w:hAnsi="Calibri"/>
          <w:szCs w:val="20"/>
          <w:lang w:eastAsia="sl-SI"/>
        </w:rPr>
        <w:t>)</w:t>
      </w:r>
      <w:r w:rsidRPr="005A1275">
        <w:rPr>
          <w:rFonts w:ascii="Calibri" w:eastAsia="Times New Roman" w:hAnsi="Calibri"/>
          <w:szCs w:val="20"/>
          <w:lang w:eastAsia="sl-SI"/>
        </w:rPr>
        <w:t xml:space="preserve">: </w:t>
      </w:r>
      <w:r w:rsidR="008547CF" w:rsidRPr="005A1275">
        <w:rPr>
          <w:rFonts w:ascii="Calibri" w:eastAsia="Times New Roman" w:hAnsi="Calibri"/>
          <w:szCs w:val="20"/>
          <w:lang w:eastAsia="sl-SI"/>
        </w:rPr>
        <w:t>15. 2.</w:t>
      </w:r>
      <w:r w:rsidR="00172803" w:rsidRPr="005A1275">
        <w:rPr>
          <w:rFonts w:ascii="Calibri" w:eastAsia="Times New Roman" w:hAnsi="Calibri"/>
          <w:szCs w:val="20"/>
          <w:lang w:eastAsia="sl-SI"/>
        </w:rPr>
        <w:t xml:space="preserve"> </w:t>
      </w:r>
      <w:r w:rsidR="008547CF" w:rsidRPr="005A1275">
        <w:rPr>
          <w:rFonts w:ascii="Calibri" w:eastAsia="Times New Roman" w:hAnsi="Calibri"/>
          <w:szCs w:val="20"/>
          <w:lang w:eastAsia="sl-SI"/>
        </w:rPr>
        <w:t>2023</w:t>
      </w:r>
    </w:p>
    <w:p w14:paraId="2DD60F84" w14:textId="4475EE76" w:rsidR="008547CF" w:rsidRPr="005A1275" w:rsidRDefault="008547CF" w:rsidP="00BF0D89">
      <w:pPr>
        <w:pStyle w:val="Odstavekseznama"/>
        <w:numPr>
          <w:ilvl w:val="0"/>
          <w:numId w:val="73"/>
        </w:numPr>
        <w:spacing w:line="247" w:lineRule="auto"/>
        <w:rPr>
          <w:rFonts w:ascii="Calibri" w:eastAsia="Times New Roman" w:hAnsi="Calibri"/>
          <w:szCs w:val="20"/>
          <w:lang w:eastAsia="sl-SI"/>
        </w:rPr>
      </w:pPr>
      <w:r w:rsidRPr="005A1275">
        <w:rPr>
          <w:rFonts w:ascii="Calibri" w:eastAsia="Times New Roman" w:hAnsi="Calibri"/>
          <w:szCs w:val="20"/>
          <w:lang w:eastAsia="sl-SI"/>
        </w:rPr>
        <w:t>Dopolnitev DGD po oddani vlogi: 3. 9. 2023</w:t>
      </w:r>
    </w:p>
    <w:p w14:paraId="1F0871E9" w14:textId="77777777" w:rsidR="00C20A26" w:rsidRPr="005A1275" w:rsidRDefault="00C20A26" w:rsidP="00C20A26">
      <w:pPr>
        <w:spacing w:after="0" w:line="247" w:lineRule="auto"/>
        <w:jc w:val="both"/>
        <w:rPr>
          <w:rFonts w:ascii="Calibri" w:eastAsia="Times New Roman" w:hAnsi="Calibri" w:cs="Times New Roman"/>
          <w:sz w:val="20"/>
          <w:szCs w:val="20"/>
          <w:lang w:eastAsia="sl-SI"/>
        </w:rPr>
      </w:pPr>
    </w:p>
    <w:p w14:paraId="2206C0ED" w14:textId="5A784958" w:rsidR="00C20A26" w:rsidRPr="005A1275" w:rsidRDefault="00552B2E" w:rsidP="00C20A26">
      <w:pPr>
        <w:spacing w:after="0" w:line="247" w:lineRule="auto"/>
        <w:jc w:val="both"/>
        <w:rPr>
          <w:rFonts w:ascii="Calibri" w:eastAsia="Times New Roman" w:hAnsi="Calibri" w:cs="Times New Roman"/>
          <w:sz w:val="20"/>
          <w:szCs w:val="20"/>
          <w:lang w:eastAsia="sl-SI"/>
        </w:rPr>
      </w:pPr>
      <w:r w:rsidRPr="005A1275">
        <w:rPr>
          <w:rFonts w:ascii="Calibri" w:eastAsia="Times New Roman" w:hAnsi="Calibri" w:cs="Times New Roman"/>
          <w:sz w:val="20"/>
          <w:szCs w:val="20"/>
          <w:lang w:eastAsia="sl-SI"/>
        </w:rPr>
        <w:t xml:space="preserve">Izvajalec </w:t>
      </w:r>
      <w:r w:rsidR="00C20A26" w:rsidRPr="005A1275">
        <w:rPr>
          <w:rFonts w:ascii="Calibri" w:eastAsia="Times New Roman" w:hAnsi="Calibri" w:cs="Times New Roman"/>
          <w:sz w:val="20"/>
          <w:szCs w:val="20"/>
          <w:lang w:eastAsia="sl-SI"/>
        </w:rPr>
        <w:t xml:space="preserve">v 30 koledarskih dneh po uvedbi v delo izdela in predloži naročniku podrobnejši terminski plan izvedbe del in storitev, ki so predmet naročila. </w:t>
      </w:r>
      <w:r w:rsidR="00187564" w:rsidRPr="005A1275">
        <w:rPr>
          <w:rFonts w:ascii="Calibri" w:eastAsia="Times New Roman" w:hAnsi="Calibri" w:cs="Times New Roman"/>
          <w:sz w:val="20"/>
          <w:szCs w:val="20"/>
          <w:lang w:eastAsia="sl-SI"/>
        </w:rPr>
        <w:t>Podrobnejši t</w:t>
      </w:r>
      <w:r w:rsidR="00C20A26" w:rsidRPr="005A1275">
        <w:rPr>
          <w:rFonts w:ascii="Calibri" w:eastAsia="Times New Roman" w:hAnsi="Calibri" w:cs="Times New Roman"/>
          <w:sz w:val="20"/>
          <w:szCs w:val="20"/>
          <w:lang w:eastAsia="sl-SI"/>
        </w:rPr>
        <w:t>erminski plan mora zajemati vse najpomembnejše mejnike projekta in mor</w:t>
      </w:r>
      <w:r w:rsidR="00187564" w:rsidRPr="005A1275">
        <w:rPr>
          <w:rFonts w:ascii="Calibri" w:eastAsia="Times New Roman" w:hAnsi="Calibri" w:cs="Times New Roman"/>
          <w:sz w:val="20"/>
          <w:szCs w:val="20"/>
          <w:lang w:eastAsia="sl-SI"/>
        </w:rPr>
        <w:t>a biti izdelan na mesečni ravni.</w:t>
      </w:r>
    </w:p>
    <w:p w14:paraId="7824104C" w14:textId="77777777" w:rsidR="00C20A26" w:rsidRPr="005A1275" w:rsidRDefault="00C20A26" w:rsidP="00C20A26">
      <w:pPr>
        <w:spacing w:after="0" w:line="247" w:lineRule="auto"/>
        <w:jc w:val="both"/>
        <w:rPr>
          <w:rFonts w:ascii="Calibri" w:eastAsia="Times New Roman" w:hAnsi="Calibri" w:cs="Times New Roman"/>
          <w:sz w:val="20"/>
          <w:szCs w:val="20"/>
          <w:lang w:eastAsia="sl-SI"/>
        </w:rPr>
      </w:pPr>
    </w:p>
    <w:p w14:paraId="1A922966" w14:textId="048A4E0B" w:rsidR="00C20A26" w:rsidRPr="005A1275" w:rsidRDefault="00C20A26" w:rsidP="00164D0D">
      <w:pPr>
        <w:spacing w:after="0" w:line="247" w:lineRule="auto"/>
        <w:jc w:val="both"/>
        <w:rPr>
          <w:rFonts w:ascii="Calibri" w:eastAsia="Times New Roman" w:hAnsi="Calibri" w:cs="Times New Roman"/>
          <w:sz w:val="20"/>
          <w:szCs w:val="20"/>
          <w:lang w:eastAsia="sl-SI"/>
        </w:rPr>
      </w:pPr>
      <w:r w:rsidRPr="005A1275">
        <w:rPr>
          <w:rFonts w:ascii="Calibri" w:eastAsia="Times New Roman" w:hAnsi="Calibri" w:cs="Times New Roman"/>
          <w:sz w:val="20"/>
          <w:szCs w:val="20"/>
          <w:lang w:eastAsia="sl-SI"/>
        </w:rPr>
        <w:t xml:space="preserve">Prav tako </w:t>
      </w:r>
      <w:r w:rsidR="00CF6945" w:rsidRPr="005A1275">
        <w:rPr>
          <w:rFonts w:ascii="Calibri" w:eastAsia="Times New Roman" w:hAnsi="Calibri" w:cs="Times New Roman"/>
          <w:sz w:val="20"/>
          <w:szCs w:val="20"/>
          <w:lang w:eastAsia="sl-SI"/>
        </w:rPr>
        <w:t xml:space="preserve">izvajalec </w:t>
      </w:r>
      <w:r w:rsidRPr="005A1275">
        <w:rPr>
          <w:rFonts w:ascii="Calibri" w:eastAsia="Times New Roman" w:hAnsi="Calibri" w:cs="Times New Roman"/>
          <w:sz w:val="20"/>
          <w:szCs w:val="20"/>
          <w:lang w:eastAsia="sl-SI"/>
        </w:rPr>
        <w:t>v 15 koledarskih dneh po uvedbi v delo Naročniku predloži podroben finančni plan projekta oz. denarnega toka skozi posamezne mesece.</w:t>
      </w:r>
    </w:p>
    <w:p w14:paraId="78FAEB05" w14:textId="77777777" w:rsidR="005A1275" w:rsidRPr="005A1275" w:rsidRDefault="005A1275" w:rsidP="005A1275">
      <w:pPr>
        <w:spacing w:after="0" w:line="247" w:lineRule="auto"/>
        <w:jc w:val="both"/>
        <w:rPr>
          <w:rFonts w:ascii="Calibri" w:eastAsia="Times New Roman" w:hAnsi="Calibri" w:cs="Times New Roman"/>
          <w:sz w:val="20"/>
          <w:szCs w:val="20"/>
          <w:lang w:eastAsia="sl-SI"/>
        </w:rPr>
      </w:pPr>
    </w:p>
    <w:p w14:paraId="4D172516" w14:textId="77777777" w:rsidR="005A1275" w:rsidRPr="005A1275" w:rsidRDefault="005A1275" w:rsidP="005A1275">
      <w:pPr>
        <w:spacing w:after="0" w:line="247" w:lineRule="auto"/>
        <w:jc w:val="both"/>
        <w:rPr>
          <w:rFonts w:ascii="Calibri" w:eastAsia="Times New Roman" w:hAnsi="Calibri" w:cs="Times New Roman"/>
          <w:sz w:val="20"/>
          <w:szCs w:val="20"/>
          <w:lang w:eastAsia="sl-SI"/>
        </w:rPr>
      </w:pPr>
      <w:r w:rsidRPr="005A1275">
        <w:rPr>
          <w:rFonts w:ascii="Calibri" w:eastAsia="Times New Roman" w:hAnsi="Calibri" w:cs="Times New Roman"/>
          <w:sz w:val="20"/>
          <w:szCs w:val="20"/>
          <w:lang w:eastAsia="sl-SI"/>
        </w:rPr>
        <w:t>Zaradi morebitnih nepredvidenih okoliščin se lahko izvajanje storitev prestavi ali tudi podaljša za toliko dni kolikor so trajale nepredvidene okoliščine, kar pa ne sme vplivati na spremembo pogodbenih obveznosti izvajalca ali vrednost pogodbe.</w:t>
      </w:r>
    </w:p>
    <w:p w14:paraId="0BF6AA04" w14:textId="77777777" w:rsidR="005A1275" w:rsidRPr="005A1275" w:rsidRDefault="005A1275" w:rsidP="005A1275">
      <w:pPr>
        <w:spacing w:after="0" w:line="247" w:lineRule="auto"/>
        <w:jc w:val="both"/>
        <w:rPr>
          <w:rFonts w:ascii="Calibri" w:eastAsia="Times New Roman" w:hAnsi="Calibri" w:cs="Times New Roman"/>
          <w:sz w:val="20"/>
          <w:szCs w:val="20"/>
          <w:lang w:eastAsia="sl-SI"/>
        </w:rPr>
      </w:pPr>
    </w:p>
    <w:p w14:paraId="0959CB1F" w14:textId="2D728874" w:rsidR="0027231E" w:rsidRDefault="005A1275" w:rsidP="005A1275">
      <w:pPr>
        <w:spacing w:after="0" w:line="247" w:lineRule="auto"/>
        <w:jc w:val="both"/>
        <w:rPr>
          <w:rFonts w:ascii="Calibri" w:eastAsia="Times New Roman" w:hAnsi="Calibri" w:cs="Times New Roman"/>
          <w:sz w:val="20"/>
          <w:szCs w:val="20"/>
          <w:lang w:eastAsia="sl-SI"/>
        </w:rPr>
      </w:pPr>
      <w:r w:rsidRPr="005A1275">
        <w:rPr>
          <w:rFonts w:ascii="Calibri" w:eastAsia="Times New Roman" w:hAnsi="Calibri" w:cs="Times New Roman"/>
          <w:sz w:val="20"/>
          <w:szCs w:val="20"/>
          <w:lang w:eastAsia="sl-SI"/>
        </w:rPr>
        <w:t>Izbrani ponudnik in naročnik se lahko dogovorita za spremembo rokov za izvedbo predmeta javnega naročila, kar ne predstavlja bistvene spremembe v skladu z določbo 95. člena ZJN-3.</w:t>
      </w:r>
    </w:p>
    <w:p w14:paraId="1DE9A57B" w14:textId="77777777" w:rsidR="005A1275" w:rsidRDefault="005A1275" w:rsidP="005A1275">
      <w:pPr>
        <w:spacing w:after="0" w:line="247" w:lineRule="auto"/>
        <w:jc w:val="both"/>
        <w:rPr>
          <w:sz w:val="20"/>
          <w:szCs w:val="20"/>
        </w:rPr>
      </w:pPr>
    </w:p>
    <w:p w14:paraId="692C0C39" w14:textId="77777777" w:rsidR="00164D0D" w:rsidRPr="00442E31" w:rsidRDefault="00164D0D" w:rsidP="005A1275">
      <w:pPr>
        <w:pStyle w:val="Odstavekseznama"/>
        <w:keepNext/>
        <w:keepLines/>
        <w:numPr>
          <w:ilvl w:val="0"/>
          <w:numId w:val="66"/>
        </w:numPr>
        <w:spacing w:line="247" w:lineRule="auto"/>
        <w:jc w:val="center"/>
        <w:rPr>
          <w:rFonts w:asciiTheme="minorHAnsi" w:hAnsiTheme="minorHAnsi" w:cstheme="minorHAnsi"/>
          <w:szCs w:val="20"/>
        </w:rPr>
      </w:pPr>
      <w:r w:rsidRPr="00442E31">
        <w:rPr>
          <w:rFonts w:asciiTheme="minorHAnsi" w:hAnsiTheme="minorHAnsi" w:cstheme="minorHAnsi"/>
          <w:szCs w:val="20"/>
        </w:rPr>
        <w:lastRenderedPageBreak/>
        <w:t>člen</w:t>
      </w:r>
    </w:p>
    <w:p w14:paraId="2CFC77D7" w14:textId="04068D66" w:rsidR="00164D0D" w:rsidRDefault="00164D0D" w:rsidP="005A1275">
      <w:pPr>
        <w:keepNext/>
        <w:keepLines/>
        <w:spacing w:after="0" w:line="247" w:lineRule="auto"/>
        <w:jc w:val="both"/>
        <w:rPr>
          <w:sz w:val="20"/>
          <w:szCs w:val="20"/>
        </w:rPr>
      </w:pPr>
      <w:r w:rsidRPr="00164D0D">
        <w:rPr>
          <w:sz w:val="20"/>
          <w:szCs w:val="20"/>
        </w:rPr>
        <w:t xml:space="preserve">Naročnik si pridržuje pravico, da v primeru nastopa spremenjenih okoliščin, katerih naročnik ni mogel predvideti, nastalih po sklenitvi pogodbe, sklenjene na osnovi tega naročila, podaljša/skrajša rok izvedbe (velja za vmesne roke kot tudi končni rok izvedbe) naročila z </w:t>
      </w:r>
      <w:r w:rsidR="00FC39B3">
        <w:rPr>
          <w:sz w:val="20"/>
          <w:szCs w:val="20"/>
        </w:rPr>
        <w:t>izvajalcem</w:t>
      </w:r>
      <w:r w:rsidRPr="00164D0D">
        <w:rPr>
          <w:sz w:val="20"/>
          <w:szCs w:val="20"/>
        </w:rPr>
        <w:t>, spremeni plačilne roke in podobno.</w:t>
      </w:r>
    </w:p>
    <w:p w14:paraId="0A6B2C65" w14:textId="77777777" w:rsidR="00A837B8" w:rsidRPr="00164D0D" w:rsidRDefault="00A837B8" w:rsidP="005A1275">
      <w:pPr>
        <w:keepNext/>
        <w:keepLines/>
        <w:spacing w:after="0" w:line="247" w:lineRule="auto"/>
        <w:jc w:val="both"/>
        <w:rPr>
          <w:sz w:val="20"/>
          <w:szCs w:val="20"/>
        </w:rPr>
      </w:pPr>
    </w:p>
    <w:p w14:paraId="6C8E454D" w14:textId="77777777" w:rsidR="00164D0D" w:rsidRPr="00164D0D" w:rsidRDefault="00164D0D" w:rsidP="005A1275">
      <w:pPr>
        <w:keepNext/>
        <w:keepLines/>
        <w:spacing w:after="0" w:line="247" w:lineRule="auto"/>
        <w:jc w:val="both"/>
        <w:rPr>
          <w:sz w:val="20"/>
          <w:szCs w:val="20"/>
        </w:rPr>
      </w:pPr>
      <w:r w:rsidRPr="00164D0D">
        <w:rPr>
          <w:sz w:val="20"/>
          <w:szCs w:val="20"/>
        </w:rPr>
        <w:t xml:space="preserve">Naročnik si pridržuje tudi pravico do podaljšanja rokov za zaključek storitev, v kolikor zaradi razloga na strani naročnika pride do zamika predvidenega začetka opravljanja storitev, prekinitve izvajanja storitev na zahtevo naročnika, če naročnik naroči dodatne storitve ali občutne spremembe izvedbe, ki vplivajo na kritične poti pri izvedbi storitev - za toliko časa, kot je potrebno, da se te storitve izvedejo. </w:t>
      </w:r>
    </w:p>
    <w:p w14:paraId="29057EC7" w14:textId="77777777" w:rsidR="00164D0D" w:rsidRPr="00164D0D" w:rsidRDefault="00164D0D" w:rsidP="00164D0D">
      <w:pPr>
        <w:spacing w:after="0" w:line="247" w:lineRule="auto"/>
        <w:jc w:val="both"/>
        <w:rPr>
          <w:sz w:val="20"/>
          <w:szCs w:val="20"/>
        </w:rPr>
      </w:pPr>
    </w:p>
    <w:p w14:paraId="52DD7008" w14:textId="77777777" w:rsidR="00164D0D" w:rsidRPr="00164D0D" w:rsidRDefault="00706B27" w:rsidP="00164D0D">
      <w:pPr>
        <w:spacing w:after="0" w:line="247" w:lineRule="auto"/>
        <w:jc w:val="both"/>
        <w:rPr>
          <w:sz w:val="20"/>
          <w:szCs w:val="20"/>
        </w:rPr>
      </w:pPr>
      <w:r>
        <w:rPr>
          <w:sz w:val="20"/>
          <w:szCs w:val="20"/>
        </w:rPr>
        <w:t>Izvajalec</w:t>
      </w:r>
      <w:r w:rsidR="00164D0D" w:rsidRPr="00164D0D">
        <w:rPr>
          <w:sz w:val="20"/>
          <w:szCs w:val="20"/>
        </w:rPr>
        <w:t xml:space="preserve"> in naročnik se lahko dogovorita za spremembo rokov za izvedbo predmeta javnega naročila, kar ne predstavlja bistvene spremembe v skladu z določbo 95. člena ZJN-3.</w:t>
      </w:r>
    </w:p>
    <w:p w14:paraId="141FD7A6" w14:textId="77777777" w:rsidR="00164D0D" w:rsidRPr="00164D0D" w:rsidRDefault="00164D0D" w:rsidP="00164D0D">
      <w:pPr>
        <w:spacing w:after="0" w:line="247" w:lineRule="auto"/>
        <w:jc w:val="both"/>
        <w:rPr>
          <w:sz w:val="20"/>
          <w:szCs w:val="20"/>
        </w:rPr>
      </w:pPr>
    </w:p>
    <w:p w14:paraId="24A0AEA2" w14:textId="77777777" w:rsidR="00164D0D" w:rsidRPr="00164D0D" w:rsidRDefault="00164D0D" w:rsidP="00164D0D">
      <w:pPr>
        <w:spacing w:after="0" w:line="247" w:lineRule="auto"/>
        <w:jc w:val="both"/>
        <w:rPr>
          <w:sz w:val="20"/>
          <w:szCs w:val="20"/>
        </w:rPr>
      </w:pPr>
      <w:r w:rsidRPr="00164D0D">
        <w:rPr>
          <w:sz w:val="20"/>
          <w:szCs w:val="20"/>
        </w:rPr>
        <w:t>Naročnik si pridružuje pravico, da pri izvajanju pogodbe naroča tudi storitve, ki niso specificirane v dokumentaciji oz. pogodbi, sklenjeni na osnovi tega naročila, je pa predmet redne ponudbe izvajalca in sodi v predmet naročila. Izvajalec bo moral za storitve, ki so predmet redne ponudbe izvajalca, naročniku poslati ponudbo, ki pa mora zagotavljati sorazmerno primerljivost cen glede na že dogovorjene obstoječe cene.</w:t>
      </w:r>
    </w:p>
    <w:p w14:paraId="43584096" w14:textId="77777777" w:rsidR="00164D0D" w:rsidRPr="00164D0D" w:rsidRDefault="00164D0D" w:rsidP="00164D0D">
      <w:pPr>
        <w:spacing w:after="0" w:line="247" w:lineRule="auto"/>
        <w:jc w:val="both"/>
        <w:rPr>
          <w:sz w:val="20"/>
          <w:szCs w:val="20"/>
        </w:rPr>
      </w:pPr>
    </w:p>
    <w:p w14:paraId="2BB29C20" w14:textId="77777777" w:rsidR="00164D0D" w:rsidRPr="00164D0D" w:rsidRDefault="00164D0D" w:rsidP="00164D0D">
      <w:pPr>
        <w:spacing w:after="0" w:line="247" w:lineRule="auto"/>
        <w:jc w:val="both"/>
        <w:rPr>
          <w:sz w:val="20"/>
          <w:szCs w:val="20"/>
        </w:rPr>
      </w:pPr>
      <w:r w:rsidRPr="00164D0D">
        <w:rPr>
          <w:sz w:val="20"/>
          <w:szCs w:val="20"/>
        </w:rPr>
        <w:t>Zaradi morebitnih nepredvidenih okoliščin se lahko izvajanje storitev prestavi ali tudi podaljša za toliko dni kolikor so trajale nepredvidene okoliščine, kar pa ne sme vplivati na spremembo pogodbenih obveznosti izvajalca ali vrednost pogodbe.</w:t>
      </w:r>
    </w:p>
    <w:p w14:paraId="7E1C4519" w14:textId="77777777" w:rsidR="00164D0D" w:rsidRPr="00164D0D" w:rsidRDefault="00164D0D" w:rsidP="00164D0D">
      <w:pPr>
        <w:spacing w:after="0" w:line="247" w:lineRule="auto"/>
        <w:jc w:val="both"/>
        <w:rPr>
          <w:sz w:val="20"/>
          <w:szCs w:val="20"/>
        </w:rPr>
      </w:pPr>
    </w:p>
    <w:p w14:paraId="1D93C93E" w14:textId="77777777" w:rsidR="002642D2" w:rsidRDefault="002642D2" w:rsidP="00164D0D">
      <w:pPr>
        <w:spacing w:after="0" w:line="247" w:lineRule="auto"/>
        <w:jc w:val="both"/>
        <w:rPr>
          <w:sz w:val="20"/>
          <w:szCs w:val="20"/>
        </w:rPr>
      </w:pPr>
      <w:r w:rsidRPr="002642D2">
        <w:rPr>
          <w:sz w:val="20"/>
          <w:szCs w:val="20"/>
        </w:rPr>
        <w:t>Naročnik si pridržuje pravico, da poveča ali zmanjša obseg naročenih storitev ter ga prilagodi dejanskim potrebam naročnika ali odstopi od izvedbe naročila, v kolikor bi se po pričetku izvajanja storitev oz. tekom izvajanja le-teh spremenile okoliščine na strani naročnika tako, da predmet naročila ne bi več ustrezal potrebam naročnika,  ali kadar sredstva za izvedbo pogodbenih obveznosti niso več zagotovljena ali ni več potrebe po izvedbi predmeta pogodbe, ali zaradi odločitve državnih organov ali drugih okoliščin, na katere naročnik ne bi imel vpliva. V takem primeru izvajalcu ne pripada odškodnina, upravičen pa je do plačila za že izvedena dela.</w:t>
      </w:r>
    </w:p>
    <w:p w14:paraId="499C1E6C" w14:textId="77777777" w:rsidR="00164D0D" w:rsidRPr="00164D0D" w:rsidRDefault="00164D0D" w:rsidP="00164D0D">
      <w:pPr>
        <w:spacing w:after="0" w:line="247" w:lineRule="auto"/>
        <w:jc w:val="both"/>
        <w:rPr>
          <w:sz w:val="20"/>
          <w:szCs w:val="20"/>
        </w:rPr>
      </w:pPr>
    </w:p>
    <w:p w14:paraId="0547F958" w14:textId="77777777" w:rsidR="00164D0D" w:rsidRPr="00164D0D" w:rsidRDefault="00706B27" w:rsidP="00164D0D">
      <w:pPr>
        <w:spacing w:after="0" w:line="247" w:lineRule="auto"/>
        <w:jc w:val="both"/>
        <w:rPr>
          <w:sz w:val="20"/>
          <w:szCs w:val="20"/>
        </w:rPr>
      </w:pPr>
      <w:r>
        <w:rPr>
          <w:sz w:val="20"/>
          <w:szCs w:val="20"/>
        </w:rPr>
        <w:t xml:space="preserve">Izvajalec </w:t>
      </w:r>
      <w:r w:rsidR="00164D0D" w:rsidRPr="002642D2">
        <w:rPr>
          <w:sz w:val="20"/>
          <w:szCs w:val="20"/>
        </w:rPr>
        <w:t>nima nobenih pravic iz naslova izgube prihodka oz. izgubljenega dobička ali podobno, v primeru, da bo obseg naročenih storitev manjši od predvidenega oziroma bo naročnik od naročila odstopil.</w:t>
      </w:r>
    </w:p>
    <w:p w14:paraId="35354BDC" w14:textId="77777777" w:rsidR="00164D0D" w:rsidRPr="00164D0D" w:rsidRDefault="00164D0D" w:rsidP="00164D0D">
      <w:pPr>
        <w:spacing w:after="0" w:line="247" w:lineRule="auto"/>
        <w:jc w:val="both"/>
        <w:rPr>
          <w:sz w:val="20"/>
          <w:szCs w:val="20"/>
        </w:rPr>
      </w:pPr>
    </w:p>
    <w:p w14:paraId="58ABF4D0" w14:textId="77777777" w:rsidR="00164D0D" w:rsidRPr="00164D0D" w:rsidRDefault="00706B27" w:rsidP="00164D0D">
      <w:pPr>
        <w:spacing w:after="0" w:line="247" w:lineRule="auto"/>
        <w:jc w:val="both"/>
        <w:rPr>
          <w:sz w:val="20"/>
          <w:szCs w:val="20"/>
        </w:rPr>
      </w:pPr>
      <w:r>
        <w:rPr>
          <w:sz w:val="20"/>
          <w:szCs w:val="20"/>
        </w:rPr>
        <w:t>I</w:t>
      </w:r>
      <w:r w:rsidR="00164D0D" w:rsidRPr="00164D0D">
        <w:rPr>
          <w:sz w:val="20"/>
          <w:szCs w:val="20"/>
        </w:rPr>
        <w:t>zvajalec in naročnik se lahko dogovorita za spremembo rokov za izvedbo predmeta javnega naročila, kar ne predstavlja bistvene spremembe pogodbe skladno z določbo 95. člena ZJN-3.</w:t>
      </w:r>
    </w:p>
    <w:p w14:paraId="57DBAAC0" w14:textId="77777777" w:rsidR="00164D0D" w:rsidRPr="00164D0D" w:rsidRDefault="00164D0D" w:rsidP="00164D0D">
      <w:pPr>
        <w:spacing w:after="0" w:line="247" w:lineRule="auto"/>
        <w:jc w:val="both"/>
        <w:rPr>
          <w:sz w:val="20"/>
          <w:szCs w:val="20"/>
        </w:rPr>
      </w:pPr>
    </w:p>
    <w:p w14:paraId="213263C4" w14:textId="77777777" w:rsidR="00164D0D" w:rsidRPr="009E17EF" w:rsidRDefault="00164D0D" w:rsidP="00164D0D">
      <w:pPr>
        <w:spacing w:after="0" w:line="247" w:lineRule="auto"/>
        <w:jc w:val="both"/>
        <w:rPr>
          <w:sz w:val="20"/>
          <w:szCs w:val="20"/>
        </w:rPr>
      </w:pPr>
      <w:r w:rsidRPr="00164D0D">
        <w:rPr>
          <w:sz w:val="20"/>
          <w:szCs w:val="20"/>
        </w:rPr>
        <w:t>Naročnik bo izvedel vse zgoraj navedene spremembe v skladu s prvo točko prvega odstavka 95. člena ZJN-3.</w:t>
      </w:r>
    </w:p>
    <w:p w14:paraId="252A0BC7" w14:textId="77777777" w:rsidR="009E17EF" w:rsidRDefault="009E17EF" w:rsidP="00700BA2">
      <w:pPr>
        <w:spacing w:after="0" w:line="247" w:lineRule="auto"/>
        <w:jc w:val="both"/>
        <w:rPr>
          <w:sz w:val="20"/>
          <w:szCs w:val="20"/>
        </w:rPr>
      </w:pPr>
    </w:p>
    <w:p w14:paraId="5912A643" w14:textId="77777777" w:rsidR="00B27B87" w:rsidRPr="001F3545" w:rsidRDefault="00B27B87" w:rsidP="00B27B87">
      <w:pPr>
        <w:spacing w:after="0" w:line="247" w:lineRule="auto"/>
        <w:rPr>
          <w:rFonts w:cstheme="minorHAnsi"/>
          <w:b/>
          <w:sz w:val="20"/>
          <w:szCs w:val="20"/>
        </w:rPr>
      </w:pPr>
      <w:r w:rsidRPr="001F3545">
        <w:rPr>
          <w:rFonts w:cstheme="minorHAnsi"/>
          <w:b/>
          <w:sz w:val="20"/>
          <w:szCs w:val="20"/>
        </w:rPr>
        <w:t>Pogodbena cena in plačilo</w:t>
      </w:r>
    </w:p>
    <w:p w14:paraId="3B81316E" w14:textId="77777777" w:rsidR="00B27B87" w:rsidRPr="00C6483B" w:rsidRDefault="00B27B87" w:rsidP="00BF0D89">
      <w:pPr>
        <w:pStyle w:val="Odstavekseznama"/>
        <w:numPr>
          <w:ilvl w:val="0"/>
          <w:numId w:val="66"/>
        </w:numPr>
        <w:spacing w:line="247" w:lineRule="auto"/>
        <w:jc w:val="center"/>
        <w:rPr>
          <w:rFonts w:cstheme="minorHAnsi"/>
          <w:szCs w:val="20"/>
        </w:rPr>
      </w:pPr>
      <w:r w:rsidRPr="00816262">
        <w:rPr>
          <w:rFonts w:asciiTheme="minorHAnsi" w:hAnsiTheme="minorHAnsi" w:cstheme="minorHAnsi"/>
          <w:szCs w:val="20"/>
        </w:rPr>
        <w:t>člen</w:t>
      </w:r>
    </w:p>
    <w:p w14:paraId="665221AD" w14:textId="341C16F4" w:rsidR="002B5B0E" w:rsidRDefault="00B27B87" w:rsidP="00B27B87">
      <w:pPr>
        <w:spacing w:after="0" w:line="247" w:lineRule="auto"/>
        <w:jc w:val="both"/>
        <w:rPr>
          <w:rFonts w:cstheme="minorHAnsi"/>
          <w:sz w:val="20"/>
          <w:szCs w:val="20"/>
        </w:rPr>
      </w:pPr>
      <w:r w:rsidRPr="007E0057">
        <w:rPr>
          <w:rFonts w:cstheme="minorHAnsi"/>
          <w:sz w:val="20"/>
          <w:szCs w:val="20"/>
        </w:rPr>
        <w:t>Pogodbena cena za izvedbo storitev je določena na podlagi končne ponudbe izvajalca</w:t>
      </w:r>
      <w:r w:rsidR="007E1554" w:rsidRPr="007E0057">
        <w:rPr>
          <w:rFonts w:cstheme="minorHAnsi"/>
          <w:sz w:val="20"/>
          <w:szCs w:val="20"/>
        </w:rPr>
        <w:t xml:space="preserve"> in znaša </w:t>
      </w:r>
      <w:r w:rsidR="00C123C6" w:rsidRPr="007E0057">
        <w:rPr>
          <w:rFonts w:cstheme="minorHAnsi"/>
          <w:sz w:val="20"/>
          <w:szCs w:val="20"/>
        </w:rPr>
        <w:t>………………………………. EUR brez DDV</w:t>
      </w:r>
      <w:r w:rsidR="0027231E">
        <w:rPr>
          <w:rFonts w:cstheme="minorHAnsi"/>
          <w:sz w:val="20"/>
          <w:szCs w:val="20"/>
        </w:rPr>
        <w:t>.</w:t>
      </w:r>
    </w:p>
    <w:p w14:paraId="2BCC646E" w14:textId="77777777" w:rsidR="00045386" w:rsidRPr="00A65E7C" w:rsidRDefault="00045386" w:rsidP="00AE31D9">
      <w:pPr>
        <w:keepNext/>
        <w:keepLines/>
        <w:spacing w:after="0" w:line="247" w:lineRule="auto"/>
        <w:jc w:val="both"/>
      </w:pPr>
    </w:p>
    <w:p w14:paraId="5B358888" w14:textId="77777777" w:rsidR="00045386" w:rsidRPr="00A65E7C" w:rsidRDefault="00B4125F" w:rsidP="00AE31D9">
      <w:pPr>
        <w:keepNext/>
        <w:keepLines/>
        <w:spacing w:after="0" w:line="247" w:lineRule="auto"/>
        <w:jc w:val="both"/>
        <w:rPr>
          <w:rFonts w:cstheme="minorHAnsi"/>
          <w:sz w:val="20"/>
          <w:szCs w:val="20"/>
        </w:rPr>
      </w:pPr>
      <w:r w:rsidRPr="00A65E7C">
        <w:rPr>
          <w:rFonts w:cstheme="minorHAnsi"/>
          <w:sz w:val="20"/>
          <w:szCs w:val="20"/>
        </w:rPr>
        <w:t xml:space="preserve">Pogodbeni stranki se strinjata, da bosta, v kolikor se bo izkazala potreba, po podpisu pogodbe izdelali podrobnejšo specifikacijo/listo cen za potrebe fakturiranja. </w:t>
      </w:r>
    </w:p>
    <w:p w14:paraId="2FC3A891" w14:textId="77777777" w:rsidR="00B4125F" w:rsidRPr="00A65E7C" w:rsidRDefault="00B4125F" w:rsidP="00AE31D9">
      <w:pPr>
        <w:keepNext/>
        <w:keepLines/>
        <w:spacing w:after="0" w:line="247" w:lineRule="auto"/>
        <w:jc w:val="both"/>
        <w:rPr>
          <w:rFonts w:cstheme="minorHAnsi"/>
          <w:sz w:val="20"/>
          <w:szCs w:val="20"/>
        </w:rPr>
      </w:pPr>
    </w:p>
    <w:p w14:paraId="00269061" w14:textId="77777777" w:rsidR="00B27B87" w:rsidRPr="00A65E7C" w:rsidRDefault="00C123C6" w:rsidP="00AE31D9">
      <w:pPr>
        <w:keepNext/>
        <w:keepLines/>
        <w:spacing w:after="0" w:line="247" w:lineRule="auto"/>
        <w:jc w:val="both"/>
        <w:rPr>
          <w:rFonts w:cstheme="minorHAnsi"/>
          <w:sz w:val="20"/>
          <w:szCs w:val="20"/>
        </w:rPr>
      </w:pPr>
      <w:r w:rsidRPr="00A65E7C">
        <w:rPr>
          <w:rFonts w:cstheme="minorHAnsi"/>
          <w:sz w:val="20"/>
          <w:szCs w:val="20"/>
        </w:rPr>
        <w:t>C</w:t>
      </w:r>
      <w:r w:rsidR="00B27B87" w:rsidRPr="00A65E7C">
        <w:rPr>
          <w:rFonts w:cstheme="minorHAnsi"/>
          <w:sz w:val="20"/>
          <w:szCs w:val="20"/>
        </w:rPr>
        <w:t>ene</w:t>
      </w:r>
      <w:r w:rsidRPr="00A65E7C">
        <w:rPr>
          <w:rFonts w:cstheme="minorHAnsi"/>
          <w:sz w:val="20"/>
          <w:szCs w:val="20"/>
        </w:rPr>
        <w:t>/vrednosti</w:t>
      </w:r>
      <w:r w:rsidR="00B27B87" w:rsidRPr="00A65E7C">
        <w:rPr>
          <w:rFonts w:cstheme="minorHAnsi"/>
          <w:sz w:val="20"/>
          <w:szCs w:val="20"/>
        </w:rPr>
        <w:t xml:space="preserve"> </w:t>
      </w:r>
      <w:r w:rsidRPr="00A65E7C">
        <w:rPr>
          <w:rFonts w:cstheme="minorHAnsi"/>
          <w:sz w:val="20"/>
          <w:szCs w:val="20"/>
        </w:rPr>
        <w:t xml:space="preserve">v tem členu so </w:t>
      </w:r>
      <w:r w:rsidR="00B27B87" w:rsidRPr="00A65E7C">
        <w:rPr>
          <w:rFonts w:cstheme="minorHAnsi"/>
          <w:sz w:val="20"/>
          <w:szCs w:val="20"/>
        </w:rPr>
        <w:t>nespremenljive (fiksne) za celotno obdobje veljavnosti pogodbe. Cene so izražene v evrih (EUR), vključujejo vse davke (razen DDV), carine in druge dajatve, vse stroške, potrebne za izvedbo te pogodbe, vključno potne stroške za izvedbeni kader, ki bo sodeloval pri izvedbi te pogodbe (npr. stroški potovanj, nastanitev, dnevnic za potovanja izven mesta ipd.) ter vse druge stroške.</w:t>
      </w:r>
    </w:p>
    <w:p w14:paraId="627D9A93" w14:textId="77777777" w:rsidR="00B27B87" w:rsidRPr="00A65E7C" w:rsidRDefault="00B27B87" w:rsidP="00B27B87">
      <w:pPr>
        <w:spacing w:after="0" w:line="247" w:lineRule="auto"/>
        <w:jc w:val="both"/>
        <w:rPr>
          <w:rFonts w:cstheme="minorHAnsi"/>
          <w:sz w:val="20"/>
          <w:szCs w:val="20"/>
        </w:rPr>
      </w:pPr>
    </w:p>
    <w:p w14:paraId="079FE23B" w14:textId="4FD1292B" w:rsidR="00B27B87" w:rsidRPr="00A65E7C" w:rsidRDefault="00B27B87" w:rsidP="00B27B87">
      <w:pPr>
        <w:spacing w:after="0" w:line="247" w:lineRule="auto"/>
        <w:jc w:val="both"/>
        <w:rPr>
          <w:rFonts w:cstheme="minorHAnsi"/>
          <w:sz w:val="20"/>
          <w:szCs w:val="20"/>
        </w:rPr>
      </w:pPr>
      <w:r w:rsidRPr="00A65E7C">
        <w:rPr>
          <w:rFonts w:cstheme="minorHAnsi"/>
          <w:sz w:val="20"/>
          <w:szCs w:val="20"/>
        </w:rPr>
        <w:t>Izvajalec kot strokovnjak izrecno izjavlja in jamči, da so v ponudbi upoštevana vsa dela in vsi stroški, potrebni za uspešno izvedbo storitev po tej pogodbi, ter sam nosi breme dela in stroškov, ki niso predvideni oz. upoštevani v ponudbi, a so potrebni za izvedbo storitev. Naročnik izvajalcu ne bo dovoljeval dodatnega zaračunavanja, na kar izvajalec s podpisom pogodbe tudi izrecno in brezpogojno pristaja.</w:t>
      </w:r>
      <w:r w:rsidR="009949C3">
        <w:rPr>
          <w:rFonts w:cstheme="minorHAnsi"/>
          <w:sz w:val="20"/>
          <w:szCs w:val="20"/>
        </w:rPr>
        <w:t xml:space="preserve"> Naročnik se ne zavezuje, da bo naročal storitve do celotne vrednosti pogodbe.</w:t>
      </w:r>
    </w:p>
    <w:p w14:paraId="1BB6B7B8" w14:textId="77777777" w:rsidR="0082304C" w:rsidRPr="00A65E7C" w:rsidRDefault="0082304C" w:rsidP="00B27B87">
      <w:pPr>
        <w:spacing w:after="0" w:line="247" w:lineRule="auto"/>
        <w:jc w:val="both"/>
        <w:rPr>
          <w:rFonts w:cstheme="minorHAnsi"/>
          <w:sz w:val="20"/>
          <w:szCs w:val="20"/>
        </w:rPr>
      </w:pPr>
    </w:p>
    <w:p w14:paraId="4BB2CFDB" w14:textId="77777777" w:rsidR="00B27B87" w:rsidRPr="00A65E7C" w:rsidRDefault="00B27B87" w:rsidP="00A22EA0">
      <w:pPr>
        <w:pStyle w:val="Odstavekseznama"/>
        <w:keepNext/>
        <w:keepLines/>
        <w:numPr>
          <w:ilvl w:val="0"/>
          <w:numId w:val="66"/>
        </w:numPr>
        <w:spacing w:line="247" w:lineRule="auto"/>
        <w:jc w:val="center"/>
        <w:rPr>
          <w:rFonts w:asciiTheme="minorHAnsi" w:hAnsiTheme="minorHAnsi" w:cstheme="minorHAnsi"/>
          <w:szCs w:val="20"/>
        </w:rPr>
      </w:pPr>
      <w:r w:rsidRPr="00A65E7C">
        <w:rPr>
          <w:rFonts w:asciiTheme="minorHAnsi" w:hAnsiTheme="minorHAnsi" w:cstheme="minorHAnsi"/>
          <w:szCs w:val="20"/>
        </w:rPr>
        <w:lastRenderedPageBreak/>
        <w:t>člen</w:t>
      </w:r>
    </w:p>
    <w:p w14:paraId="25DCDF60" w14:textId="77777777" w:rsidR="00B27B87" w:rsidRPr="00A65E7C" w:rsidRDefault="001F51CA" w:rsidP="00A22EA0">
      <w:pPr>
        <w:keepNext/>
        <w:keepLines/>
        <w:spacing w:after="0" w:line="247" w:lineRule="auto"/>
        <w:jc w:val="both"/>
        <w:rPr>
          <w:rFonts w:cstheme="minorHAnsi"/>
          <w:szCs w:val="20"/>
        </w:rPr>
      </w:pPr>
      <w:r w:rsidRPr="00A65E7C">
        <w:rPr>
          <w:rFonts w:cstheme="minorHAnsi"/>
          <w:sz w:val="20"/>
          <w:szCs w:val="20"/>
        </w:rPr>
        <w:t xml:space="preserve">Pogodbeno ceno naročnik plača izvajalcu na podlagi izstavljenih mesečnih situacij, ki opredeljujejo stopnjo gotovosti posameznih del in projektne dokumentacije in temu ustrezno pripadajoč znesek pogodbene cene, ki jo je za opravljena dela v preteklem mesecu naročnik dolžan plačati izvajalcu. Mesečne situacije pošlje izvajalec naročniku v potrditev in plačilo do vsakega (petega) dne v mesecu za pretekli mesec. </w:t>
      </w:r>
    </w:p>
    <w:p w14:paraId="25721F0C" w14:textId="77777777" w:rsidR="00F616D5" w:rsidRPr="00A65E7C" w:rsidRDefault="00F616D5" w:rsidP="00B27B87">
      <w:pPr>
        <w:spacing w:after="0" w:line="247" w:lineRule="auto"/>
        <w:jc w:val="both"/>
        <w:rPr>
          <w:rFonts w:cstheme="minorHAnsi"/>
          <w:sz w:val="20"/>
          <w:szCs w:val="20"/>
        </w:rPr>
      </w:pPr>
    </w:p>
    <w:p w14:paraId="4D0BD9C5" w14:textId="77777777" w:rsidR="00B27B87" w:rsidRPr="001F3545" w:rsidRDefault="00B27B87" w:rsidP="00BF0D89">
      <w:pPr>
        <w:pStyle w:val="Odstavekseznama"/>
        <w:numPr>
          <w:ilvl w:val="0"/>
          <w:numId w:val="66"/>
        </w:numPr>
        <w:spacing w:line="247" w:lineRule="auto"/>
        <w:jc w:val="center"/>
        <w:rPr>
          <w:rFonts w:cstheme="minorHAnsi"/>
          <w:szCs w:val="20"/>
        </w:rPr>
      </w:pPr>
      <w:r w:rsidRPr="00816262">
        <w:rPr>
          <w:rFonts w:asciiTheme="minorHAnsi" w:hAnsiTheme="minorHAnsi" w:cstheme="minorHAnsi"/>
          <w:szCs w:val="20"/>
        </w:rPr>
        <w:t>člen</w:t>
      </w:r>
    </w:p>
    <w:p w14:paraId="5AAE2737" w14:textId="77777777" w:rsidR="00B27B87" w:rsidRPr="00B27B87" w:rsidRDefault="00B27B87" w:rsidP="00B27B87">
      <w:pPr>
        <w:spacing w:after="0" w:line="247" w:lineRule="auto"/>
        <w:jc w:val="both"/>
        <w:rPr>
          <w:sz w:val="20"/>
          <w:szCs w:val="20"/>
        </w:rPr>
      </w:pPr>
      <w:r w:rsidRPr="00B27B87">
        <w:rPr>
          <w:sz w:val="20"/>
          <w:szCs w:val="20"/>
        </w:rPr>
        <w:t>Naročnik je dolžan poravnati izstavljeni račun v roku petinštirideset (45) dni od prejema pravilno izstavljenega računa, v kolikor ga naročnik ni delno ali v celoti zavrnil.</w:t>
      </w:r>
    </w:p>
    <w:p w14:paraId="66236236" w14:textId="77777777" w:rsidR="00B27B87" w:rsidRPr="00B27B87" w:rsidRDefault="00B27B87" w:rsidP="00B27B87">
      <w:pPr>
        <w:spacing w:after="0" w:line="247" w:lineRule="auto"/>
        <w:jc w:val="both"/>
        <w:rPr>
          <w:sz w:val="20"/>
          <w:szCs w:val="20"/>
        </w:rPr>
      </w:pPr>
    </w:p>
    <w:p w14:paraId="767BADC5" w14:textId="77777777" w:rsidR="00B27B87" w:rsidRPr="00B27B87" w:rsidRDefault="00B27B87" w:rsidP="00B27B87">
      <w:pPr>
        <w:spacing w:after="0" w:line="247" w:lineRule="auto"/>
        <w:jc w:val="both"/>
        <w:rPr>
          <w:sz w:val="20"/>
          <w:szCs w:val="20"/>
        </w:rPr>
      </w:pPr>
      <w:r w:rsidRPr="00B27B87">
        <w:rPr>
          <w:sz w:val="20"/>
          <w:szCs w:val="20"/>
        </w:rPr>
        <w:t>Pogodbeni stranki soglašata, da mora izvajalec na izdanem računu poleg podatkov, ki so obvezna sestavina izdanega računa po veljavnih predpisih, navesti tudi naročnikovo številko pogodbe, sicer ima naročnik izdani račun pravico zavrniti.</w:t>
      </w:r>
    </w:p>
    <w:p w14:paraId="01C65DF3" w14:textId="77777777" w:rsidR="00B27B87" w:rsidRPr="00B27B87" w:rsidRDefault="00B27B87" w:rsidP="00B27B87">
      <w:pPr>
        <w:spacing w:after="0" w:line="247" w:lineRule="auto"/>
        <w:jc w:val="both"/>
        <w:rPr>
          <w:sz w:val="20"/>
          <w:szCs w:val="20"/>
        </w:rPr>
      </w:pPr>
    </w:p>
    <w:p w14:paraId="320EDEA9" w14:textId="77777777" w:rsidR="00B27B87" w:rsidRPr="00B27B87" w:rsidRDefault="00B27B87" w:rsidP="00B27B87">
      <w:pPr>
        <w:spacing w:after="0" w:line="247" w:lineRule="auto"/>
        <w:jc w:val="both"/>
        <w:rPr>
          <w:sz w:val="20"/>
          <w:szCs w:val="20"/>
        </w:rPr>
      </w:pPr>
      <w:r w:rsidRPr="00B27B87">
        <w:rPr>
          <w:sz w:val="20"/>
          <w:szCs w:val="20"/>
        </w:rPr>
        <w:t>Izvajalec lahko naročniku pošlje račun v .pdf obliki na naročnikov e-naslov</w:t>
      </w:r>
      <w:r w:rsidR="00AF477C" w:rsidRPr="00AF477C">
        <w:rPr>
          <w:sz w:val="20"/>
          <w:szCs w:val="20"/>
        </w:rPr>
        <w:t xml:space="preserve">: </w:t>
      </w:r>
      <w:hyperlink r:id="rId23" w:history="1">
        <w:r w:rsidR="00AF477C" w:rsidRPr="00F40121">
          <w:rPr>
            <w:rStyle w:val="Hiperpovezava"/>
            <w:sz w:val="20"/>
            <w:szCs w:val="20"/>
          </w:rPr>
          <w:t>info@hse-invest.si</w:t>
        </w:r>
      </w:hyperlink>
      <w:r w:rsidR="00AF477C">
        <w:rPr>
          <w:sz w:val="20"/>
          <w:szCs w:val="20"/>
        </w:rPr>
        <w:t xml:space="preserve"> </w:t>
      </w:r>
      <w:r w:rsidRPr="00B27B87">
        <w:rPr>
          <w:sz w:val="20"/>
          <w:szCs w:val="20"/>
        </w:rPr>
        <w:t>Naročnik sam v celoti prevzema odgovornost, da je e-naslov iz prejšnjega stavka delujoč, zato se šteje, da je naročnik račun prejel znotraj dneva, v katerem je prejel elektronsko sporočilo s .pdf obliko računa.</w:t>
      </w:r>
    </w:p>
    <w:p w14:paraId="7F80D9C0" w14:textId="77777777" w:rsidR="00B27B87" w:rsidRPr="00B27B87" w:rsidRDefault="00B27B87" w:rsidP="00B27B87">
      <w:pPr>
        <w:spacing w:after="0" w:line="247" w:lineRule="auto"/>
        <w:jc w:val="both"/>
        <w:rPr>
          <w:sz w:val="20"/>
          <w:szCs w:val="20"/>
        </w:rPr>
      </w:pPr>
    </w:p>
    <w:p w14:paraId="0D2EA239" w14:textId="77777777" w:rsidR="00B27B87" w:rsidRPr="00442E31" w:rsidRDefault="00B27B87" w:rsidP="00BF0D89">
      <w:pPr>
        <w:pStyle w:val="Odstavekseznama"/>
        <w:numPr>
          <w:ilvl w:val="0"/>
          <w:numId w:val="66"/>
        </w:numPr>
        <w:spacing w:line="247" w:lineRule="auto"/>
        <w:jc w:val="center"/>
        <w:rPr>
          <w:rFonts w:asciiTheme="minorHAnsi" w:hAnsiTheme="minorHAnsi" w:cstheme="minorHAnsi"/>
          <w:szCs w:val="20"/>
        </w:rPr>
      </w:pPr>
      <w:r w:rsidRPr="00442E31">
        <w:rPr>
          <w:rFonts w:asciiTheme="minorHAnsi" w:hAnsiTheme="minorHAnsi" w:cstheme="minorHAnsi"/>
          <w:szCs w:val="20"/>
        </w:rPr>
        <w:t>člen</w:t>
      </w:r>
    </w:p>
    <w:p w14:paraId="511227C4" w14:textId="77777777" w:rsidR="00B27B87" w:rsidRPr="001F3545" w:rsidRDefault="00B27B87" w:rsidP="00B27B87">
      <w:pPr>
        <w:spacing w:after="0" w:line="247" w:lineRule="auto"/>
        <w:jc w:val="both"/>
        <w:rPr>
          <w:rFonts w:cstheme="minorHAnsi"/>
          <w:sz w:val="20"/>
          <w:szCs w:val="20"/>
        </w:rPr>
      </w:pPr>
      <w:bookmarkStart w:id="305" w:name="_Hlk54787191"/>
      <w:r w:rsidRPr="001F3545">
        <w:rPr>
          <w:rFonts w:cstheme="minorHAnsi"/>
          <w:sz w:val="20"/>
          <w:szCs w:val="20"/>
        </w:rPr>
        <w:t xml:space="preserve">Naročnik si za predčasno plačilo pred zapadlostjo dogovorjenega plačilnega roka po predhodnem soglasju pogodbenih strank </w:t>
      </w:r>
      <w:r w:rsidRPr="00206D9B">
        <w:rPr>
          <w:rFonts w:cstheme="minorHAnsi"/>
          <w:sz w:val="20"/>
          <w:szCs w:val="20"/>
        </w:rPr>
        <w:t>za vsak dan odtegne 0,04 % cassa sconta.</w:t>
      </w:r>
    </w:p>
    <w:bookmarkEnd w:id="305"/>
    <w:p w14:paraId="408C79D9" w14:textId="77777777" w:rsidR="009F70E9" w:rsidRPr="001F3545" w:rsidRDefault="009F70E9" w:rsidP="00B27B87">
      <w:pPr>
        <w:spacing w:after="0" w:line="247" w:lineRule="auto"/>
        <w:rPr>
          <w:rFonts w:cstheme="minorHAnsi"/>
          <w:sz w:val="20"/>
          <w:szCs w:val="20"/>
        </w:rPr>
      </w:pPr>
    </w:p>
    <w:p w14:paraId="682B4608" w14:textId="77777777" w:rsidR="00B27B87" w:rsidRPr="00C6483B" w:rsidRDefault="00B27B87" w:rsidP="00BF0D89">
      <w:pPr>
        <w:pStyle w:val="Odstavekseznama"/>
        <w:keepNext/>
        <w:keepLines/>
        <w:numPr>
          <w:ilvl w:val="0"/>
          <w:numId w:val="66"/>
        </w:numPr>
        <w:spacing w:line="247" w:lineRule="auto"/>
        <w:jc w:val="center"/>
        <w:rPr>
          <w:rFonts w:cstheme="minorHAnsi"/>
          <w:szCs w:val="20"/>
        </w:rPr>
      </w:pPr>
      <w:r w:rsidRPr="00816262">
        <w:rPr>
          <w:rFonts w:asciiTheme="minorHAnsi" w:hAnsiTheme="minorHAnsi" w:cstheme="minorHAnsi"/>
          <w:szCs w:val="20"/>
        </w:rPr>
        <w:t>člen</w:t>
      </w:r>
    </w:p>
    <w:p w14:paraId="5F2A96B1" w14:textId="77777777" w:rsidR="00B27B87" w:rsidRPr="001F3545" w:rsidRDefault="00B27B87" w:rsidP="002D536C">
      <w:pPr>
        <w:keepNext/>
        <w:keepLines/>
        <w:spacing w:after="0" w:line="247" w:lineRule="auto"/>
        <w:rPr>
          <w:rFonts w:cstheme="minorHAnsi"/>
          <w:sz w:val="20"/>
          <w:szCs w:val="20"/>
        </w:rPr>
      </w:pPr>
      <w:r w:rsidRPr="001F3545">
        <w:rPr>
          <w:rFonts w:cstheme="minorHAnsi"/>
          <w:sz w:val="20"/>
          <w:szCs w:val="20"/>
        </w:rPr>
        <w:t>V primeru zamude pri plačilu ima izvajalec pravico zaračunati zamudne obresti v višini letne spremenljive obrestne mere, ki je določena z mesečnim EURIBOR, veljavnim na zadnji dan roka plačila, povečanim za maržo 3 %. V primeru, da je vrednost referenčne obrestne mere enaka ali nižja od 0,0, se spremenljiva obrestna mera spremeni v fiksno, ki je enaka marži. Slednje velja od obračunskega obdobja (to je, koledarskega meseca), ki sledi obdobju, v katerem je vrednost referenčne obrestne mere enaka ali nižja od 0,0.</w:t>
      </w:r>
    </w:p>
    <w:p w14:paraId="7FE3F2D1" w14:textId="77777777" w:rsidR="00B27B87" w:rsidRDefault="00B27B87" w:rsidP="00700BA2">
      <w:pPr>
        <w:spacing w:after="0" w:line="247" w:lineRule="auto"/>
        <w:jc w:val="both"/>
        <w:rPr>
          <w:sz w:val="20"/>
          <w:szCs w:val="20"/>
        </w:rPr>
      </w:pPr>
    </w:p>
    <w:p w14:paraId="66E7390E" w14:textId="77777777" w:rsidR="00B27B87" w:rsidRPr="001F3545" w:rsidRDefault="00B27B87" w:rsidP="00B27B87">
      <w:pPr>
        <w:spacing w:after="0" w:line="247" w:lineRule="auto"/>
        <w:rPr>
          <w:b/>
          <w:sz w:val="20"/>
          <w:szCs w:val="20"/>
          <w:highlight w:val="yellow"/>
        </w:rPr>
      </w:pPr>
      <w:r w:rsidRPr="00D065D0">
        <w:rPr>
          <w:b/>
          <w:sz w:val="20"/>
          <w:szCs w:val="20"/>
        </w:rPr>
        <w:t xml:space="preserve">Podizvajalci </w:t>
      </w:r>
      <w:r w:rsidRPr="00D065D0">
        <w:rPr>
          <w:rFonts w:eastAsia="Times New Roman" w:cstheme="minorHAnsi"/>
          <w:bCs/>
          <w:sz w:val="20"/>
          <w:szCs w:val="20"/>
        </w:rPr>
        <w:t>(se upošteva v primeru, da izvajalec nastopa s podizvajalcem)</w:t>
      </w:r>
    </w:p>
    <w:p w14:paraId="4F84B51D" w14:textId="77777777" w:rsidR="00B27B87" w:rsidRPr="00442E31" w:rsidRDefault="00B27B87" w:rsidP="00BF0D89">
      <w:pPr>
        <w:pStyle w:val="Odstavekseznama"/>
        <w:numPr>
          <w:ilvl w:val="0"/>
          <w:numId w:val="66"/>
        </w:numPr>
        <w:spacing w:line="247" w:lineRule="auto"/>
        <w:jc w:val="center"/>
        <w:rPr>
          <w:rFonts w:asciiTheme="minorHAnsi" w:hAnsiTheme="minorHAnsi" w:cstheme="minorHAnsi"/>
          <w:szCs w:val="20"/>
        </w:rPr>
      </w:pPr>
      <w:r w:rsidRPr="00442E31">
        <w:rPr>
          <w:rFonts w:asciiTheme="minorHAnsi" w:hAnsiTheme="minorHAnsi" w:cstheme="minorHAnsi"/>
          <w:szCs w:val="20"/>
        </w:rPr>
        <w:t>člen</w:t>
      </w:r>
    </w:p>
    <w:p w14:paraId="3124EA02" w14:textId="77777777" w:rsidR="00B27B87" w:rsidRPr="00780D33" w:rsidRDefault="00B27B87" w:rsidP="00B27B87">
      <w:pPr>
        <w:spacing w:after="0" w:line="247" w:lineRule="auto"/>
        <w:contextualSpacing/>
        <w:jc w:val="both"/>
        <w:rPr>
          <w:rFonts w:cstheme="minorHAnsi"/>
          <w:sz w:val="20"/>
          <w:szCs w:val="20"/>
        </w:rPr>
      </w:pPr>
      <w:r w:rsidRPr="00780D33">
        <w:rPr>
          <w:rFonts w:cstheme="minorHAnsi"/>
          <w:sz w:val="20"/>
          <w:szCs w:val="20"/>
        </w:rPr>
        <w:t xml:space="preserve">Izvajalec sme </w:t>
      </w:r>
      <w:r w:rsidRPr="00D412F1">
        <w:rPr>
          <w:rFonts w:cstheme="minorHAnsi"/>
          <w:sz w:val="20"/>
          <w:szCs w:val="20"/>
        </w:rPr>
        <w:t xml:space="preserve">izvedbo storitev po tej pogodbi prenesti na podizvajalce, ki so navedeni na listi podizvajalcev </w:t>
      </w:r>
      <w:r w:rsidR="00E94EB4">
        <w:rPr>
          <w:rFonts w:cstheme="minorHAnsi"/>
          <w:sz w:val="20"/>
          <w:szCs w:val="20"/>
        </w:rPr>
        <w:t>kot</w:t>
      </w:r>
      <w:r w:rsidRPr="00D412F1">
        <w:rPr>
          <w:rFonts w:cstheme="minorHAnsi"/>
          <w:sz w:val="20"/>
          <w:szCs w:val="20"/>
        </w:rPr>
        <w:t xml:space="preserve"> </w:t>
      </w:r>
      <w:r w:rsidRPr="0082304C">
        <w:rPr>
          <w:rFonts w:cstheme="minorHAnsi"/>
          <w:sz w:val="20"/>
          <w:szCs w:val="20"/>
        </w:rPr>
        <w:t xml:space="preserve">Prilogi </w:t>
      </w:r>
      <w:r w:rsidR="00E94EB4">
        <w:rPr>
          <w:rFonts w:cstheme="minorHAnsi"/>
          <w:sz w:val="20"/>
          <w:szCs w:val="20"/>
        </w:rPr>
        <w:t xml:space="preserve">št. </w:t>
      </w:r>
      <w:r w:rsidR="007E0057">
        <w:rPr>
          <w:rFonts w:cstheme="minorHAnsi"/>
          <w:sz w:val="20"/>
          <w:szCs w:val="20"/>
        </w:rPr>
        <w:t>2</w:t>
      </w:r>
      <w:r w:rsidR="00E94EB4">
        <w:rPr>
          <w:rFonts w:cstheme="minorHAnsi"/>
          <w:sz w:val="20"/>
          <w:szCs w:val="20"/>
        </w:rPr>
        <w:t xml:space="preserve"> k tej pogodbi</w:t>
      </w:r>
      <w:r w:rsidRPr="0082304C">
        <w:rPr>
          <w:rFonts w:cstheme="minorHAnsi"/>
          <w:sz w:val="20"/>
          <w:szCs w:val="20"/>
        </w:rPr>
        <w:t xml:space="preserve"> in s podatki o posameznem podizvajalcu</w:t>
      </w:r>
      <w:r w:rsidR="00E94EB4">
        <w:rPr>
          <w:rFonts w:cstheme="minorHAnsi"/>
          <w:sz w:val="20"/>
          <w:szCs w:val="20"/>
        </w:rPr>
        <w:t xml:space="preserve">, kakor se opredeljeni </w:t>
      </w:r>
      <w:r w:rsidRPr="0082304C">
        <w:rPr>
          <w:rFonts w:cstheme="minorHAnsi"/>
          <w:sz w:val="20"/>
          <w:szCs w:val="20"/>
        </w:rPr>
        <w:t xml:space="preserve">v Prilogi št. </w:t>
      </w:r>
      <w:r w:rsidR="00360A65">
        <w:rPr>
          <w:rFonts w:cstheme="minorHAnsi"/>
          <w:sz w:val="20"/>
          <w:szCs w:val="20"/>
        </w:rPr>
        <w:t>6</w:t>
      </w:r>
      <w:r w:rsidR="0006265B">
        <w:rPr>
          <w:rFonts w:cstheme="minorHAnsi"/>
          <w:sz w:val="20"/>
          <w:szCs w:val="20"/>
        </w:rPr>
        <w:t xml:space="preserve"> dokumentacije v zvezi z oddajo javnega naročila</w:t>
      </w:r>
      <w:r w:rsidR="00360A65">
        <w:rPr>
          <w:rFonts w:cstheme="minorHAnsi"/>
          <w:sz w:val="20"/>
          <w:szCs w:val="20"/>
        </w:rPr>
        <w:t>.</w:t>
      </w:r>
      <w:r w:rsidRPr="00D412F1">
        <w:rPr>
          <w:rFonts w:cstheme="minorHAnsi"/>
          <w:sz w:val="20"/>
          <w:szCs w:val="20"/>
        </w:rPr>
        <w:t xml:space="preserve"> V primeru</w:t>
      </w:r>
      <w:r w:rsidRPr="00780D33">
        <w:rPr>
          <w:rFonts w:cstheme="minorHAnsi"/>
          <w:sz w:val="20"/>
          <w:szCs w:val="20"/>
        </w:rPr>
        <w:t>, da bo prišlo med izvajanjem javnega naročila do kakršnihkoli sprememb pri podizvajalcih, bo izvajalec obvestil naročnika in poslal nove informacije, in sicer najkasneje v petih dneh po spremembi ter priložiti vse potrebne priloge. Takšna sprememba ne odvezuje izvajalca od njegovih pogodbenih obveznosti in odgovornosti.</w:t>
      </w:r>
    </w:p>
    <w:p w14:paraId="70322BB6" w14:textId="77777777" w:rsidR="00B27B87" w:rsidRDefault="00B27B87" w:rsidP="00B27B87">
      <w:pPr>
        <w:spacing w:after="0" w:line="247" w:lineRule="auto"/>
        <w:contextualSpacing/>
        <w:jc w:val="both"/>
        <w:rPr>
          <w:rFonts w:cstheme="minorHAnsi"/>
          <w:sz w:val="20"/>
          <w:szCs w:val="20"/>
        </w:rPr>
      </w:pPr>
    </w:p>
    <w:p w14:paraId="4FC3CEEA" w14:textId="77777777" w:rsidR="00B27B87" w:rsidRPr="00780D33" w:rsidRDefault="00B27B87" w:rsidP="00B27B87">
      <w:pPr>
        <w:spacing w:after="0" w:line="247" w:lineRule="auto"/>
        <w:contextualSpacing/>
        <w:jc w:val="both"/>
        <w:rPr>
          <w:rFonts w:cstheme="minorHAnsi"/>
          <w:sz w:val="20"/>
          <w:szCs w:val="20"/>
        </w:rPr>
      </w:pPr>
      <w:r w:rsidRPr="00780D33">
        <w:rPr>
          <w:rFonts w:cstheme="minorHAnsi"/>
          <w:sz w:val="20"/>
          <w:szCs w:val="20"/>
        </w:rPr>
        <w:t xml:space="preserve">Izvajalec se </w:t>
      </w:r>
      <w:r w:rsidRPr="007E0057">
        <w:rPr>
          <w:rFonts w:cstheme="minorHAnsi"/>
          <w:sz w:val="20"/>
          <w:szCs w:val="20"/>
        </w:rPr>
        <w:t xml:space="preserve">izrecno zaveže, da bo vse svoje podizvajalce obvestil o Varovanju poslovne skrivnosti in osebnih podatkov, kot je določeno v </w:t>
      </w:r>
      <w:r w:rsidR="00CE5AC6" w:rsidRPr="007E0057">
        <w:rPr>
          <w:rFonts w:cstheme="minorHAnsi"/>
          <w:sz w:val="20"/>
          <w:szCs w:val="20"/>
        </w:rPr>
        <w:t>2</w:t>
      </w:r>
      <w:r w:rsidR="007E0057">
        <w:rPr>
          <w:rFonts w:cstheme="minorHAnsi"/>
          <w:sz w:val="20"/>
          <w:szCs w:val="20"/>
        </w:rPr>
        <w:t>0.</w:t>
      </w:r>
      <w:r w:rsidR="00CE5AC6" w:rsidRPr="007E0057">
        <w:rPr>
          <w:rFonts w:cstheme="minorHAnsi"/>
          <w:sz w:val="20"/>
          <w:szCs w:val="20"/>
        </w:rPr>
        <w:t xml:space="preserve"> členu </w:t>
      </w:r>
      <w:r w:rsidRPr="007E0057">
        <w:rPr>
          <w:rFonts w:cstheme="minorHAnsi"/>
          <w:sz w:val="20"/>
          <w:szCs w:val="20"/>
        </w:rPr>
        <w:t>te pogodbe.</w:t>
      </w:r>
      <w:r w:rsidRPr="00780D33">
        <w:rPr>
          <w:rFonts w:cstheme="minorHAnsi"/>
          <w:sz w:val="20"/>
          <w:szCs w:val="20"/>
        </w:rPr>
        <w:t xml:space="preserve"> </w:t>
      </w:r>
    </w:p>
    <w:p w14:paraId="25E5D322" w14:textId="77777777" w:rsidR="00B27B87" w:rsidRDefault="00B27B87" w:rsidP="00B27B87">
      <w:pPr>
        <w:spacing w:after="0" w:line="247" w:lineRule="auto"/>
        <w:contextualSpacing/>
        <w:jc w:val="both"/>
        <w:rPr>
          <w:rFonts w:cstheme="minorHAnsi"/>
          <w:sz w:val="20"/>
          <w:szCs w:val="20"/>
        </w:rPr>
      </w:pPr>
    </w:p>
    <w:p w14:paraId="7CE176F2" w14:textId="77777777" w:rsidR="00B27B87" w:rsidRPr="00780D33" w:rsidRDefault="00B27B87" w:rsidP="00B27B87">
      <w:pPr>
        <w:spacing w:after="0" w:line="247" w:lineRule="auto"/>
        <w:contextualSpacing/>
        <w:jc w:val="both"/>
        <w:rPr>
          <w:rFonts w:cstheme="minorHAnsi"/>
          <w:sz w:val="20"/>
          <w:szCs w:val="20"/>
        </w:rPr>
      </w:pPr>
      <w:r w:rsidRPr="00780D33">
        <w:rPr>
          <w:rFonts w:cstheme="minorHAnsi"/>
          <w:sz w:val="20"/>
          <w:szCs w:val="20"/>
        </w:rPr>
        <w:t>Ne glede na določbe prejšnjih odstavkov tega člena, mora izvajalec preveriti ustreznost, kvalificiranost in reference podizvajalcev ter odgovarja za vsa dejanja, opustitve ali malomarnosti kateregakoli podizvajalca, njegovega predstavnika ali namestnika, kot da gre za dejanja, opustitve ali malomarnosti samega izvajalca, njegovih predstavnikov oziroma namestnikov.</w:t>
      </w:r>
    </w:p>
    <w:p w14:paraId="709D1992" w14:textId="77777777" w:rsidR="00442E31" w:rsidRDefault="00442E31" w:rsidP="00B27B87">
      <w:pPr>
        <w:spacing w:after="0" w:line="247" w:lineRule="auto"/>
        <w:contextualSpacing/>
        <w:jc w:val="both"/>
        <w:rPr>
          <w:rFonts w:cstheme="minorHAnsi"/>
          <w:sz w:val="20"/>
          <w:szCs w:val="20"/>
        </w:rPr>
      </w:pPr>
    </w:p>
    <w:p w14:paraId="55EAF963" w14:textId="77777777" w:rsidR="00B27B87" w:rsidRPr="00780D33" w:rsidRDefault="00B27B87" w:rsidP="00B27B87">
      <w:pPr>
        <w:spacing w:after="0" w:line="247" w:lineRule="auto"/>
        <w:contextualSpacing/>
        <w:jc w:val="both"/>
        <w:rPr>
          <w:rFonts w:cstheme="minorHAnsi"/>
          <w:sz w:val="20"/>
          <w:szCs w:val="20"/>
        </w:rPr>
      </w:pPr>
      <w:r w:rsidRPr="00780D33">
        <w:rPr>
          <w:rFonts w:cstheme="minorHAnsi"/>
          <w:sz w:val="20"/>
          <w:szCs w:val="20"/>
        </w:rPr>
        <w:t>Izvajalec je dolžan zastopati svoje podizvajalce v odnosih z naročnikom ter voditi in nadzorovati njihovo delo z namenom, da se zagotovi pravilna izpolnitev te pogodbe.</w:t>
      </w:r>
    </w:p>
    <w:p w14:paraId="326E34D7" w14:textId="77777777" w:rsidR="00CE5AC6" w:rsidRDefault="00CE5AC6" w:rsidP="00B27B87">
      <w:pPr>
        <w:spacing w:after="0" w:line="247" w:lineRule="auto"/>
        <w:jc w:val="both"/>
        <w:rPr>
          <w:rFonts w:cstheme="minorHAnsi"/>
          <w:sz w:val="20"/>
          <w:szCs w:val="20"/>
        </w:rPr>
      </w:pPr>
    </w:p>
    <w:p w14:paraId="48EDE8D5" w14:textId="77777777" w:rsidR="00B27B87" w:rsidRPr="001F3545" w:rsidRDefault="00B27B87" w:rsidP="00B27B87">
      <w:pPr>
        <w:spacing w:after="0" w:line="247" w:lineRule="auto"/>
        <w:jc w:val="both"/>
        <w:rPr>
          <w:rFonts w:cstheme="minorHAnsi"/>
          <w:sz w:val="20"/>
          <w:szCs w:val="20"/>
        </w:rPr>
      </w:pPr>
      <w:r w:rsidRPr="00780D33">
        <w:rPr>
          <w:rFonts w:cstheme="minorHAnsi"/>
          <w:sz w:val="20"/>
          <w:szCs w:val="20"/>
        </w:rPr>
        <w:t>Izvajalec v razmerju do naročnika v celoti odgovarja za dobro izvedbo obveznosti, ne glede na število podizvajalcev.</w:t>
      </w:r>
    </w:p>
    <w:p w14:paraId="6A0A0D37" w14:textId="77777777" w:rsidR="00B27B87" w:rsidRDefault="00B27B87" w:rsidP="00B27B87">
      <w:pPr>
        <w:spacing w:after="0" w:line="247" w:lineRule="auto"/>
        <w:jc w:val="both"/>
        <w:rPr>
          <w:rFonts w:cstheme="minorHAnsi"/>
          <w:sz w:val="20"/>
          <w:szCs w:val="20"/>
        </w:rPr>
      </w:pPr>
    </w:p>
    <w:p w14:paraId="1EA9EF05" w14:textId="77777777" w:rsidR="00B27B87" w:rsidRDefault="00B27B87" w:rsidP="00B27B87">
      <w:pPr>
        <w:spacing w:after="0" w:line="247" w:lineRule="auto"/>
        <w:jc w:val="both"/>
        <w:rPr>
          <w:rFonts w:cstheme="minorHAnsi"/>
          <w:sz w:val="20"/>
          <w:szCs w:val="20"/>
        </w:rPr>
      </w:pPr>
      <w:r w:rsidRPr="00780D33">
        <w:rPr>
          <w:rFonts w:cstheme="minorHAnsi"/>
          <w:sz w:val="20"/>
          <w:szCs w:val="20"/>
        </w:rPr>
        <w:t>Izvajalec je dolžan naročnika v skladu s tretjim odstavkom 94. člena ZJN-3 obvestiti o morebitnih spremembah informacij o podizvajalcih in poslati informacije o novih podizvajalcih, ki jih namerava naknadno vključiti v izvajanje javnega naročila, in sicer najkasneje v petih (5) dneh po izvajalčevem angažiranju novega podizvajalca. V kolikor izvajalec tega ne bo storil, ima naročnik pravico, da za vsako ugotovljeno kršitev izvajalcu zaračuna pogodbeno kazen v višini 25.000,00 EUR za neobveščanje o posameznem podizvajalcu.</w:t>
      </w:r>
    </w:p>
    <w:p w14:paraId="784345D7" w14:textId="77777777" w:rsidR="00B27B87" w:rsidRPr="001F3545" w:rsidRDefault="00B27B87" w:rsidP="00B27B87">
      <w:pPr>
        <w:spacing w:after="0" w:line="247" w:lineRule="auto"/>
        <w:jc w:val="both"/>
        <w:rPr>
          <w:rFonts w:cstheme="minorHAnsi"/>
          <w:sz w:val="20"/>
          <w:szCs w:val="20"/>
        </w:rPr>
      </w:pPr>
    </w:p>
    <w:p w14:paraId="47DB3DB2" w14:textId="77777777" w:rsidR="00B27B87" w:rsidRPr="00442E31" w:rsidRDefault="00B27B87" w:rsidP="00B27B87">
      <w:pPr>
        <w:spacing w:after="0" w:line="247" w:lineRule="auto"/>
        <w:jc w:val="both"/>
        <w:rPr>
          <w:rFonts w:cstheme="minorHAnsi"/>
          <w:i/>
          <w:iCs/>
          <w:sz w:val="20"/>
          <w:szCs w:val="20"/>
        </w:rPr>
      </w:pPr>
      <w:r w:rsidRPr="00442E31">
        <w:rPr>
          <w:rFonts w:cstheme="minorHAnsi"/>
          <w:i/>
          <w:iCs/>
          <w:sz w:val="20"/>
          <w:szCs w:val="20"/>
          <w:highlight w:val="lightGray"/>
        </w:rPr>
        <w:t>(samo v primeru zahteve podizvajalca za neposredno poplačilo)</w:t>
      </w:r>
      <w:r w:rsidRPr="00442E31">
        <w:rPr>
          <w:rFonts w:cstheme="minorHAnsi"/>
          <w:i/>
          <w:iCs/>
          <w:sz w:val="20"/>
          <w:szCs w:val="20"/>
        </w:rPr>
        <w:t xml:space="preserve"> </w:t>
      </w:r>
    </w:p>
    <w:p w14:paraId="40DAA16B" w14:textId="55A6A92C" w:rsidR="00B27B87" w:rsidRPr="00D412F1" w:rsidRDefault="00B27B87" w:rsidP="00B27B87">
      <w:pPr>
        <w:spacing w:after="0" w:line="247" w:lineRule="auto"/>
        <w:jc w:val="both"/>
        <w:rPr>
          <w:rFonts w:cstheme="minorHAnsi"/>
          <w:iCs/>
          <w:sz w:val="20"/>
          <w:szCs w:val="20"/>
        </w:rPr>
      </w:pPr>
      <w:r w:rsidRPr="001F3545">
        <w:rPr>
          <w:rFonts w:cstheme="minorHAnsi"/>
          <w:iCs/>
          <w:sz w:val="20"/>
          <w:szCs w:val="20"/>
        </w:rPr>
        <w:lastRenderedPageBreak/>
        <w:t xml:space="preserve">V primeru, da podizvajalec poda zahtevo za neposredno poplačilo, so sestavni del te pogodbe tudi Soglasja podizvajalcev – </w:t>
      </w:r>
      <w:r w:rsidR="00AC1947" w:rsidRPr="0082304C">
        <w:rPr>
          <w:rFonts w:cstheme="minorHAnsi"/>
          <w:iCs/>
          <w:sz w:val="20"/>
          <w:szCs w:val="20"/>
        </w:rPr>
        <w:t>P</w:t>
      </w:r>
      <w:r w:rsidRPr="0082304C">
        <w:rPr>
          <w:rFonts w:cstheme="minorHAnsi"/>
          <w:iCs/>
          <w:sz w:val="20"/>
          <w:szCs w:val="20"/>
        </w:rPr>
        <w:t xml:space="preserve">riloga št. </w:t>
      </w:r>
      <w:r w:rsidR="00360A65" w:rsidRPr="0082304C">
        <w:rPr>
          <w:rFonts w:cstheme="minorHAnsi"/>
          <w:iCs/>
          <w:sz w:val="20"/>
          <w:szCs w:val="20"/>
        </w:rPr>
        <w:t>7</w:t>
      </w:r>
      <w:r w:rsidR="0006265B">
        <w:rPr>
          <w:rFonts w:cstheme="minorHAnsi"/>
          <w:iCs/>
          <w:sz w:val="20"/>
          <w:szCs w:val="20"/>
        </w:rPr>
        <w:t xml:space="preserve"> dokumentacije v zvezi z oddajo javnega naročila</w:t>
      </w:r>
      <w:r w:rsidRPr="0082304C">
        <w:rPr>
          <w:rFonts w:cstheme="minorHAnsi"/>
          <w:iCs/>
          <w:sz w:val="20"/>
          <w:szCs w:val="20"/>
        </w:rPr>
        <w:t>, da</w:t>
      </w:r>
      <w:r w:rsidRPr="00D412F1">
        <w:rPr>
          <w:rFonts w:cstheme="minorHAnsi"/>
          <w:iCs/>
          <w:sz w:val="20"/>
          <w:szCs w:val="20"/>
        </w:rPr>
        <w:t xml:space="preserve"> naročnik namesto izvajalca poravna terjatve podizvajalcev do izvajalca.</w:t>
      </w:r>
      <w:r w:rsidR="00A22EA0">
        <w:rPr>
          <w:rFonts w:cstheme="minorHAnsi"/>
          <w:iCs/>
          <w:sz w:val="20"/>
          <w:szCs w:val="20"/>
        </w:rPr>
        <w:t xml:space="preserve"> </w:t>
      </w:r>
      <w:r w:rsidRPr="00D412F1">
        <w:rPr>
          <w:rFonts w:cstheme="minorHAnsi"/>
          <w:iCs/>
          <w:sz w:val="20"/>
          <w:szCs w:val="20"/>
        </w:rPr>
        <w:t>V tem primeru izvajalec s podpisom te pogodbe pooblašča naročnika, da na podlagi potrjenega računa/situacije neposredno plačuje vsem v pogodbi navedenim podizvajalcem, in sicer na št. TRR, ki so navedeni v spodnji razpredelnici. Izvajalec mora svojemu računu/situaciji obvezno priložiti račune/situacije svojih podizvajalcev, ki jih je predhodno potrdil. Predhodno potrjen račun/situacija podizvajalca je pogoj za plačilo.</w:t>
      </w:r>
    </w:p>
    <w:p w14:paraId="1E6F51DA" w14:textId="77777777" w:rsidR="00B27B87" w:rsidRPr="00D412F1" w:rsidRDefault="00B27B87" w:rsidP="00B27B87">
      <w:pPr>
        <w:spacing w:after="0" w:line="247" w:lineRule="auto"/>
        <w:jc w:val="both"/>
        <w:rPr>
          <w:rFonts w:cstheme="minorHAnsi"/>
          <w:iCs/>
          <w:sz w:val="20"/>
          <w:szCs w:val="20"/>
        </w:rPr>
      </w:pPr>
    </w:p>
    <w:p w14:paraId="2FA3D2B7" w14:textId="4359D86A" w:rsidR="00B27B87" w:rsidRPr="00780D33" w:rsidRDefault="00B27B87" w:rsidP="00B27B87">
      <w:pPr>
        <w:spacing w:after="0" w:line="240" w:lineRule="auto"/>
        <w:jc w:val="both"/>
        <w:rPr>
          <w:rFonts w:eastAsia="Times New Roman" w:cstheme="minorHAnsi"/>
          <w:sz w:val="20"/>
          <w:szCs w:val="20"/>
          <w:lang w:eastAsia="sl-SI"/>
        </w:rPr>
      </w:pPr>
      <w:r w:rsidRPr="0082304C">
        <w:rPr>
          <w:rFonts w:eastAsia="Times New Roman" w:cstheme="minorHAnsi"/>
          <w:sz w:val="20"/>
          <w:szCs w:val="20"/>
          <w:lang w:eastAsia="sl-SI"/>
        </w:rPr>
        <w:t>Priloga št.</w:t>
      </w:r>
      <w:r w:rsidR="006A502B" w:rsidRPr="0082304C">
        <w:rPr>
          <w:rFonts w:eastAsia="Times New Roman" w:cstheme="minorHAnsi"/>
          <w:sz w:val="20"/>
          <w:szCs w:val="20"/>
          <w:lang w:eastAsia="sl-SI"/>
        </w:rPr>
        <w:t xml:space="preserve"> </w:t>
      </w:r>
      <w:r w:rsidR="00A22EA0">
        <w:rPr>
          <w:rFonts w:eastAsia="Times New Roman" w:cstheme="minorHAnsi"/>
          <w:sz w:val="20"/>
          <w:szCs w:val="20"/>
          <w:lang w:eastAsia="sl-SI"/>
        </w:rPr>
        <w:t>1</w:t>
      </w:r>
      <w:r w:rsidR="0006265B">
        <w:rPr>
          <w:rFonts w:eastAsia="Times New Roman" w:cstheme="minorHAnsi"/>
          <w:sz w:val="20"/>
          <w:szCs w:val="20"/>
          <w:lang w:eastAsia="sl-SI"/>
        </w:rPr>
        <w:t xml:space="preserve"> k tej pogodbi</w:t>
      </w:r>
      <w:r w:rsidRPr="0082304C">
        <w:rPr>
          <w:rFonts w:eastAsia="Times New Roman" w:cstheme="minorHAnsi"/>
          <w:sz w:val="20"/>
          <w:szCs w:val="20"/>
          <w:lang w:eastAsia="sl-SI"/>
        </w:rPr>
        <w:t>:</w:t>
      </w:r>
      <w:r w:rsidRPr="00D412F1">
        <w:rPr>
          <w:rFonts w:eastAsia="Times New Roman" w:cstheme="minorHAnsi"/>
          <w:sz w:val="20"/>
          <w:szCs w:val="20"/>
          <w:lang w:eastAsia="sl-SI"/>
        </w:rPr>
        <w:t xml:space="preserve"> Izvajalec v okviru te</w:t>
      </w:r>
      <w:r w:rsidRPr="00780D33">
        <w:rPr>
          <w:rFonts w:eastAsia="Times New Roman" w:cstheme="minorHAnsi"/>
          <w:sz w:val="20"/>
          <w:szCs w:val="20"/>
          <w:lang w:eastAsia="sl-SI"/>
        </w:rPr>
        <w:t xml:space="preserve"> pogodbe nastopa skupaj z naslednjimi podizvajalci: </w:t>
      </w:r>
    </w:p>
    <w:p w14:paraId="3AD78B00" w14:textId="77777777" w:rsidR="00B27B87" w:rsidRPr="00780D33" w:rsidRDefault="00B27B87" w:rsidP="00B27B87">
      <w:pPr>
        <w:spacing w:after="0" w:line="240" w:lineRule="auto"/>
        <w:jc w:val="both"/>
        <w:rPr>
          <w:rFonts w:eastAsia="Times New Roman" w:cstheme="minorHAnsi"/>
          <w:sz w:val="20"/>
          <w:szCs w:val="20"/>
          <w:lang w:eastAsia="sl-SI"/>
        </w:rPr>
      </w:pPr>
    </w:p>
    <w:tbl>
      <w:tblPr>
        <w:tblW w:w="9242" w:type="dxa"/>
        <w:tblInd w:w="3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2514"/>
        <w:gridCol w:w="6728"/>
      </w:tblGrid>
      <w:tr w:rsidR="00B27B87" w:rsidRPr="00780D33" w14:paraId="468EDEF4" w14:textId="77777777" w:rsidTr="008C58D8">
        <w:trPr>
          <w:trHeight w:val="198"/>
        </w:trPr>
        <w:tc>
          <w:tcPr>
            <w:tcW w:w="2514" w:type="dxa"/>
            <w:tcMar>
              <w:top w:w="0" w:type="dxa"/>
              <w:left w:w="108" w:type="dxa"/>
              <w:bottom w:w="0" w:type="dxa"/>
              <w:right w:w="108" w:type="dxa"/>
            </w:tcMar>
            <w:hideMark/>
          </w:tcPr>
          <w:p w14:paraId="79FC54A4" w14:textId="77777777" w:rsidR="00B27B87" w:rsidRPr="00780D33" w:rsidRDefault="00E94EB4" w:rsidP="008C58D8">
            <w:pPr>
              <w:spacing w:after="0" w:line="240" w:lineRule="auto"/>
              <w:jc w:val="both"/>
              <w:rPr>
                <w:rFonts w:eastAsia="Times New Roman" w:cstheme="minorHAnsi"/>
                <w:sz w:val="20"/>
                <w:szCs w:val="20"/>
                <w:lang w:eastAsia="sl-SI"/>
              </w:rPr>
            </w:pPr>
            <w:r>
              <w:rPr>
                <w:rFonts w:eastAsia="Times New Roman" w:cstheme="minorHAnsi"/>
                <w:sz w:val="20"/>
                <w:szCs w:val="20"/>
                <w:lang w:eastAsia="sl-SI"/>
              </w:rPr>
              <w:t xml:space="preserve">NAZIV in </w:t>
            </w:r>
            <w:r w:rsidR="00B27B87" w:rsidRPr="00780D33">
              <w:rPr>
                <w:rFonts w:eastAsia="Times New Roman" w:cstheme="minorHAnsi"/>
                <w:sz w:val="20"/>
                <w:szCs w:val="20"/>
                <w:lang w:eastAsia="sl-SI"/>
              </w:rPr>
              <w:t>POLNI NASLOV</w:t>
            </w:r>
            <w:r>
              <w:rPr>
                <w:rFonts w:eastAsia="Times New Roman" w:cstheme="minorHAnsi"/>
                <w:sz w:val="20"/>
                <w:szCs w:val="20"/>
                <w:lang w:eastAsia="sl-SI"/>
              </w:rPr>
              <w:t xml:space="preserve"> PODIZVAJALCA</w:t>
            </w:r>
          </w:p>
        </w:tc>
        <w:tc>
          <w:tcPr>
            <w:tcW w:w="6728" w:type="dxa"/>
            <w:tcMar>
              <w:top w:w="0" w:type="dxa"/>
              <w:left w:w="108" w:type="dxa"/>
              <w:bottom w:w="0" w:type="dxa"/>
              <w:right w:w="108" w:type="dxa"/>
            </w:tcMar>
          </w:tcPr>
          <w:p w14:paraId="60480905" w14:textId="77777777" w:rsidR="00B27B87" w:rsidRPr="00780D33" w:rsidRDefault="00B27B87" w:rsidP="008C58D8">
            <w:pPr>
              <w:spacing w:after="0" w:line="240" w:lineRule="auto"/>
              <w:jc w:val="both"/>
              <w:rPr>
                <w:rFonts w:eastAsia="Times New Roman" w:cstheme="minorHAnsi"/>
                <w:sz w:val="20"/>
                <w:szCs w:val="20"/>
                <w:lang w:eastAsia="sl-SI"/>
              </w:rPr>
            </w:pPr>
          </w:p>
        </w:tc>
      </w:tr>
      <w:tr w:rsidR="00B27B87" w:rsidRPr="00780D33" w14:paraId="469415C4" w14:textId="77777777" w:rsidTr="008C58D8">
        <w:trPr>
          <w:trHeight w:val="198"/>
        </w:trPr>
        <w:tc>
          <w:tcPr>
            <w:tcW w:w="2514" w:type="dxa"/>
            <w:tcMar>
              <w:top w:w="0" w:type="dxa"/>
              <w:left w:w="108" w:type="dxa"/>
              <w:bottom w:w="0" w:type="dxa"/>
              <w:right w:w="108" w:type="dxa"/>
            </w:tcMar>
            <w:hideMark/>
          </w:tcPr>
          <w:p w14:paraId="720C242F" w14:textId="77777777" w:rsidR="00B27B87" w:rsidRPr="00780D33" w:rsidRDefault="00B27B87" w:rsidP="008C58D8">
            <w:pPr>
              <w:spacing w:after="0" w:line="240" w:lineRule="auto"/>
              <w:jc w:val="both"/>
              <w:rPr>
                <w:rFonts w:eastAsia="Times New Roman" w:cstheme="minorHAnsi"/>
                <w:sz w:val="20"/>
                <w:szCs w:val="20"/>
                <w:lang w:eastAsia="sl-SI"/>
              </w:rPr>
            </w:pPr>
            <w:r w:rsidRPr="00780D33">
              <w:rPr>
                <w:rFonts w:eastAsia="Times New Roman" w:cstheme="minorHAnsi"/>
                <w:sz w:val="20"/>
                <w:szCs w:val="20"/>
                <w:lang w:eastAsia="sl-SI"/>
              </w:rPr>
              <w:t>MATIČNA ŠTEVILKA</w:t>
            </w:r>
          </w:p>
        </w:tc>
        <w:tc>
          <w:tcPr>
            <w:tcW w:w="6728" w:type="dxa"/>
            <w:tcMar>
              <w:top w:w="0" w:type="dxa"/>
              <w:left w:w="108" w:type="dxa"/>
              <w:bottom w:w="0" w:type="dxa"/>
              <w:right w:w="108" w:type="dxa"/>
            </w:tcMar>
            <w:hideMark/>
          </w:tcPr>
          <w:p w14:paraId="56D50E57" w14:textId="77777777" w:rsidR="00B27B87" w:rsidRPr="00780D33" w:rsidRDefault="00B27B87" w:rsidP="008C58D8">
            <w:pPr>
              <w:spacing w:after="0" w:line="240" w:lineRule="auto"/>
              <w:jc w:val="both"/>
              <w:rPr>
                <w:rFonts w:eastAsia="Times New Roman" w:cstheme="minorHAnsi"/>
                <w:sz w:val="20"/>
                <w:szCs w:val="20"/>
                <w:lang w:eastAsia="sl-SI"/>
              </w:rPr>
            </w:pPr>
          </w:p>
        </w:tc>
      </w:tr>
      <w:tr w:rsidR="00B27B87" w:rsidRPr="00780D33" w14:paraId="21969779" w14:textId="77777777" w:rsidTr="008C58D8">
        <w:trPr>
          <w:trHeight w:val="198"/>
        </w:trPr>
        <w:tc>
          <w:tcPr>
            <w:tcW w:w="2514" w:type="dxa"/>
            <w:tcMar>
              <w:top w:w="0" w:type="dxa"/>
              <w:left w:w="108" w:type="dxa"/>
              <w:bottom w:w="0" w:type="dxa"/>
              <w:right w:w="108" w:type="dxa"/>
            </w:tcMar>
            <w:hideMark/>
          </w:tcPr>
          <w:p w14:paraId="3A13EB34" w14:textId="77777777" w:rsidR="00B27B87" w:rsidRPr="00780D33" w:rsidRDefault="00B27B87" w:rsidP="008C58D8">
            <w:pPr>
              <w:spacing w:after="0" w:line="240" w:lineRule="auto"/>
              <w:jc w:val="both"/>
              <w:rPr>
                <w:rFonts w:eastAsia="Times New Roman" w:cstheme="minorHAnsi"/>
                <w:sz w:val="20"/>
                <w:szCs w:val="20"/>
                <w:lang w:eastAsia="sl-SI"/>
              </w:rPr>
            </w:pPr>
            <w:r w:rsidRPr="00780D33">
              <w:rPr>
                <w:rFonts w:eastAsia="Times New Roman" w:cstheme="minorHAnsi"/>
                <w:sz w:val="20"/>
                <w:szCs w:val="20"/>
                <w:lang w:eastAsia="sl-SI"/>
              </w:rPr>
              <w:t>DAVČNA ŠTEVILKA</w:t>
            </w:r>
          </w:p>
        </w:tc>
        <w:tc>
          <w:tcPr>
            <w:tcW w:w="6728" w:type="dxa"/>
            <w:tcMar>
              <w:top w:w="0" w:type="dxa"/>
              <w:left w:w="108" w:type="dxa"/>
              <w:bottom w:w="0" w:type="dxa"/>
              <w:right w:w="108" w:type="dxa"/>
            </w:tcMar>
            <w:hideMark/>
          </w:tcPr>
          <w:p w14:paraId="2932EC0E" w14:textId="77777777" w:rsidR="00B27B87" w:rsidRPr="00780D33" w:rsidRDefault="00B27B87" w:rsidP="008C58D8">
            <w:pPr>
              <w:spacing w:after="0" w:line="240" w:lineRule="auto"/>
              <w:jc w:val="both"/>
              <w:rPr>
                <w:rFonts w:eastAsia="Times New Roman" w:cstheme="minorHAnsi"/>
                <w:sz w:val="20"/>
                <w:szCs w:val="20"/>
                <w:lang w:eastAsia="sl-SI"/>
              </w:rPr>
            </w:pPr>
          </w:p>
        </w:tc>
      </w:tr>
      <w:tr w:rsidR="00B27B87" w:rsidRPr="00780D33" w14:paraId="77D0BEC3" w14:textId="77777777" w:rsidTr="008C58D8">
        <w:trPr>
          <w:trHeight w:val="198"/>
        </w:trPr>
        <w:tc>
          <w:tcPr>
            <w:tcW w:w="2514" w:type="dxa"/>
            <w:tcMar>
              <w:top w:w="0" w:type="dxa"/>
              <w:left w:w="108" w:type="dxa"/>
              <w:bottom w:w="0" w:type="dxa"/>
              <w:right w:w="108" w:type="dxa"/>
            </w:tcMar>
            <w:hideMark/>
          </w:tcPr>
          <w:p w14:paraId="293DD440" w14:textId="77777777" w:rsidR="00B27B87" w:rsidRPr="00780D33" w:rsidRDefault="00B27B87" w:rsidP="008C58D8">
            <w:pPr>
              <w:spacing w:after="0" w:line="240" w:lineRule="auto"/>
              <w:jc w:val="both"/>
              <w:rPr>
                <w:rFonts w:eastAsia="Times New Roman" w:cstheme="minorHAnsi"/>
                <w:sz w:val="20"/>
                <w:szCs w:val="20"/>
                <w:lang w:eastAsia="sl-SI"/>
              </w:rPr>
            </w:pPr>
            <w:r w:rsidRPr="00780D33">
              <w:rPr>
                <w:rFonts w:eastAsia="Times New Roman" w:cstheme="minorHAnsi"/>
                <w:sz w:val="20"/>
                <w:szCs w:val="20"/>
                <w:lang w:eastAsia="sl-SI"/>
              </w:rPr>
              <w:t>TRANSAKCIJSKI RAČUN</w:t>
            </w:r>
          </w:p>
        </w:tc>
        <w:tc>
          <w:tcPr>
            <w:tcW w:w="6728" w:type="dxa"/>
            <w:tcMar>
              <w:top w:w="0" w:type="dxa"/>
              <w:left w:w="108" w:type="dxa"/>
              <w:bottom w:w="0" w:type="dxa"/>
              <w:right w:w="108" w:type="dxa"/>
            </w:tcMar>
          </w:tcPr>
          <w:p w14:paraId="4404662E" w14:textId="77777777" w:rsidR="00B27B87" w:rsidRPr="00780D33" w:rsidRDefault="00B27B87" w:rsidP="008C58D8">
            <w:pPr>
              <w:spacing w:after="0" w:line="240" w:lineRule="auto"/>
              <w:jc w:val="both"/>
              <w:rPr>
                <w:rFonts w:eastAsia="Times New Roman" w:cstheme="minorHAnsi"/>
                <w:sz w:val="20"/>
                <w:szCs w:val="20"/>
                <w:lang w:eastAsia="sl-SI"/>
              </w:rPr>
            </w:pPr>
          </w:p>
        </w:tc>
      </w:tr>
      <w:tr w:rsidR="00B27B87" w:rsidRPr="00780D33" w14:paraId="22727CCA" w14:textId="77777777" w:rsidTr="008C58D8">
        <w:trPr>
          <w:trHeight w:val="198"/>
        </w:trPr>
        <w:tc>
          <w:tcPr>
            <w:tcW w:w="2514" w:type="dxa"/>
            <w:tcMar>
              <w:top w:w="0" w:type="dxa"/>
              <w:left w:w="108" w:type="dxa"/>
              <w:bottom w:w="0" w:type="dxa"/>
              <w:right w:w="108" w:type="dxa"/>
            </w:tcMar>
            <w:hideMark/>
          </w:tcPr>
          <w:p w14:paraId="1E3326B1" w14:textId="77777777" w:rsidR="00B27B87" w:rsidRPr="00780D33" w:rsidRDefault="00B27B87" w:rsidP="008C58D8">
            <w:pPr>
              <w:spacing w:after="0" w:line="240" w:lineRule="auto"/>
              <w:jc w:val="both"/>
              <w:rPr>
                <w:rFonts w:eastAsia="Times New Roman" w:cstheme="minorHAnsi"/>
                <w:sz w:val="20"/>
                <w:szCs w:val="20"/>
                <w:lang w:eastAsia="sl-SI"/>
              </w:rPr>
            </w:pPr>
            <w:r w:rsidRPr="00780D33">
              <w:rPr>
                <w:rFonts w:eastAsia="Times New Roman" w:cstheme="minorHAnsi"/>
                <w:sz w:val="20"/>
                <w:szCs w:val="20"/>
                <w:lang w:eastAsia="sl-SI"/>
              </w:rPr>
              <w:t xml:space="preserve">PREDMET </w:t>
            </w:r>
            <w:r w:rsidR="00E94EB4">
              <w:rPr>
                <w:rFonts w:eastAsia="Times New Roman" w:cstheme="minorHAnsi"/>
                <w:sz w:val="20"/>
                <w:szCs w:val="20"/>
                <w:lang w:eastAsia="sl-SI"/>
              </w:rPr>
              <w:t>in VRSTA DEL</w:t>
            </w:r>
          </w:p>
        </w:tc>
        <w:tc>
          <w:tcPr>
            <w:tcW w:w="6728" w:type="dxa"/>
            <w:tcMar>
              <w:top w:w="0" w:type="dxa"/>
              <w:left w:w="108" w:type="dxa"/>
              <w:bottom w:w="0" w:type="dxa"/>
              <w:right w:w="108" w:type="dxa"/>
            </w:tcMar>
          </w:tcPr>
          <w:p w14:paraId="2B6024DA" w14:textId="77777777" w:rsidR="00B27B87" w:rsidRPr="00780D33" w:rsidRDefault="00B27B87" w:rsidP="008C58D8">
            <w:pPr>
              <w:spacing w:after="0" w:line="240" w:lineRule="auto"/>
              <w:jc w:val="both"/>
              <w:rPr>
                <w:rFonts w:eastAsia="Times New Roman" w:cstheme="minorHAnsi"/>
                <w:sz w:val="20"/>
                <w:szCs w:val="20"/>
                <w:lang w:eastAsia="sl-SI"/>
              </w:rPr>
            </w:pPr>
          </w:p>
        </w:tc>
      </w:tr>
      <w:tr w:rsidR="00B27B87" w:rsidRPr="00780D33" w14:paraId="3D022455" w14:textId="77777777" w:rsidTr="008C58D8">
        <w:trPr>
          <w:trHeight w:val="198"/>
        </w:trPr>
        <w:tc>
          <w:tcPr>
            <w:tcW w:w="2514" w:type="dxa"/>
            <w:tcMar>
              <w:top w:w="0" w:type="dxa"/>
              <w:left w:w="108" w:type="dxa"/>
              <w:bottom w:w="0" w:type="dxa"/>
              <w:right w:w="108" w:type="dxa"/>
            </w:tcMar>
            <w:hideMark/>
          </w:tcPr>
          <w:p w14:paraId="1D2A10B3" w14:textId="77777777" w:rsidR="00B27B87" w:rsidRPr="00780D33" w:rsidRDefault="00B27B87" w:rsidP="008C58D8">
            <w:pPr>
              <w:spacing w:after="0" w:line="240" w:lineRule="auto"/>
              <w:jc w:val="both"/>
              <w:rPr>
                <w:rFonts w:eastAsia="Times New Roman" w:cstheme="minorHAnsi"/>
                <w:sz w:val="20"/>
                <w:szCs w:val="20"/>
                <w:lang w:eastAsia="sl-SI"/>
              </w:rPr>
            </w:pPr>
            <w:r w:rsidRPr="00780D33">
              <w:rPr>
                <w:rFonts w:eastAsia="Times New Roman" w:cstheme="minorHAnsi"/>
                <w:sz w:val="20"/>
                <w:szCs w:val="20"/>
                <w:lang w:eastAsia="sl-SI"/>
              </w:rPr>
              <w:t>VREDNOST</w:t>
            </w:r>
          </w:p>
        </w:tc>
        <w:tc>
          <w:tcPr>
            <w:tcW w:w="6728" w:type="dxa"/>
            <w:tcMar>
              <w:top w:w="0" w:type="dxa"/>
              <w:left w:w="108" w:type="dxa"/>
              <w:bottom w:w="0" w:type="dxa"/>
              <w:right w:w="108" w:type="dxa"/>
            </w:tcMar>
            <w:hideMark/>
          </w:tcPr>
          <w:p w14:paraId="71CF6928" w14:textId="77777777" w:rsidR="00B27B87" w:rsidRPr="00780D33" w:rsidRDefault="00B27B87" w:rsidP="008C58D8">
            <w:pPr>
              <w:spacing w:after="0" w:line="240" w:lineRule="auto"/>
              <w:jc w:val="both"/>
              <w:rPr>
                <w:rFonts w:eastAsia="Times New Roman" w:cstheme="minorHAnsi"/>
                <w:sz w:val="20"/>
                <w:szCs w:val="20"/>
                <w:lang w:eastAsia="sl-SI"/>
              </w:rPr>
            </w:pPr>
          </w:p>
        </w:tc>
      </w:tr>
      <w:tr w:rsidR="00B27B87" w:rsidRPr="00780D33" w14:paraId="7FBFB9C8" w14:textId="77777777" w:rsidTr="008C58D8">
        <w:trPr>
          <w:trHeight w:val="199"/>
        </w:trPr>
        <w:tc>
          <w:tcPr>
            <w:tcW w:w="2514" w:type="dxa"/>
            <w:tcMar>
              <w:top w:w="0" w:type="dxa"/>
              <w:left w:w="108" w:type="dxa"/>
              <w:bottom w:w="0" w:type="dxa"/>
              <w:right w:w="108" w:type="dxa"/>
            </w:tcMar>
            <w:hideMark/>
          </w:tcPr>
          <w:p w14:paraId="1638B403" w14:textId="77777777" w:rsidR="00B27B87" w:rsidRPr="00780D33" w:rsidRDefault="00B27B87" w:rsidP="008C58D8">
            <w:pPr>
              <w:spacing w:after="0" w:line="240" w:lineRule="auto"/>
              <w:jc w:val="both"/>
              <w:rPr>
                <w:rFonts w:eastAsia="Times New Roman" w:cstheme="minorHAnsi"/>
                <w:sz w:val="20"/>
                <w:szCs w:val="20"/>
                <w:lang w:eastAsia="sl-SI"/>
              </w:rPr>
            </w:pPr>
            <w:r w:rsidRPr="00780D33">
              <w:rPr>
                <w:rFonts w:eastAsia="Times New Roman" w:cstheme="minorHAnsi"/>
                <w:sz w:val="20"/>
                <w:szCs w:val="20"/>
                <w:lang w:eastAsia="sl-SI"/>
              </w:rPr>
              <w:t>ROK IZVEDBE</w:t>
            </w:r>
          </w:p>
        </w:tc>
        <w:tc>
          <w:tcPr>
            <w:tcW w:w="6728" w:type="dxa"/>
            <w:tcMar>
              <w:top w:w="0" w:type="dxa"/>
              <w:left w:w="108" w:type="dxa"/>
              <w:bottom w:w="0" w:type="dxa"/>
              <w:right w:w="108" w:type="dxa"/>
            </w:tcMar>
            <w:hideMark/>
          </w:tcPr>
          <w:p w14:paraId="185E967B" w14:textId="77777777" w:rsidR="00B27B87" w:rsidRPr="00780D33" w:rsidRDefault="00B27B87" w:rsidP="008C58D8">
            <w:pPr>
              <w:spacing w:after="0" w:line="240" w:lineRule="auto"/>
              <w:jc w:val="both"/>
              <w:rPr>
                <w:rFonts w:eastAsia="Times New Roman" w:cstheme="minorHAnsi"/>
                <w:sz w:val="20"/>
                <w:szCs w:val="20"/>
                <w:lang w:eastAsia="sl-SI"/>
              </w:rPr>
            </w:pPr>
          </w:p>
        </w:tc>
      </w:tr>
    </w:tbl>
    <w:p w14:paraId="79472A55" w14:textId="77777777" w:rsidR="00B27B87" w:rsidRPr="001F3545" w:rsidRDefault="00B27B87" w:rsidP="00A0385C">
      <w:pPr>
        <w:spacing w:after="0" w:line="247" w:lineRule="auto"/>
        <w:contextualSpacing/>
        <w:jc w:val="both"/>
        <w:rPr>
          <w:rFonts w:cstheme="minorHAnsi"/>
          <w:sz w:val="20"/>
          <w:szCs w:val="20"/>
        </w:rPr>
      </w:pPr>
    </w:p>
    <w:p w14:paraId="3A3008AC" w14:textId="77777777" w:rsidR="00B27B87" w:rsidRDefault="00B27B87" w:rsidP="00B27B87">
      <w:pPr>
        <w:spacing w:after="0" w:line="247" w:lineRule="auto"/>
        <w:jc w:val="both"/>
        <w:rPr>
          <w:rFonts w:cstheme="minorHAnsi"/>
          <w:sz w:val="20"/>
          <w:szCs w:val="20"/>
        </w:rPr>
      </w:pPr>
      <w:r w:rsidRPr="001F3545">
        <w:rPr>
          <w:rFonts w:cstheme="minorHAnsi"/>
          <w:sz w:val="20"/>
          <w:szCs w:val="20"/>
        </w:rPr>
        <w:t>Če neposredno plačilo podizvajalcu ni obvezno, naročnik od glavnega izvajalca zahteva, da mu najpozneje v 60 dneh od plačila končnega računa oziroma situacije pošlje pisno izjavo in pisno izjavo podizvajalca, da je podizvajalec prejel plačilo za izvedene gradnje ali storitve oziroma dobavljeno blago, neposredno povezano s predmetom javnega naročila.</w:t>
      </w:r>
    </w:p>
    <w:p w14:paraId="5FC989D2" w14:textId="77777777" w:rsidR="00B27B87" w:rsidRDefault="00B27B87" w:rsidP="00B27B87">
      <w:pPr>
        <w:spacing w:after="0" w:line="247" w:lineRule="auto"/>
        <w:jc w:val="both"/>
        <w:rPr>
          <w:rFonts w:cstheme="minorHAnsi"/>
          <w:sz w:val="20"/>
          <w:szCs w:val="20"/>
        </w:rPr>
      </w:pPr>
    </w:p>
    <w:p w14:paraId="51B9273D" w14:textId="77777777" w:rsidR="00B27B87" w:rsidRPr="00780D33" w:rsidRDefault="00B27B87" w:rsidP="00B27B87">
      <w:pPr>
        <w:spacing w:after="0" w:line="247" w:lineRule="auto"/>
        <w:jc w:val="both"/>
        <w:rPr>
          <w:rFonts w:cstheme="minorHAnsi"/>
          <w:sz w:val="20"/>
          <w:szCs w:val="20"/>
        </w:rPr>
      </w:pPr>
      <w:r w:rsidRPr="00780D33">
        <w:rPr>
          <w:rFonts w:cstheme="minorHAnsi"/>
          <w:sz w:val="20"/>
          <w:szCs w:val="20"/>
        </w:rPr>
        <w:t>Ne predložitev izjave v roku je razlog za uvedbo prekrškovnega postopka zoper izvajalca pred Državno revizijsko komisijo. Poleg globe je sankcija tudi izločitev iz postopkov naročanja za predpisano obdobje.</w:t>
      </w:r>
    </w:p>
    <w:p w14:paraId="472322DB" w14:textId="77777777" w:rsidR="00700BA2" w:rsidRPr="00700BA2" w:rsidRDefault="00700BA2" w:rsidP="00700BA2">
      <w:pPr>
        <w:spacing w:after="0" w:line="247" w:lineRule="auto"/>
        <w:jc w:val="both"/>
        <w:rPr>
          <w:sz w:val="20"/>
          <w:szCs w:val="20"/>
        </w:rPr>
      </w:pPr>
    </w:p>
    <w:p w14:paraId="29FD0147" w14:textId="77777777" w:rsidR="00700BA2" w:rsidRDefault="00700BA2" w:rsidP="00700BA2">
      <w:pPr>
        <w:spacing w:after="0" w:line="247" w:lineRule="auto"/>
        <w:jc w:val="both"/>
        <w:rPr>
          <w:b/>
          <w:bCs/>
          <w:sz w:val="20"/>
          <w:szCs w:val="20"/>
        </w:rPr>
      </w:pPr>
      <w:r w:rsidRPr="00802DC4">
        <w:rPr>
          <w:b/>
          <w:bCs/>
          <w:sz w:val="20"/>
          <w:szCs w:val="20"/>
        </w:rPr>
        <w:t>Obveznosti izvajalca</w:t>
      </w:r>
    </w:p>
    <w:p w14:paraId="6A26D2D6" w14:textId="77777777" w:rsidR="00442E31" w:rsidRPr="00442E31" w:rsidRDefault="00442E31" w:rsidP="00BF0D89">
      <w:pPr>
        <w:pStyle w:val="Odstavekseznama"/>
        <w:numPr>
          <w:ilvl w:val="0"/>
          <w:numId w:val="66"/>
        </w:numPr>
        <w:spacing w:line="247" w:lineRule="auto"/>
        <w:jc w:val="center"/>
        <w:rPr>
          <w:rFonts w:asciiTheme="minorHAnsi" w:hAnsiTheme="minorHAnsi" w:cstheme="minorHAnsi"/>
          <w:szCs w:val="20"/>
        </w:rPr>
      </w:pPr>
      <w:r w:rsidRPr="00442E31">
        <w:rPr>
          <w:rFonts w:asciiTheme="minorHAnsi" w:hAnsiTheme="minorHAnsi" w:cstheme="minorHAnsi"/>
          <w:szCs w:val="20"/>
        </w:rPr>
        <w:t>člen</w:t>
      </w:r>
    </w:p>
    <w:p w14:paraId="6E7357F9" w14:textId="77777777" w:rsidR="00802DC4" w:rsidRPr="00780D33" w:rsidRDefault="00802DC4" w:rsidP="00802DC4">
      <w:pPr>
        <w:spacing w:after="0" w:line="247" w:lineRule="auto"/>
        <w:contextualSpacing/>
        <w:jc w:val="both"/>
        <w:rPr>
          <w:rFonts w:cstheme="minorHAnsi"/>
          <w:sz w:val="20"/>
          <w:szCs w:val="20"/>
        </w:rPr>
      </w:pPr>
      <w:r w:rsidRPr="00780D33">
        <w:rPr>
          <w:rFonts w:cstheme="minorHAnsi"/>
          <w:sz w:val="20"/>
          <w:szCs w:val="20"/>
        </w:rPr>
        <w:t>Izvajalec se zavezuje, da bo izvedel svoje pogodbene obveznosti po pravilih stroke, v skladu z zahtevami in navodili naročnika in v dogovorjenem roku ter da bo takoj pisno opozoril naročnika na okoliščine, ki bi lahko otežile ali onemogočile kvalitetno in pravilno izvedbo storitev ter pri izvajanju pogodbenih obveznosti uporabljal napredne tehnologije in metode.</w:t>
      </w:r>
    </w:p>
    <w:p w14:paraId="5A02CB70" w14:textId="77777777" w:rsidR="00802DC4" w:rsidRPr="00780D33" w:rsidRDefault="00802DC4" w:rsidP="00802DC4">
      <w:pPr>
        <w:spacing w:after="0" w:line="247" w:lineRule="auto"/>
        <w:contextualSpacing/>
        <w:jc w:val="both"/>
        <w:rPr>
          <w:rFonts w:cstheme="minorHAnsi"/>
          <w:sz w:val="20"/>
          <w:szCs w:val="20"/>
        </w:rPr>
      </w:pPr>
    </w:p>
    <w:p w14:paraId="38437BC1" w14:textId="77777777" w:rsidR="00802DC4" w:rsidRPr="00780D33" w:rsidRDefault="00802DC4" w:rsidP="00802DC4">
      <w:pPr>
        <w:spacing w:after="0" w:line="247" w:lineRule="auto"/>
        <w:contextualSpacing/>
        <w:jc w:val="both"/>
        <w:rPr>
          <w:rFonts w:cstheme="minorHAnsi"/>
          <w:sz w:val="20"/>
          <w:szCs w:val="20"/>
        </w:rPr>
      </w:pPr>
      <w:r w:rsidRPr="00780D33">
        <w:rPr>
          <w:rFonts w:cstheme="minorHAnsi"/>
          <w:sz w:val="20"/>
          <w:szCs w:val="20"/>
        </w:rPr>
        <w:t>Izvajalec jamči, da razpolaga z vso potrebno opremo, tehnologijo, z namenom, da bodo storitve opravljane pravočasno ter kvalitetno.</w:t>
      </w:r>
    </w:p>
    <w:p w14:paraId="0FEF5C74" w14:textId="77777777" w:rsidR="00CE5AC6" w:rsidRDefault="00CE5AC6" w:rsidP="00802DC4">
      <w:pPr>
        <w:spacing w:after="0" w:line="247" w:lineRule="auto"/>
        <w:contextualSpacing/>
        <w:jc w:val="both"/>
        <w:rPr>
          <w:rFonts w:cstheme="minorHAnsi"/>
          <w:sz w:val="20"/>
          <w:szCs w:val="20"/>
        </w:rPr>
      </w:pPr>
    </w:p>
    <w:p w14:paraId="6CBA909A" w14:textId="0FD7EC52" w:rsidR="00802DC4" w:rsidRDefault="00802DC4" w:rsidP="00802DC4">
      <w:pPr>
        <w:spacing w:after="0" w:line="247" w:lineRule="auto"/>
        <w:contextualSpacing/>
        <w:jc w:val="both"/>
        <w:rPr>
          <w:rFonts w:cstheme="minorHAnsi"/>
          <w:sz w:val="20"/>
          <w:szCs w:val="20"/>
        </w:rPr>
      </w:pPr>
      <w:r w:rsidRPr="00780D33">
        <w:rPr>
          <w:rFonts w:cstheme="minorHAnsi"/>
          <w:sz w:val="20"/>
          <w:szCs w:val="20"/>
        </w:rPr>
        <w:t>Izvajalec kot strokovnjak z dolgoletnimi izkušnjami izjavlja, da je natančno pregledal tehnični del dokumentacije naročnika, ki bo služila kot osnova za izvajanje storitev po tej pogodbi, da dokumentacija nima napak in pomanjkljivosti, ki bi jih lahko izvajalec opazil, da je pripravil ponudbo na osnovi te dokumentacije, in zagotavlja da kot strokovnjak jamči, da so v ponudbi upoštevane vse količine in vse vrste storitev ter vsi stroški potrebni za izvedbo storitev po tej pogodbi, zato sam nosi odgovornost in stroške morebitnih nepredvidenih oziroma presežnih storitev potrebnih za izvedbo storitev po pogodbi.</w:t>
      </w:r>
    </w:p>
    <w:p w14:paraId="6991BC69" w14:textId="16F5F1F2" w:rsidR="00A91E42" w:rsidRDefault="00A91E42" w:rsidP="00802DC4">
      <w:pPr>
        <w:spacing w:after="0" w:line="247" w:lineRule="auto"/>
        <w:contextualSpacing/>
        <w:jc w:val="both"/>
        <w:rPr>
          <w:rFonts w:cstheme="minorHAnsi"/>
          <w:sz w:val="20"/>
          <w:szCs w:val="20"/>
        </w:rPr>
      </w:pPr>
    </w:p>
    <w:p w14:paraId="744F96AB" w14:textId="78BD6C09" w:rsidR="00A91E42" w:rsidRDefault="00A91E42" w:rsidP="00802DC4">
      <w:pPr>
        <w:spacing w:after="0" w:line="247" w:lineRule="auto"/>
        <w:contextualSpacing/>
        <w:jc w:val="both"/>
        <w:rPr>
          <w:rFonts w:cstheme="minorHAnsi"/>
          <w:sz w:val="20"/>
          <w:szCs w:val="20"/>
        </w:rPr>
      </w:pPr>
      <w:r>
        <w:rPr>
          <w:rFonts w:cstheme="minorHAnsi"/>
          <w:sz w:val="20"/>
          <w:szCs w:val="20"/>
        </w:rPr>
        <w:t>Izvajalec je na pobudo naročnika dolžan v vsaki fazi izdelave dokumentacije dajati pojasnila in pripravljati dodatna poročila v zvezi z izdelavo, pojasnili njenih delov in poteku del z vsebinskimi obrazložitvami, na podlagi katerih bo možno sprejemati delne odločitve in usmerjati proces izdelave dokumentacije.</w:t>
      </w:r>
    </w:p>
    <w:p w14:paraId="7747444D" w14:textId="77777777" w:rsidR="00A91E42" w:rsidRDefault="00A91E42" w:rsidP="00802DC4">
      <w:pPr>
        <w:spacing w:after="0" w:line="247" w:lineRule="auto"/>
        <w:contextualSpacing/>
        <w:jc w:val="both"/>
        <w:rPr>
          <w:rFonts w:cstheme="minorHAnsi"/>
          <w:sz w:val="20"/>
          <w:szCs w:val="20"/>
        </w:rPr>
      </w:pPr>
    </w:p>
    <w:p w14:paraId="4290CD53" w14:textId="063A8252" w:rsidR="00A91E42" w:rsidRDefault="00A91E42" w:rsidP="00802DC4">
      <w:pPr>
        <w:spacing w:after="0" w:line="247" w:lineRule="auto"/>
        <w:contextualSpacing/>
        <w:jc w:val="both"/>
        <w:rPr>
          <w:rFonts w:cstheme="minorHAnsi"/>
          <w:sz w:val="20"/>
          <w:szCs w:val="20"/>
        </w:rPr>
      </w:pPr>
      <w:r>
        <w:rPr>
          <w:rFonts w:cstheme="minorHAnsi"/>
          <w:sz w:val="20"/>
          <w:szCs w:val="20"/>
        </w:rPr>
        <w:t>Izvajalec je dolžan pripravljati gradiva za delovne sestanke z naročnikom.</w:t>
      </w:r>
    </w:p>
    <w:p w14:paraId="0DA63D0A" w14:textId="3D80536B" w:rsidR="00262AD6" w:rsidRDefault="00262AD6" w:rsidP="00802DC4">
      <w:pPr>
        <w:spacing w:after="0" w:line="247" w:lineRule="auto"/>
        <w:contextualSpacing/>
        <w:jc w:val="both"/>
        <w:rPr>
          <w:rFonts w:cstheme="minorHAnsi"/>
          <w:sz w:val="20"/>
          <w:szCs w:val="20"/>
        </w:rPr>
      </w:pPr>
    </w:p>
    <w:p w14:paraId="7F0CFED8" w14:textId="6143D3B1" w:rsidR="00262AD6" w:rsidRDefault="00262AD6" w:rsidP="00802DC4">
      <w:pPr>
        <w:spacing w:after="0" w:line="247" w:lineRule="auto"/>
        <w:contextualSpacing/>
        <w:jc w:val="both"/>
        <w:rPr>
          <w:rFonts w:cstheme="minorHAnsi"/>
          <w:sz w:val="20"/>
          <w:szCs w:val="20"/>
        </w:rPr>
      </w:pPr>
      <w:r>
        <w:rPr>
          <w:rFonts w:cstheme="minorHAnsi"/>
          <w:sz w:val="20"/>
          <w:szCs w:val="20"/>
        </w:rPr>
        <w:t>Izvajalec mora v okviru predmetne naloge:</w:t>
      </w:r>
    </w:p>
    <w:p w14:paraId="021D06C5" w14:textId="52FD6E65" w:rsidR="00262AD6" w:rsidRPr="0027231E" w:rsidRDefault="00262AD6" w:rsidP="00262AD6">
      <w:pPr>
        <w:pStyle w:val="Odstavekseznama"/>
        <w:numPr>
          <w:ilvl w:val="0"/>
          <w:numId w:val="73"/>
        </w:numPr>
        <w:spacing w:line="247" w:lineRule="auto"/>
        <w:rPr>
          <w:rFonts w:asciiTheme="minorHAnsi" w:hAnsiTheme="minorHAnsi" w:cstheme="minorHAnsi"/>
          <w:szCs w:val="20"/>
        </w:rPr>
      </w:pPr>
      <w:r w:rsidRPr="0027231E">
        <w:rPr>
          <w:rFonts w:asciiTheme="minorHAnsi" w:hAnsiTheme="minorHAnsi" w:cstheme="minorHAnsi"/>
          <w:szCs w:val="20"/>
        </w:rPr>
        <w:t>pridobiti potrebne podatke, ki so potrebni za analizo obstoječega stanja;</w:t>
      </w:r>
    </w:p>
    <w:p w14:paraId="5F80EA70" w14:textId="6E4E11AF" w:rsidR="00262AD6" w:rsidRPr="0027231E" w:rsidRDefault="00262AD6" w:rsidP="00262AD6">
      <w:pPr>
        <w:pStyle w:val="Odstavekseznama"/>
        <w:numPr>
          <w:ilvl w:val="0"/>
          <w:numId w:val="73"/>
        </w:numPr>
        <w:spacing w:line="247" w:lineRule="auto"/>
        <w:rPr>
          <w:rFonts w:asciiTheme="minorHAnsi" w:hAnsiTheme="minorHAnsi" w:cstheme="minorHAnsi"/>
          <w:szCs w:val="20"/>
        </w:rPr>
      </w:pPr>
      <w:r w:rsidRPr="0027231E">
        <w:rPr>
          <w:rFonts w:asciiTheme="minorHAnsi" w:hAnsiTheme="minorHAnsi" w:cstheme="minorHAnsi"/>
          <w:szCs w:val="20"/>
        </w:rPr>
        <w:t>sodelovati na usklajevalnih sestankih z naročnikom in drugimi udeleženci pri projektu ter pripravljati delovna gradiva;</w:t>
      </w:r>
    </w:p>
    <w:p w14:paraId="44096BDF" w14:textId="7BC2ACD3" w:rsidR="00262AD6" w:rsidRPr="0027231E" w:rsidRDefault="00262AD6" w:rsidP="00262AD6">
      <w:pPr>
        <w:pStyle w:val="Odstavekseznama"/>
        <w:numPr>
          <w:ilvl w:val="0"/>
          <w:numId w:val="73"/>
        </w:numPr>
        <w:spacing w:line="247" w:lineRule="auto"/>
        <w:rPr>
          <w:rFonts w:asciiTheme="minorHAnsi" w:hAnsiTheme="minorHAnsi" w:cstheme="minorHAnsi"/>
          <w:szCs w:val="20"/>
        </w:rPr>
      </w:pPr>
      <w:r w:rsidRPr="0027231E">
        <w:rPr>
          <w:rFonts w:asciiTheme="minorHAnsi" w:hAnsiTheme="minorHAnsi" w:cstheme="minorHAnsi"/>
          <w:szCs w:val="20"/>
        </w:rPr>
        <w:t>sodelovati na predstavitvah rešitev v posameznih fazah priprave dokumentacije in</w:t>
      </w:r>
    </w:p>
    <w:p w14:paraId="766D1C6D" w14:textId="2D7B6493" w:rsidR="00262AD6" w:rsidRPr="002B1228" w:rsidRDefault="00262AD6" w:rsidP="0027231E">
      <w:pPr>
        <w:pStyle w:val="Odstavekseznama"/>
        <w:numPr>
          <w:ilvl w:val="0"/>
          <w:numId w:val="73"/>
        </w:numPr>
        <w:spacing w:line="247" w:lineRule="auto"/>
        <w:rPr>
          <w:rFonts w:cstheme="minorHAnsi"/>
          <w:szCs w:val="20"/>
        </w:rPr>
      </w:pPr>
      <w:r w:rsidRPr="0027231E">
        <w:rPr>
          <w:rFonts w:asciiTheme="minorHAnsi" w:hAnsiTheme="minorHAnsi" w:cstheme="minorHAnsi"/>
          <w:szCs w:val="20"/>
        </w:rPr>
        <w:t>sodelovati s predstavniki ministrstev, investitorja in drugimi udeleženci, ki bodo sodelovali v postopku priprave in sprejemanja prostorske dokumentacije, vse s končnim ciljem pravilne in pravočasne izpolnitve obveznosti po koncesijski pogodbi.</w:t>
      </w:r>
    </w:p>
    <w:p w14:paraId="4C4A4234" w14:textId="77777777" w:rsidR="00F7258F" w:rsidRPr="00780D33" w:rsidRDefault="00F7258F" w:rsidP="00802DC4">
      <w:pPr>
        <w:spacing w:after="0" w:line="247" w:lineRule="auto"/>
        <w:contextualSpacing/>
        <w:jc w:val="both"/>
        <w:rPr>
          <w:rFonts w:cstheme="minorHAnsi"/>
          <w:sz w:val="20"/>
          <w:szCs w:val="20"/>
        </w:rPr>
      </w:pPr>
    </w:p>
    <w:p w14:paraId="57DAB236" w14:textId="77777777" w:rsidR="00802DC4" w:rsidRPr="00C6483B" w:rsidRDefault="00802DC4" w:rsidP="00BF0D89">
      <w:pPr>
        <w:pStyle w:val="Odstavekseznama"/>
        <w:numPr>
          <w:ilvl w:val="0"/>
          <w:numId w:val="66"/>
        </w:numPr>
        <w:spacing w:line="247" w:lineRule="auto"/>
        <w:jc w:val="center"/>
        <w:rPr>
          <w:rFonts w:cstheme="minorHAnsi"/>
          <w:szCs w:val="20"/>
        </w:rPr>
      </w:pPr>
      <w:r w:rsidRPr="00816262">
        <w:rPr>
          <w:rFonts w:asciiTheme="minorHAnsi" w:hAnsiTheme="minorHAnsi" w:cstheme="minorHAnsi"/>
          <w:szCs w:val="20"/>
        </w:rPr>
        <w:t>člen</w:t>
      </w:r>
    </w:p>
    <w:p w14:paraId="7BF39BFA" w14:textId="77777777" w:rsidR="00802DC4" w:rsidRPr="00780D33" w:rsidRDefault="00802DC4" w:rsidP="00802DC4">
      <w:pPr>
        <w:spacing w:after="0" w:line="247" w:lineRule="auto"/>
        <w:jc w:val="both"/>
        <w:rPr>
          <w:rFonts w:cstheme="minorHAnsi"/>
          <w:sz w:val="20"/>
          <w:szCs w:val="20"/>
        </w:rPr>
      </w:pPr>
      <w:r w:rsidRPr="00780D33">
        <w:rPr>
          <w:rFonts w:cstheme="minorHAnsi"/>
          <w:sz w:val="20"/>
          <w:szCs w:val="20"/>
        </w:rPr>
        <w:t>V okviru izpolnjevanja svojih obveznosti po pogodbi je izvajalec dolžan predvsem:</w:t>
      </w:r>
    </w:p>
    <w:p w14:paraId="4BB3C845" w14:textId="77777777" w:rsidR="00802DC4" w:rsidRPr="00780D33" w:rsidRDefault="00802DC4" w:rsidP="00BF0D89">
      <w:pPr>
        <w:pStyle w:val="Odstavekseznama"/>
        <w:numPr>
          <w:ilvl w:val="0"/>
          <w:numId w:val="43"/>
        </w:numPr>
        <w:spacing w:line="247" w:lineRule="auto"/>
        <w:rPr>
          <w:rFonts w:asciiTheme="minorHAnsi" w:hAnsiTheme="minorHAnsi" w:cstheme="minorHAnsi"/>
          <w:szCs w:val="20"/>
        </w:rPr>
      </w:pPr>
      <w:r w:rsidRPr="00780D33">
        <w:rPr>
          <w:rFonts w:asciiTheme="minorHAnsi" w:hAnsiTheme="minorHAnsi" w:cstheme="minorHAnsi"/>
          <w:szCs w:val="20"/>
        </w:rPr>
        <w:t>pričeti s storitvami v pogodbeno dogovorjenem roku, storitve izvajati skladno z določili pogodbe in jih dokončati v pogodbeno dogovorjenem roku;</w:t>
      </w:r>
    </w:p>
    <w:p w14:paraId="4B16E20C" w14:textId="77777777" w:rsidR="00802DC4" w:rsidRPr="00780D33" w:rsidRDefault="00802DC4" w:rsidP="00BF0D89">
      <w:pPr>
        <w:pStyle w:val="Odstavekseznama"/>
        <w:numPr>
          <w:ilvl w:val="0"/>
          <w:numId w:val="43"/>
        </w:numPr>
        <w:spacing w:line="247" w:lineRule="auto"/>
        <w:rPr>
          <w:rFonts w:asciiTheme="minorHAnsi" w:hAnsiTheme="minorHAnsi" w:cstheme="minorHAnsi"/>
          <w:szCs w:val="20"/>
        </w:rPr>
      </w:pPr>
      <w:r w:rsidRPr="00780D33">
        <w:rPr>
          <w:rFonts w:asciiTheme="minorHAnsi" w:hAnsiTheme="minorHAnsi" w:cstheme="minorHAnsi"/>
          <w:szCs w:val="20"/>
        </w:rPr>
        <w:t xml:space="preserve">pogodbene obveznosti izvesti strokovno pravilno, vestno, kvalitetno, po tehničnih predpisih, </w:t>
      </w:r>
      <w:r w:rsidR="001C31F6">
        <w:rPr>
          <w:rFonts w:asciiTheme="minorHAnsi" w:hAnsiTheme="minorHAnsi" w:cstheme="minorHAnsi"/>
          <w:szCs w:val="20"/>
        </w:rPr>
        <w:t xml:space="preserve">veljavnih </w:t>
      </w:r>
      <w:r w:rsidRPr="00780D33">
        <w:rPr>
          <w:rFonts w:asciiTheme="minorHAnsi" w:hAnsiTheme="minorHAnsi" w:cstheme="minorHAnsi"/>
          <w:szCs w:val="20"/>
        </w:rPr>
        <w:t>standardih, normativih;</w:t>
      </w:r>
    </w:p>
    <w:p w14:paraId="47EABE2D" w14:textId="77777777" w:rsidR="00802DC4" w:rsidRDefault="00802DC4" w:rsidP="00BF0D89">
      <w:pPr>
        <w:pStyle w:val="Odstavekseznama"/>
        <w:numPr>
          <w:ilvl w:val="0"/>
          <w:numId w:val="43"/>
        </w:numPr>
        <w:spacing w:line="247" w:lineRule="auto"/>
        <w:rPr>
          <w:rFonts w:asciiTheme="minorHAnsi" w:hAnsiTheme="minorHAnsi" w:cstheme="minorHAnsi"/>
          <w:szCs w:val="20"/>
        </w:rPr>
      </w:pPr>
      <w:r w:rsidRPr="00780D33">
        <w:rPr>
          <w:rFonts w:asciiTheme="minorHAnsi" w:hAnsiTheme="minorHAnsi" w:cstheme="minorHAnsi"/>
          <w:szCs w:val="20"/>
        </w:rPr>
        <w:t>izvršiti vse pogodbene storitve gospodarno in v korist naročnika;</w:t>
      </w:r>
    </w:p>
    <w:p w14:paraId="138E99B2" w14:textId="77777777" w:rsidR="00802DC4" w:rsidRPr="00263453" w:rsidRDefault="00802DC4" w:rsidP="00BF0D89">
      <w:pPr>
        <w:pStyle w:val="Odstavekseznama"/>
        <w:numPr>
          <w:ilvl w:val="0"/>
          <w:numId w:val="43"/>
        </w:numPr>
        <w:rPr>
          <w:rFonts w:asciiTheme="minorHAnsi" w:hAnsiTheme="minorHAnsi" w:cstheme="minorHAnsi"/>
          <w:szCs w:val="20"/>
        </w:rPr>
      </w:pPr>
      <w:r w:rsidRPr="00263453">
        <w:rPr>
          <w:rFonts w:asciiTheme="minorHAnsi" w:hAnsiTheme="minorHAnsi" w:cstheme="minorHAnsi"/>
          <w:szCs w:val="20"/>
        </w:rPr>
        <w:t xml:space="preserve">za celoten čas izvajanja naročila zagotoviti zadostno število visoko usposobljenih strokovnjakov, ki bodo sodelovali pri izvajanju naročila, z namenom, da bo lahko ponudnik izvedel storitve strokovno, uspešno in v zahtevanih rokih v celotnem obdobju izvajanja storitev; </w:t>
      </w:r>
    </w:p>
    <w:p w14:paraId="60AAF0DE" w14:textId="77777777" w:rsidR="00802DC4" w:rsidRPr="00780D33" w:rsidRDefault="00802DC4" w:rsidP="00BF0D89">
      <w:pPr>
        <w:pStyle w:val="Odstavekseznama"/>
        <w:numPr>
          <w:ilvl w:val="0"/>
          <w:numId w:val="43"/>
        </w:numPr>
        <w:spacing w:line="247" w:lineRule="auto"/>
        <w:rPr>
          <w:rFonts w:asciiTheme="minorHAnsi" w:hAnsiTheme="minorHAnsi" w:cstheme="minorHAnsi"/>
          <w:szCs w:val="20"/>
        </w:rPr>
      </w:pPr>
      <w:r w:rsidRPr="00780D33">
        <w:rPr>
          <w:rFonts w:asciiTheme="minorHAnsi" w:hAnsiTheme="minorHAnsi" w:cstheme="minorHAnsi"/>
          <w:szCs w:val="20"/>
        </w:rPr>
        <w:t>omogočiti naročniku stalen nadzor nad storitvami in kontrolo nad kvaliteto izvedenih storitev,</w:t>
      </w:r>
    </w:p>
    <w:p w14:paraId="18E75F20" w14:textId="77777777" w:rsidR="00802DC4" w:rsidRDefault="00802DC4" w:rsidP="00BF0D89">
      <w:pPr>
        <w:pStyle w:val="Odstavekseznama"/>
        <w:numPr>
          <w:ilvl w:val="0"/>
          <w:numId w:val="43"/>
        </w:numPr>
        <w:spacing w:line="247" w:lineRule="auto"/>
        <w:rPr>
          <w:rFonts w:asciiTheme="minorHAnsi" w:hAnsiTheme="minorHAnsi" w:cstheme="minorHAnsi"/>
          <w:szCs w:val="20"/>
        </w:rPr>
      </w:pPr>
      <w:r w:rsidRPr="00780D33">
        <w:rPr>
          <w:rFonts w:asciiTheme="minorHAnsi" w:hAnsiTheme="minorHAnsi" w:cstheme="minorHAnsi"/>
          <w:szCs w:val="20"/>
        </w:rPr>
        <w:t xml:space="preserve">ves čas izvajanja storitev sodelovati s predstavniki naročnika za nadzor; </w:t>
      </w:r>
    </w:p>
    <w:p w14:paraId="7F39065E" w14:textId="77777777" w:rsidR="00187564" w:rsidRPr="00780D33" w:rsidRDefault="00187564" w:rsidP="00BF0D89">
      <w:pPr>
        <w:pStyle w:val="Odstavekseznama"/>
        <w:numPr>
          <w:ilvl w:val="0"/>
          <w:numId w:val="43"/>
        </w:numPr>
        <w:spacing w:line="247" w:lineRule="auto"/>
        <w:rPr>
          <w:rFonts w:asciiTheme="minorHAnsi" w:hAnsiTheme="minorHAnsi" w:cstheme="minorHAnsi"/>
          <w:szCs w:val="20"/>
        </w:rPr>
      </w:pPr>
      <w:r>
        <w:rPr>
          <w:rFonts w:asciiTheme="minorHAnsi" w:hAnsiTheme="minorHAnsi" w:cstheme="minorHAnsi"/>
          <w:szCs w:val="20"/>
        </w:rPr>
        <w:t>s</w:t>
      </w:r>
      <w:r w:rsidRPr="00187564">
        <w:rPr>
          <w:rFonts w:asciiTheme="minorHAnsi" w:hAnsiTheme="minorHAnsi" w:cstheme="minorHAnsi"/>
          <w:szCs w:val="20"/>
        </w:rPr>
        <w:t>odelovati pri pripravi odgovorov k pripombam in predlogom podanih v času javnih razgrnitev in javnih seznanitev, ter vseh ostalih pridruženih postopkih načrtovanja in dovoljevanja</w:t>
      </w:r>
    </w:p>
    <w:p w14:paraId="49B649BF" w14:textId="77777777" w:rsidR="00187564" w:rsidRDefault="00187564" w:rsidP="00BF0D89">
      <w:pPr>
        <w:pStyle w:val="Odstavekseznama"/>
        <w:numPr>
          <w:ilvl w:val="0"/>
          <w:numId w:val="43"/>
        </w:numPr>
        <w:spacing w:line="247" w:lineRule="auto"/>
        <w:rPr>
          <w:rFonts w:asciiTheme="minorHAnsi" w:hAnsiTheme="minorHAnsi" w:cstheme="minorHAnsi"/>
          <w:szCs w:val="20"/>
        </w:rPr>
      </w:pPr>
      <w:r>
        <w:rPr>
          <w:rFonts w:asciiTheme="minorHAnsi" w:hAnsiTheme="minorHAnsi" w:cstheme="minorHAnsi"/>
          <w:szCs w:val="20"/>
        </w:rPr>
        <w:t>s</w:t>
      </w:r>
      <w:r w:rsidRPr="00187564">
        <w:rPr>
          <w:rFonts w:asciiTheme="minorHAnsi" w:hAnsiTheme="minorHAnsi" w:cstheme="minorHAnsi"/>
          <w:szCs w:val="20"/>
        </w:rPr>
        <w:t>odelovati s predstavniki ministrstev, investitorja, in ostalih izdelovalcev strokovnih podlag, občin, kot tudi z nosilci urejanja prostora in drugimi udeleženci v postopkih združenega načrtovanja in dovoljevanja</w:t>
      </w:r>
      <w:r>
        <w:rPr>
          <w:rFonts w:asciiTheme="minorHAnsi" w:hAnsiTheme="minorHAnsi" w:cstheme="minorHAnsi"/>
          <w:szCs w:val="20"/>
        </w:rPr>
        <w:t>;</w:t>
      </w:r>
    </w:p>
    <w:p w14:paraId="7137F921" w14:textId="77777777" w:rsidR="00802DC4" w:rsidRPr="00780D33" w:rsidRDefault="00CA72B1" w:rsidP="00BF0D89">
      <w:pPr>
        <w:pStyle w:val="Odstavekseznama"/>
        <w:numPr>
          <w:ilvl w:val="0"/>
          <w:numId w:val="43"/>
        </w:numPr>
        <w:spacing w:line="247" w:lineRule="auto"/>
        <w:rPr>
          <w:rFonts w:asciiTheme="minorHAnsi" w:hAnsiTheme="minorHAnsi" w:cstheme="minorHAnsi"/>
          <w:szCs w:val="20"/>
        </w:rPr>
      </w:pPr>
      <w:r>
        <w:rPr>
          <w:rFonts w:asciiTheme="minorHAnsi" w:hAnsiTheme="minorHAnsi" w:cstheme="minorHAnsi"/>
          <w:szCs w:val="20"/>
        </w:rPr>
        <w:t>s</w:t>
      </w:r>
      <w:r w:rsidRPr="00CA72B1">
        <w:rPr>
          <w:rFonts w:asciiTheme="minorHAnsi" w:hAnsiTheme="minorHAnsi" w:cstheme="minorHAnsi"/>
          <w:szCs w:val="20"/>
        </w:rPr>
        <w:t>proti obveščati naročnika o tekoči problematiki in nastalih situacijah, ki bi lahko vplivale na izvršitev prevzetih obveznosti</w:t>
      </w:r>
      <w:r w:rsidR="00802DC4" w:rsidRPr="00780D33">
        <w:rPr>
          <w:rFonts w:asciiTheme="minorHAnsi" w:hAnsiTheme="minorHAnsi" w:cstheme="minorHAnsi"/>
          <w:szCs w:val="20"/>
        </w:rPr>
        <w:t>;</w:t>
      </w:r>
    </w:p>
    <w:p w14:paraId="0B5D518A" w14:textId="77777777" w:rsidR="00187564" w:rsidRDefault="00187564" w:rsidP="00BF0D89">
      <w:pPr>
        <w:pStyle w:val="Odstavekseznama"/>
        <w:numPr>
          <w:ilvl w:val="0"/>
          <w:numId w:val="43"/>
        </w:numPr>
        <w:spacing w:line="247" w:lineRule="auto"/>
        <w:rPr>
          <w:rFonts w:asciiTheme="minorHAnsi" w:hAnsiTheme="minorHAnsi" w:cstheme="minorHAnsi"/>
          <w:szCs w:val="20"/>
        </w:rPr>
      </w:pPr>
      <w:r w:rsidRPr="00187564">
        <w:rPr>
          <w:rFonts w:asciiTheme="minorHAnsi" w:hAnsiTheme="minorHAnsi" w:cstheme="minorHAnsi"/>
          <w:szCs w:val="20"/>
        </w:rPr>
        <w:t>pravočasno opozoriti naročnika na vse morebitne pomanjkljivosti v zvezi s potrebnimi izhodišči za izdelavo naloge in izdelati nalogo s pravili stroke;</w:t>
      </w:r>
    </w:p>
    <w:p w14:paraId="160DDA00" w14:textId="77777777" w:rsidR="00802DC4" w:rsidRPr="00780D33" w:rsidRDefault="00802DC4" w:rsidP="00BF0D89">
      <w:pPr>
        <w:pStyle w:val="Odstavekseznama"/>
        <w:numPr>
          <w:ilvl w:val="0"/>
          <w:numId w:val="43"/>
        </w:numPr>
        <w:spacing w:line="247" w:lineRule="auto"/>
        <w:rPr>
          <w:rFonts w:asciiTheme="minorHAnsi" w:hAnsiTheme="minorHAnsi" w:cstheme="minorHAnsi"/>
          <w:szCs w:val="20"/>
        </w:rPr>
      </w:pPr>
      <w:r w:rsidRPr="00780D33">
        <w:rPr>
          <w:rFonts w:asciiTheme="minorHAnsi" w:hAnsiTheme="minorHAnsi" w:cstheme="minorHAnsi"/>
          <w:szCs w:val="20"/>
        </w:rPr>
        <w:t>strokovno odpraviti vse napake v zvezi s pogodbeno dogovorjenimi deli</w:t>
      </w:r>
      <w:r w:rsidR="00EA6CDE">
        <w:rPr>
          <w:rFonts w:asciiTheme="minorHAnsi" w:hAnsiTheme="minorHAnsi" w:cstheme="minorHAnsi"/>
          <w:szCs w:val="20"/>
        </w:rPr>
        <w:t>;</w:t>
      </w:r>
    </w:p>
    <w:p w14:paraId="2C70F4B0" w14:textId="49AF66EC" w:rsidR="00700BA2" w:rsidRPr="00EA6CDE" w:rsidRDefault="00700BA2" w:rsidP="00BF0D89">
      <w:pPr>
        <w:pStyle w:val="Odstavekseznama"/>
        <w:numPr>
          <w:ilvl w:val="0"/>
          <w:numId w:val="61"/>
        </w:numPr>
        <w:spacing w:line="247" w:lineRule="auto"/>
        <w:rPr>
          <w:rFonts w:asciiTheme="minorHAnsi" w:hAnsiTheme="minorHAnsi" w:cstheme="minorHAnsi"/>
          <w:szCs w:val="20"/>
        </w:rPr>
      </w:pPr>
      <w:r w:rsidRPr="00EA6CDE">
        <w:rPr>
          <w:rFonts w:asciiTheme="minorHAnsi" w:hAnsiTheme="minorHAnsi" w:cstheme="minorHAnsi"/>
          <w:szCs w:val="20"/>
        </w:rPr>
        <w:t>v celoti odgovarja</w:t>
      </w:r>
      <w:r w:rsidR="00CF6945">
        <w:rPr>
          <w:rFonts w:asciiTheme="minorHAnsi" w:hAnsiTheme="minorHAnsi" w:cstheme="minorHAnsi"/>
          <w:szCs w:val="20"/>
        </w:rPr>
        <w:t>ti</w:t>
      </w:r>
      <w:r w:rsidRPr="00EA6CDE">
        <w:rPr>
          <w:rFonts w:asciiTheme="minorHAnsi" w:hAnsiTheme="minorHAnsi" w:cstheme="minorHAnsi"/>
          <w:szCs w:val="20"/>
        </w:rPr>
        <w:t xml:space="preserve"> za dobro kvaliteto izvedbe predmeta pogodbe ter spoštova</w:t>
      </w:r>
      <w:r w:rsidR="00CF6945">
        <w:rPr>
          <w:rFonts w:asciiTheme="minorHAnsi" w:hAnsiTheme="minorHAnsi" w:cstheme="minorHAnsi"/>
          <w:szCs w:val="20"/>
        </w:rPr>
        <w:t>ti</w:t>
      </w:r>
      <w:r w:rsidRPr="00EA6CDE">
        <w:rPr>
          <w:rFonts w:asciiTheme="minorHAnsi" w:hAnsiTheme="minorHAnsi" w:cstheme="minorHAnsi"/>
          <w:szCs w:val="20"/>
        </w:rPr>
        <w:t xml:space="preserve"> predviden</w:t>
      </w:r>
      <w:r w:rsidR="00CF6945">
        <w:rPr>
          <w:rFonts w:asciiTheme="minorHAnsi" w:hAnsiTheme="minorHAnsi" w:cstheme="minorHAnsi"/>
          <w:szCs w:val="20"/>
        </w:rPr>
        <w:t>e</w:t>
      </w:r>
      <w:r w:rsidRPr="00EA6CDE">
        <w:rPr>
          <w:rFonts w:asciiTheme="minorHAnsi" w:hAnsiTheme="minorHAnsi" w:cstheme="minorHAnsi"/>
          <w:szCs w:val="20"/>
        </w:rPr>
        <w:t xml:space="preserve"> rok</w:t>
      </w:r>
      <w:r w:rsidR="00CF6945">
        <w:rPr>
          <w:rFonts w:asciiTheme="minorHAnsi" w:hAnsiTheme="minorHAnsi" w:cstheme="minorHAnsi"/>
          <w:szCs w:val="20"/>
        </w:rPr>
        <w:t>e</w:t>
      </w:r>
      <w:r w:rsidRPr="00EA6CDE">
        <w:rPr>
          <w:rFonts w:asciiTheme="minorHAnsi" w:hAnsiTheme="minorHAnsi" w:cstheme="minorHAnsi"/>
          <w:szCs w:val="20"/>
        </w:rPr>
        <w:t xml:space="preserve"> izvedbe predmeta pogodbe, ne glede na to ali opravi oziroma izvede storitve sam ali jih opravijo oziroma izvedejo njegovi podizvajalci;</w:t>
      </w:r>
    </w:p>
    <w:p w14:paraId="0467D0BE" w14:textId="5908F77C" w:rsidR="00700BA2" w:rsidRDefault="00700BA2" w:rsidP="00BF0D89">
      <w:pPr>
        <w:pStyle w:val="Odstavekseznama"/>
        <w:numPr>
          <w:ilvl w:val="0"/>
          <w:numId w:val="61"/>
        </w:numPr>
        <w:spacing w:line="247" w:lineRule="auto"/>
        <w:rPr>
          <w:rFonts w:asciiTheme="minorHAnsi" w:hAnsiTheme="minorHAnsi" w:cstheme="minorHAnsi"/>
          <w:szCs w:val="20"/>
        </w:rPr>
      </w:pPr>
      <w:r w:rsidRPr="00EA6CDE">
        <w:rPr>
          <w:rFonts w:asciiTheme="minorHAnsi" w:hAnsiTheme="minorHAnsi" w:cstheme="minorHAnsi"/>
          <w:szCs w:val="20"/>
        </w:rPr>
        <w:t>zagotavlja</w:t>
      </w:r>
      <w:r w:rsidR="00CF6945">
        <w:rPr>
          <w:rFonts w:asciiTheme="minorHAnsi" w:hAnsiTheme="minorHAnsi" w:cstheme="minorHAnsi"/>
          <w:szCs w:val="20"/>
        </w:rPr>
        <w:t>ti</w:t>
      </w:r>
      <w:r w:rsidRPr="00EA6CDE">
        <w:rPr>
          <w:rFonts w:asciiTheme="minorHAnsi" w:hAnsiTheme="minorHAnsi" w:cstheme="minorHAnsi"/>
          <w:szCs w:val="20"/>
        </w:rPr>
        <w:t xml:space="preserve"> obseg izvedbenega kadra po pogojih </w:t>
      </w:r>
      <w:r w:rsidRPr="002D536C">
        <w:rPr>
          <w:rFonts w:asciiTheme="minorHAnsi" w:hAnsiTheme="minorHAnsi" w:cstheme="minorHAnsi"/>
          <w:szCs w:val="20"/>
        </w:rPr>
        <w:t xml:space="preserve">iz </w:t>
      </w:r>
      <w:r w:rsidR="00442E31" w:rsidRPr="00B555CB">
        <w:rPr>
          <w:rFonts w:asciiTheme="minorHAnsi" w:hAnsiTheme="minorHAnsi" w:cstheme="minorHAnsi"/>
          <w:szCs w:val="20"/>
        </w:rPr>
        <w:t>1</w:t>
      </w:r>
      <w:r w:rsidR="007E0057" w:rsidRPr="00B555CB">
        <w:rPr>
          <w:rFonts w:asciiTheme="minorHAnsi" w:hAnsiTheme="minorHAnsi" w:cstheme="minorHAnsi"/>
          <w:szCs w:val="20"/>
        </w:rPr>
        <w:t>6</w:t>
      </w:r>
      <w:r w:rsidRPr="00B555CB">
        <w:rPr>
          <w:rFonts w:asciiTheme="minorHAnsi" w:hAnsiTheme="minorHAnsi" w:cstheme="minorHAnsi"/>
          <w:szCs w:val="20"/>
        </w:rPr>
        <w:t>. člena</w:t>
      </w:r>
      <w:r w:rsidRPr="002D536C">
        <w:rPr>
          <w:rFonts w:asciiTheme="minorHAnsi" w:hAnsiTheme="minorHAnsi" w:cstheme="minorHAnsi"/>
          <w:szCs w:val="20"/>
        </w:rPr>
        <w:t xml:space="preserve"> pogodbe</w:t>
      </w:r>
      <w:r w:rsidRPr="00EA6CDE">
        <w:rPr>
          <w:rFonts w:asciiTheme="minorHAnsi" w:hAnsiTheme="minorHAnsi" w:cstheme="minorHAnsi"/>
          <w:szCs w:val="20"/>
        </w:rPr>
        <w:t>;</w:t>
      </w:r>
    </w:p>
    <w:p w14:paraId="1DBFC378" w14:textId="77777777" w:rsidR="00187564" w:rsidRPr="00EA6CDE" w:rsidRDefault="00187564" w:rsidP="00BF0D89">
      <w:pPr>
        <w:pStyle w:val="Odstavekseznama"/>
        <w:numPr>
          <w:ilvl w:val="0"/>
          <w:numId w:val="61"/>
        </w:numPr>
        <w:spacing w:line="247" w:lineRule="auto"/>
        <w:rPr>
          <w:rFonts w:asciiTheme="minorHAnsi" w:hAnsiTheme="minorHAnsi" w:cstheme="minorHAnsi"/>
          <w:szCs w:val="20"/>
        </w:rPr>
      </w:pPr>
      <w:r>
        <w:rPr>
          <w:rFonts w:asciiTheme="minorHAnsi" w:hAnsiTheme="minorHAnsi" w:cstheme="minorHAnsi"/>
          <w:szCs w:val="20"/>
        </w:rPr>
        <w:t>s</w:t>
      </w:r>
      <w:r w:rsidRPr="00187564">
        <w:rPr>
          <w:rFonts w:asciiTheme="minorHAnsi" w:hAnsiTheme="minorHAnsi" w:cstheme="minorHAnsi"/>
          <w:szCs w:val="20"/>
        </w:rPr>
        <w:t>odelovati na javnih predstavitvah in javnih obravnavah pri čemer mora izdelati predstavitev (Power Point)</w:t>
      </w:r>
      <w:r>
        <w:rPr>
          <w:rFonts w:asciiTheme="minorHAnsi" w:hAnsiTheme="minorHAnsi" w:cstheme="minorHAnsi"/>
          <w:szCs w:val="20"/>
        </w:rPr>
        <w:t>;</w:t>
      </w:r>
    </w:p>
    <w:p w14:paraId="60BAA025" w14:textId="77777777" w:rsidR="00187564" w:rsidRDefault="00187564" w:rsidP="00BF0D89">
      <w:pPr>
        <w:pStyle w:val="Odstavekseznama"/>
        <w:numPr>
          <w:ilvl w:val="0"/>
          <w:numId w:val="61"/>
        </w:numPr>
        <w:spacing w:line="247" w:lineRule="auto"/>
        <w:rPr>
          <w:rFonts w:asciiTheme="minorHAnsi" w:hAnsiTheme="minorHAnsi" w:cstheme="minorHAnsi"/>
          <w:szCs w:val="20"/>
        </w:rPr>
      </w:pPr>
      <w:r>
        <w:rPr>
          <w:rFonts w:asciiTheme="minorHAnsi" w:hAnsiTheme="minorHAnsi" w:cstheme="minorHAnsi"/>
          <w:szCs w:val="20"/>
        </w:rPr>
        <w:t>s</w:t>
      </w:r>
      <w:r w:rsidRPr="00187564">
        <w:rPr>
          <w:rFonts w:asciiTheme="minorHAnsi" w:hAnsiTheme="minorHAnsi" w:cstheme="minorHAnsi"/>
          <w:szCs w:val="20"/>
        </w:rPr>
        <w:t>odelovati na usklajevalnih sestankih in predstavitvah</w:t>
      </w:r>
      <w:r>
        <w:rPr>
          <w:rFonts w:asciiTheme="minorHAnsi" w:hAnsiTheme="minorHAnsi" w:cstheme="minorHAnsi"/>
          <w:szCs w:val="20"/>
        </w:rPr>
        <w:t>;</w:t>
      </w:r>
    </w:p>
    <w:p w14:paraId="729E8534" w14:textId="480B42C3" w:rsidR="00700BA2" w:rsidRDefault="00700BA2" w:rsidP="00BF0D89">
      <w:pPr>
        <w:pStyle w:val="Odstavekseznama"/>
        <w:numPr>
          <w:ilvl w:val="0"/>
          <w:numId w:val="61"/>
        </w:numPr>
        <w:spacing w:line="247" w:lineRule="auto"/>
        <w:rPr>
          <w:rFonts w:asciiTheme="minorHAnsi" w:hAnsiTheme="minorHAnsi" w:cstheme="minorHAnsi"/>
          <w:szCs w:val="20"/>
        </w:rPr>
      </w:pPr>
      <w:r w:rsidRPr="00EA6CDE">
        <w:rPr>
          <w:rFonts w:asciiTheme="minorHAnsi" w:hAnsiTheme="minorHAnsi" w:cstheme="minorHAnsi"/>
          <w:szCs w:val="20"/>
        </w:rPr>
        <w:t>sodelova</w:t>
      </w:r>
      <w:r w:rsidR="00CF6945">
        <w:rPr>
          <w:rFonts w:asciiTheme="minorHAnsi" w:hAnsiTheme="minorHAnsi" w:cstheme="minorHAnsi"/>
          <w:szCs w:val="20"/>
        </w:rPr>
        <w:t>ti</w:t>
      </w:r>
      <w:r w:rsidRPr="00EA6CDE">
        <w:rPr>
          <w:rFonts w:asciiTheme="minorHAnsi" w:hAnsiTheme="minorHAnsi" w:cstheme="minorHAnsi"/>
          <w:szCs w:val="20"/>
        </w:rPr>
        <w:t xml:space="preserve"> z naročnikom in njegovim predstavnikom z namenom, da se prevzete storitve izvedejo pravočasno in v obojestransko zadovoljstvo</w:t>
      </w:r>
      <w:r w:rsidR="00187564">
        <w:rPr>
          <w:rFonts w:asciiTheme="minorHAnsi" w:hAnsiTheme="minorHAnsi" w:cstheme="minorHAnsi"/>
          <w:szCs w:val="20"/>
        </w:rPr>
        <w:t>;</w:t>
      </w:r>
    </w:p>
    <w:p w14:paraId="46690CF5" w14:textId="77777777" w:rsidR="00187564" w:rsidRPr="00EA6CDE" w:rsidRDefault="00187564" w:rsidP="00BF0D89">
      <w:pPr>
        <w:pStyle w:val="Odstavekseznama"/>
        <w:numPr>
          <w:ilvl w:val="0"/>
          <w:numId w:val="61"/>
        </w:numPr>
        <w:spacing w:line="247" w:lineRule="auto"/>
        <w:rPr>
          <w:rFonts w:asciiTheme="minorHAnsi" w:hAnsiTheme="minorHAnsi" w:cstheme="minorHAnsi"/>
          <w:szCs w:val="20"/>
        </w:rPr>
      </w:pPr>
      <w:r w:rsidRPr="00187564">
        <w:rPr>
          <w:rFonts w:asciiTheme="minorHAnsi" w:hAnsiTheme="minorHAnsi" w:cstheme="minorHAnsi"/>
          <w:szCs w:val="20"/>
        </w:rPr>
        <w:t>izvesti tudi vse ostalo, kar ni s projektno nalogo eksplicitno določeno, je pa potrebno za pravilno in popolno izpolnitev vseh obveznosti do pridobitve celovitega dovoljenja v združenem postopku načrtovanja in dovoljevanja</w:t>
      </w:r>
      <w:r>
        <w:rPr>
          <w:rFonts w:asciiTheme="minorHAnsi" w:hAnsiTheme="minorHAnsi" w:cstheme="minorHAnsi"/>
          <w:szCs w:val="20"/>
        </w:rPr>
        <w:t>.</w:t>
      </w:r>
    </w:p>
    <w:p w14:paraId="4722F097" w14:textId="77777777" w:rsidR="001143B7" w:rsidRDefault="001143B7" w:rsidP="00700BA2">
      <w:pPr>
        <w:spacing w:after="0" w:line="247" w:lineRule="auto"/>
        <w:jc w:val="both"/>
        <w:rPr>
          <w:sz w:val="20"/>
          <w:szCs w:val="20"/>
        </w:rPr>
      </w:pPr>
    </w:p>
    <w:p w14:paraId="2274A5AD" w14:textId="77777777" w:rsidR="00700BA2" w:rsidRPr="00700BA2" w:rsidRDefault="00700BA2" w:rsidP="00700BA2">
      <w:pPr>
        <w:spacing w:after="0" w:line="247" w:lineRule="auto"/>
        <w:jc w:val="both"/>
        <w:rPr>
          <w:sz w:val="20"/>
          <w:szCs w:val="20"/>
        </w:rPr>
      </w:pPr>
      <w:r w:rsidRPr="00700BA2">
        <w:rPr>
          <w:sz w:val="20"/>
          <w:szCs w:val="20"/>
        </w:rPr>
        <w:t>Izvajalec prevzema odgovornost za vse morebitne napake in pomanjkljivosti, povezane z izvajanjem storitev, tudi za tiste, ki bi bile ugotovljene naknadno, po prevzemu izvedenih storitev, vključno med izvajanjem morebitne investicije.</w:t>
      </w:r>
    </w:p>
    <w:p w14:paraId="7004A900" w14:textId="77777777" w:rsidR="00700BA2" w:rsidRPr="00700BA2" w:rsidRDefault="00700BA2" w:rsidP="00700BA2">
      <w:pPr>
        <w:spacing w:after="0" w:line="247" w:lineRule="auto"/>
        <w:jc w:val="both"/>
        <w:rPr>
          <w:sz w:val="20"/>
          <w:szCs w:val="20"/>
        </w:rPr>
      </w:pPr>
    </w:p>
    <w:p w14:paraId="7DD445F4" w14:textId="77777777" w:rsidR="00D2400D" w:rsidRDefault="00700BA2" w:rsidP="00D2400D">
      <w:pPr>
        <w:spacing w:after="0" w:line="247" w:lineRule="auto"/>
        <w:jc w:val="both"/>
        <w:rPr>
          <w:sz w:val="20"/>
          <w:szCs w:val="20"/>
        </w:rPr>
      </w:pPr>
      <w:r w:rsidRPr="00700BA2">
        <w:rPr>
          <w:sz w:val="20"/>
          <w:szCs w:val="20"/>
        </w:rPr>
        <w:t>Izvajalec odgovarja za vso škodo, ki bi nastala zaradi napak in pomanjkljivosti pri izvedbi storitev ali kot posledica le-teh.</w:t>
      </w:r>
    </w:p>
    <w:p w14:paraId="538CA3A4" w14:textId="77777777" w:rsidR="007E0057" w:rsidRDefault="007E0057" w:rsidP="00B555CB">
      <w:pPr>
        <w:keepNext/>
        <w:keepLines/>
        <w:spacing w:after="0" w:line="247" w:lineRule="auto"/>
        <w:jc w:val="both"/>
        <w:rPr>
          <w:sz w:val="20"/>
          <w:szCs w:val="20"/>
        </w:rPr>
      </w:pPr>
    </w:p>
    <w:p w14:paraId="556EAA1C" w14:textId="77777777" w:rsidR="009046AD" w:rsidRPr="00C6483B" w:rsidRDefault="009046AD" w:rsidP="00BF0D89">
      <w:pPr>
        <w:pStyle w:val="Odstavekseznama"/>
        <w:keepNext/>
        <w:keepLines/>
        <w:numPr>
          <w:ilvl w:val="0"/>
          <w:numId w:val="66"/>
        </w:numPr>
        <w:spacing w:line="247" w:lineRule="auto"/>
        <w:jc w:val="center"/>
        <w:rPr>
          <w:rFonts w:cstheme="minorHAnsi"/>
          <w:szCs w:val="20"/>
        </w:rPr>
      </w:pPr>
      <w:r w:rsidRPr="00816262">
        <w:rPr>
          <w:rFonts w:asciiTheme="minorHAnsi" w:hAnsiTheme="minorHAnsi" w:cstheme="minorHAnsi"/>
          <w:szCs w:val="20"/>
        </w:rPr>
        <w:t>člen</w:t>
      </w:r>
    </w:p>
    <w:p w14:paraId="1180E4B8" w14:textId="77777777" w:rsidR="009046AD" w:rsidRPr="00057DEE" w:rsidRDefault="009046AD" w:rsidP="002D536C">
      <w:pPr>
        <w:keepNext/>
        <w:keepLines/>
        <w:spacing w:after="0" w:line="247" w:lineRule="auto"/>
        <w:jc w:val="both"/>
        <w:rPr>
          <w:rFonts w:cstheme="minorHAnsi"/>
          <w:sz w:val="20"/>
          <w:szCs w:val="20"/>
          <w:lang w:eastAsia="sl-SI"/>
        </w:rPr>
      </w:pPr>
      <w:r w:rsidRPr="00057DEE">
        <w:rPr>
          <w:rFonts w:cstheme="minorHAnsi"/>
          <w:sz w:val="20"/>
          <w:szCs w:val="20"/>
          <w:lang w:eastAsia="sl-SI"/>
        </w:rPr>
        <w:t>V okviru izpolnjevanja svojih obveznosti po pogodbi je izvajalec dolžan poleg zgornjih obveznosti zagotoviti še, da:</w:t>
      </w:r>
    </w:p>
    <w:p w14:paraId="18D31394" w14:textId="77777777" w:rsidR="009046AD" w:rsidRPr="00057DEE" w:rsidRDefault="009046AD" w:rsidP="00BF0D89">
      <w:pPr>
        <w:keepNext/>
        <w:keepLines/>
        <w:numPr>
          <w:ilvl w:val="0"/>
          <w:numId w:val="54"/>
        </w:numPr>
        <w:spacing w:after="0" w:line="240" w:lineRule="auto"/>
        <w:jc w:val="both"/>
        <w:rPr>
          <w:rFonts w:eastAsia="Times New Roman" w:cstheme="minorHAnsi"/>
          <w:sz w:val="20"/>
          <w:szCs w:val="20"/>
          <w:lang w:eastAsia="sl-SI"/>
        </w:rPr>
      </w:pPr>
      <w:r w:rsidRPr="00057DEE">
        <w:rPr>
          <w:rFonts w:eastAsia="Times New Roman" w:cstheme="minorHAnsi"/>
          <w:sz w:val="20"/>
          <w:szCs w:val="20"/>
          <w:lang w:eastAsia="sl-SI"/>
        </w:rPr>
        <w:t xml:space="preserve">bo prevzeta dela izvedel tudi v primeru </w:t>
      </w:r>
      <w:r w:rsidR="006A502B">
        <w:rPr>
          <w:rFonts w:eastAsia="Times New Roman" w:cstheme="minorHAnsi"/>
          <w:sz w:val="20"/>
          <w:szCs w:val="20"/>
          <w:lang w:eastAsia="sl-SI"/>
        </w:rPr>
        <w:t xml:space="preserve">epidemije ali </w:t>
      </w:r>
      <w:r w:rsidRPr="00057DEE">
        <w:rPr>
          <w:rFonts w:eastAsia="Times New Roman" w:cstheme="minorHAnsi"/>
          <w:sz w:val="20"/>
          <w:szCs w:val="20"/>
          <w:lang w:eastAsia="sl-SI"/>
        </w:rPr>
        <w:t>ponovnega vala epidemije koronavirusa SARS-CoV-2 (tj. COVID 19)</w:t>
      </w:r>
      <w:r w:rsidR="00011049">
        <w:rPr>
          <w:rFonts w:eastAsia="Times New Roman" w:cstheme="minorHAnsi"/>
          <w:sz w:val="20"/>
          <w:szCs w:val="20"/>
          <w:lang w:eastAsia="sl-SI"/>
        </w:rPr>
        <w:t xml:space="preserve">, </w:t>
      </w:r>
      <w:r w:rsidR="00011049" w:rsidRPr="00011049">
        <w:rPr>
          <w:rFonts w:eastAsia="Times New Roman" w:cstheme="minorHAnsi"/>
          <w:sz w:val="20"/>
          <w:szCs w:val="20"/>
          <w:lang w:eastAsia="sl-SI"/>
        </w:rPr>
        <w:t>njegovih mutantov in drugih virusov</w:t>
      </w:r>
      <w:r>
        <w:rPr>
          <w:rFonts w:eastAsia="Times New Roman" w:cstheme="minorHAnsi"/>
          <w:sz w:val="20"/>
          <w:szCs w:val="20"/>
          <w:lang w:eastAsia="sl-SI"/>
        </w:rPr>
        <w:t>;</w:t>
      </w:r>
    </w:p>
    <w:p w14:paraId="74A2D919" w14:textId="77777777" w:rsidR="009046AD" w:rsidRPr="00057DEE" w:rsidRDefault="009046AD" w:rsidP="00BF0D89">
      <w:pPr>
        <w:keepNext/>
        <w:keepLines/>
        <w:numPr>
          <w:ilvl w:val="0"/>
          <w:numId w:val="54"/>
        </w:numPr>
        <w:spacing w:after="0" w:line="240" w:lineRule="auto"/>
        <w:jc w:val="both"/>
        <w:rPr>
          <w:rFonts w:eastAsia="Times New Roman" w:cstheme="minorHAnsi"/>
          <w:sz w:val="20"/>
          <w:szCs w:val="20"/>
          <w:lang w:eastAsia="sl-SI"/>
        </w:rPr>
      </w:pPr>
      <w:r w:rsidRPr="00057DEE">
        <w:rPr>
          <w:rFonts w:eastAsia="Times New Roman" w:cstheme="minorHAnsi"/>
          <w:sz w:val="20"/>
          <w:szCs w:val="20"/>
          <w:lang w:eastAsia="sl-SI"/>
        </w:rPr>
        <w:t>ima zadostno število usposobljenih ljudi tudi za primer povečane odsotnosti lastnih strokovnjakov (fluktuacije) zaradi morebitnih okužb sodelujočih pri izvedbi pogodbenega posla</w:t>
      </w:r>
      <w:r>
        <w:rPr>
          <w:rFonts w:eastAsia="Times New Roman" w:cstheme="minorHAnsi"/>
          <w:sz w:val="20"/>
          <w:szCs w:val="20"/>
          <w:lang w:eastAsia="sl-SI"/>
        </w:rPr>
        <w:t>,</w:t>
      </w:r>
      <w:r w:rsidRPr="00057DEE">
        <w:rPr>
          <w:rFonts w:eastAsia="Times New Roman" w:cstheme="minorHAnsi"/>
          <w:sz w:val="20"/>
          <w:szCs w:val="20"/>
          <w:lang w:eastAsia="sl-SI"/>
        </w:rPr>
        <w:t xml:space="preserve"> pri čemer izvajalec zagotavlja, da tovrstna povečana kadrovska fluktuacija ne spreminja cenovnih in časovnih (izvedbenih) vidikov oddane ponudbe</w:t>
      </w:r>
      <w:r>
        <w:rPr>
          <w:rFonts w:eastAsia="Times New Roman" w:cstheme="minorHAnsi"/>
          <w:sz w:val="20"/>
          <w:szCs w:val="20"/>
          <w:lang w:eastAsia="sl-SI"/>
        </w:rPr>
        <w:t>;</w:t>
      </w:r>
    </w:p>
    <w:p w14:paraId="266F8719" w14:textId="77777777" w:rsidR="009046AD" w:rsidRPr="00057DEE" w:rsidRDefault="009046AD" w:rsidP="00BF0D89">
      <w:pPr>
        <w:numPr>
          <w:ilvl w:val="0"/>
          <w:numId w:val="54"/>
        </w:numPr>
        <w:spacing w:after="0" w:line="240" w:lineRule="auto"/>
        <w:jc w:val="both"/>
        <w:rPr>
          <w:rFonts w:eastAsia="Times New Roman" w:cstheme="minorHAnsi"/>
          <w:sz w:val="20"/>
          <w:szCs w:val="20"/>
          <w:lang w:eastAsia="sl-SI"/>
        </w:rPr>
      </w:pPr>
      <w:r w:rsidRPr="00057DEE">
        <w:rPr>
          <w:rFonts w:eastAsia="Times New Roman" w:cstheme="minorHAnsi"/>
          <w:sz w:val="20"/>
          <w:szCs w:val="20"/>
          <w:lang w:eastAsia="sl-SI"/>
        </w:rPr>
        <w:t>bo zagotovil potrebne podatke za namen pravočasne priglasitve/ureditve pričetka izvedbe del ter s tem povezane pridobitve ustreznega dovoljenja pri organih v Republiki Sloveniji za delavce, ki bodo vstopali v Republiko Slovenijo in nimajo (stalnega ali začasnega) prebivališča v Republiki Sloveniji</w:t>
      </w:r>
      <w:r>
        <w:rPr>
          <w:rFonts w:eastAsia="Times New Roman" w:cstheme="minorHAnsi"/>
          <w:sz w:val="20"/>
          <w:szCs w:val="20"/>
          <w:lang w:eastAsia="sl-SI"/>
        </w:rPr>
        <w:t>;</w:t>
      </w:r>
    </w:p>
    <w:p w14:paraId="1F9E9D08" w14:textId="77777777" w:rsidR="009046AD" w:rsidRDefault="009046AD" w:rsidP="00BF0D89">
      <w:pPr>
        <w:numPr>
          <w:ilvl w:val="0"/>
          <w:numId w:val="54"/>
        </w:numPr>
        <w:spacing w:after="0" w:line="240" w:lineRule="auto"/>
        <w:jc w:val="both"/>
        <w:rPr>
          <w:rFonts w:eastAsia="Times New Roman" w:cstheme="minorHAnsi"/>
          <w:sz w:val="20"/>
          <w:szCs w:val="20"/>
          <w:lang w:eastAsia="sl-SI"/>
        </w:rPr>
      </w:pPr>
      <w:r w:rsidRPr="00057DEE">
        <w:rPr>
          <w:rFonts w:eastAsia="Times New Roman" w:cstheme="minorHAnsi"/>
          <w:sz w:val="20"/>
          <w:szCs w:val="20"/>
          <w:lang w:eastAsia="sl-SI"/>
        </w:rPr>
        <w:t xml:space="preserve">se zaveda, da se delavcu ponudnika/pogodbenega partnerja ponudnika, ki vstopa v Republiko Slovenijo in ima stalno ali začasno prebivališče v državah, ki niso na seznamu epidemiološko varnih držav ali administrativnih enot držav (na podlagi ocene slovenskega Nacionalnega inštituta za javno zdravje (NIJZ) o epidemiološki situaciji) ali prihaja iz teh držav, odredi karantena za obdobje praviloma 14 dni. Karantena oz. obdobje karantene se odredi glede na predpise v Republiki Sloveniji, ki veljajo na dan, ko delavec vstopa na ozemlje Republike Slovenije. Karantena se odredi na naslovu, ki je naveden v potrdilu delodajalca, s katero se </w:t>
      </w:r>
      <w:r w:rsidRPr="00057DEE">
        <w:rPr>
          <w:rFonts w:eastAsia="Times New Roman" w:cstheme="minorHAnsi"/>
          <w:sz w:val="20"/>
          <w:szCs w:val="20"/>
          <w:lang w:eastAsia="sl-SI"/>
        </w:rPr>
        <w:lastRenderedPageBreak/>
        <w:t>oseba izkaže ob vstopu v Republiko Slovenijo in ki ji ga delodajalec posreduje pred prestopom državne meje oziroma na naslovu, kjer je delavec dejansko nastanjen v Republiki Sloveniji</w:t>
      </w:r>
      <w:r>
        <w:rPr>
          <w:rFonts w:eastAsia="Times New Roman" w:cstheme="minorHAnsi"/>
          <w:sz w:val="20"/>
          <w:szCs w:val="20"/>
          <w:lang w:eastAsia="sl-SI"/>
        </w:rPr>
        <w:t>;</w:t>
      </w:r>
    </w:p>
    <w:p w14:paraId="22FAF24E" w14:textId="77777777" w:rsidR="009046AD" w:rsidRPr="00057DEE" w:rsidRDefault="009046AD" w:rsidP="009046AD">
      <w:pPr>
        <w:spacing w:after="0" w:line="240" w:lineRule="auto"/>
        <w:ind w:left="720"/>
        <w:jc w:val="both"/>
        <w:rPr>
          <w:rFonts w:eastAsia="Times New Roman" w:cstheme="minorHAnsi"/>
          <w:sz w:val="20"/>
          <w:szCs w:val="20"/>
          <w:lang w:eastAsia="sl-SI"/>
        </w:rPr>
      </w:pPr>
      <w:r w:rsidRPr="00057DEE">
        <w:rPr>
          <w:rFonts w:eastAsia="Times New Roman" w:cstheme="minorHAnsi"/>
          <w:sz w:val="20"/>
          <w:szCs w:val="20"/>
          <w:lang w:eastAsia="sl-SI"/>
        </w:rPr>
        <w:t>Delodajalec/ponudnik/pogodbeni partner ponudnika iz prejšnjega stavka mora zagotoviti ustrezne pogoje prestajanja karantene ter tudi prehrano in varovanje v času odrejene karantene na svoje stroške</w:t>
      </w:r>
      <w:r>
        <w:rPr>
          <w:rFonts w:eastAsia="Times New Roman" w:cstheme="minorHAnsi"/>
          <w:sz w:val="20"/>
          <w:szCs w:val="20"/>
          <w:lang w:eastAsia="sl-SI"/>
        </w:rPr>
        <w:t>;</w:t>
      </w:r>
    </w:p>
    <w:p w14:paraId="102E6F3C" w14:textId="77777777" w:rsidR="009046AD" w:rsidRPr="00057DEE" w:rsidRDefault="009046AD" w:rsidP="00BF0D89">
      <w:pPr>
        <w:numPr>
          <w:ilvl w:val="0"/>
          <w:numId w:val="54"/>
        </w:numPr>
        <w:spacing w:after="0" w:line="240" w:lineRule="auto"/>
        <w:jc w:val="both"/>
        <w:rPr>
          <w:rFonts w:eastAsia="Times New Roman" w:cstheme="minorHAnsi"/>
          <w:sz w:val="20"/>
          <w:szCs w:val="20"/>
          <w:lang w:eastAsia="sl-SI"/>
        </w:rPr>
      </w:pPr>
      <w:r w:rsidRPr="00057DEE">
        <w:rPr>
          <w:rFonts w:eastAsia="Times New Roman" w:cstheme="minorHAnsi"/>
          <w:sz w:val="20"/>
          <w:szCs w:val="20"/>
          <w:lang w:eastAsia="sl-SI"/>
        </w:rPr>
        <w:t>naročnik lahko za namen preprečevanja in omejevanja širjenja virusa SARS-CoV-2 (tj. COVID 19), njegovih mutantov in drugih virusov preverja zdravstveno stanje oseb (povišano temperaturo s pomočjo brezkontaktne termo kamere in očitne bolezenske znake, značilne za okužbo z virusom SARS-CoV-2)</w:t>
      </w:r>
      <w:r>
        <w:rPr>
          <w:rFonts w:eastAsia="Times New Roman" w:cstheme="minorHAnsi"/>
          <w:sz w:val="20"/>
          <w:szCs w:val="20"/>
          <w:lang w:eastAsia="sl-SI"/>
        </w:rPr>
        <w:t>;</w:t>
      </w:r>
    </w:p>
    <w:p w14:paraId="606DFC8E" w14:textId="77777777" w:rsidR="009046AD" w:rsidRPr="00057DEE" w:rsidRDefault="009046AD" w:rsidP="00BF0D89">
      <w:pPr>
        <w:numPr>
          <w:ilvl w:val="0"/>
          <w:numId w:val="54"/>
        </w:numPr>
        <w:spacing w:after="0" w:line="240" w:lineRule="auto"/>
        <w:jc w:val="both"/>
        <w:rPr>
          <w:rFonts w:eastAsia="Times New Roman" w:cstheme="minorHAnsi"/>
          <w:sz w:val="20"/>
          <w:szCs w:val="20"/>
          <w:lang w:eastAsia="sl-SI"/>
        </w:rPr>
      </w:pPr>
      <w:r w:rsidRPr="00057DEE">
        <w:rPr>
          <w:rFonts w:eastAsia="Times New Roman" w:cstheme="minorHAnsi"/>
          <w:sz w:val="20"/>
          <w:szCs w:val="20"/>
          <w:lang w:eastAsia="sl-SI"/>
        </w:rPr>
        <w:t>bo na zahtevo naročnika za delavce predložil negativni izvid testiranja na prisotnost SARS-CoV-2 (COVID-19), ki ne bo starejši od 3 dni (oz. v skladu z veljavnimi navodili NIJZ)</w:t>
      </w:r>
      <w:r>
        <w:rPr>
          <w:rFonts w:eastAsia="Times New Roman" w:cstheme="minorHAnsi"/>
          <w:sz w:val="20"/>
          <w:szCs w:val="20"/>
          <w:lang w:eastAsia="sl-SI"/>
        </w:rPr>
        <w:t>;</w:t>
      </w:r>
    </w:p>
    <w:p w14:paraId="767EB06B" w14:textId="3606AD57" w:rsidR="009046AD" w:rsidRDefault="009046AD" w:rsidP="00BF0D89">
      <w:pPr>
        <w:numPr>
          <w:ilvl w:val="0"/>
          <w:numId w:val="54"/>
        </w:numPr>
        <w:spacing w:after="0" w:line="240" w:lineRule="auto"/>
        <w:jc w:val="both"/>
        <w:rPr>
          <w:rFonts w:eastAsia="Times New Roman" w:cstheme="minorHAnsi"/>
          <w:sz w:val="20"/>
          <w:szCs w:val="20"/>
          <w:lang w:eastAsia="sl-SI"/>
        </w:rPr>
      </w:pPr>
      <w:r w:rsidRPr="00057DEE">
        <w:rPr>
          <w:rFonts w:eastAsia="Times New Roman" w:cstheme="minorHAnsi"/>
          <w:sz w:val="20"/>
          <w:szCs w:val="20"/>
          <w:lang w:eastAsia="sl-SI"/>
        </w:rPr>
        <w:t>bo na zahtevo naročnika za delavce, ki pri naročniku opravljajo dela ali storitve</w:t>
      </w:r>
      <w:r>
        <w:rPr>
          <w:rFonts w:eastAsia="Times New Roman" w:cstheme="minorHAnsi"/>
          <w:sz w:val="20"/>
          <w:szCs w:val="20"/>
          <w:lang w:eastAsia="sl-SI"/>
        </w:rPr>
        <w:t>,</w:t>
      </w:r>
      <w:r w:rsidRPr="00057DEE">
        <w:rPr>
          <w:rFonts w:eastAsia="Times New Roman" w:cstheme="minorHAnsi"/>
          <w:sz w:val="20"/>
          <w:szCs w:val="20"/>
          <w:lang w:eastAsia="sl-SI"/>
        </w:rPr>
        <w:t xml:space="preserve"> v Republiki Sloveniji na svoje stroške organiziral obvezno testiranje na prisotnost SARS-CoV-2 (COVID-19), kadar bodo to upravičevali ukrepi za zagotavljanje varnosti in zdravja pri delu</w:t>
      </w:r>
      <w:r w:rsidR="00CF6945" w:rsidRPr="00CF6945">
        <w:rPr>
          <w:bCs/>
          <w:sz w:val="20"/>
          <w:szCs w:val="20"/>
        </w:rPr>
        <w:t xml:space="preserve"> </w:t>
      </w:r>
      <w:r w:rsidR="00CF6945" w:rsidRPr="00EA6DBA">
        <w:rPr>
          <w:bCs/>
          <w:sz w:val="20"/>
          <w:szCs w:val="20"/>
        </w:rPr>
        <w:t>oz. bo izvajalec poskrbel, da bodo njegovi delavci/strokovnjaki k delu oz. izvajanju predmeta pogodbe pristopili skladno s takrat veljavnimi predpisi/določili NIJZ</w:t>
      </w:r>
      <w:r w:rsidRPr="00057DEE">
        <w:rPr>
          <w:rFonts w:eastAsia="Times New Roman" w:cstheme="minorHAnsi"/>
          <w:sz w:val="20"/>
          <w:szCs w:val="20"/>
          <w:lang w:eastAsia="sl-SI"/>
        </w:rPr>
        <w:t xml:space="preserve">. </w:t>
      </w:r>
    </w:p>
    <w:p w14:paraId="7542FB18" w14:textId="77777777" w:rsidR="009046AD" w:rsidRDefault="009046AD" w:rsidP="009046AD">
      <w:pPr>
        <w:spacing w:after="0" w:line="240" w:lineRule="auto"/>
        <w:jc w:val="both"/>
        <w:rPr>
          <w:rFonts w:eastAsia="Times New Roman" w:cstheme="minorHAnsi"/>
          <w:sz w:val="20"/>
          <w:szCs w:val="20"/>
          <w:lang w:eastAsia="sl-SI"/>
        </w:rPr>
      </w:pPr>
    </w:p>
    <w:p w14:paraId="25A7BC3C" w14:textId="7A468F8A" w:rsidR="009046AD" w:rsidRDefault="009046AD" w:rsidP="009046AD">
      <w:pPr>
        <w:spacing w:after="0" w:line="240" w:lineRule="auto"/>
        <w:jc w:val="both"/>
        <w:rPr>
          <w:rFonts w:eastAsia="Times New Roman" w:cstheme="minorHAnsi"/>
          <w:sz w:val="20"/>
          <w:szCs w:val="20"/>
          <w:lang w:eastAsia="sl-SI"/>
        </w:rPr>
      </w:pPr>
      <w:r w:rsidRPr="00590B46">
        <w:rPr>
          <w:rFonts w:eastAsia="Times New Roman" w:cstheme="minorHAnsi"/>
          <w:sz w:val="20"/>
          <w:szCs w:val="20"/>
          <w:lang w:eastAsia="sl-SI"/>
        </w:rPr>
        <w:t xml:space="preserve">Vse morebitne spremembe pogodbe, ki bi bile potrebne, se za zgoraj navedeno izvedejo </w:t>
      </w:r>
      <w:r w:rsidR="006270F6">
        <w:rPr>
          <w:rFonts w:eastAsia="Times New Roman" w:cstheme="minorHAnsi"/>
          <w:sz w:val="20"/>
          <w:szCs w:val="20"/>
          <w:lang w:eastAsia="sl-SI"/>
        </w:rPr>
        <w:t>na podlagi prve točke prvega ostavka 95. člena ZJN-3 kot nebistvene spremembe v skladu s pogodbo</w:t>
      </w:r>
      <w:r w:rsidRPr="00590B46">
        <w:rPr>
          <w:rFonts w:eastAsia="Times New Roman" w:cstheme="minorHAnsi"/>
          <w:sz w:val="20"/>
          <w:szCs w:val="20"/>
          <w:lang w:eastAsia="sl-SI"/>
        </w:rPr>
        <w:t>.</w:t>
      </w:r>
    </w:p>
    <w:p w14:paraId="2EED0EA8" w14:textId="77777777" w:rsidR="009046AD" w:rsidRDefault="009046AD" w:rsidP="00700BA2">
      <w:pPr>
        <w:spacing w:after="0" w:line="247" w:lineRule="auto"/>
        <w:jc w:val="both"/>
        <w:rPr>
          <w:sz w:val="20"/>
          <w:szCs w:val="20"/>
        </w:rPr>
      </w:pPr>
    </w:p>
    <w:p w14:paraId="57581A19" w14:textId="77777777" w:rsidR="009046AD" w:rsidRPr="00442E31" w:rsidRDefault="009046AD" w:rsidP="00BF0D89">
      <w:pPr>
        <w:pStyle w:val="Odstavekseznama"/>
        <w:keepNext/>
        <w:keepLines/>
        <w:numPr>
          <w:ilvl w:val="0"/>
          <w:numId w:val="66"/>
        </w:numPr>
        <w:spacing w:line="247" w:lineRule="auto"/>
        <w:jc w:val="center"/>
        <w:rPr>
          <w:rFonts w:asciiTheme="minorHAnsi" w:hAnsiTheme="minorHAnsi" w:cstheme="minorHAnsi"/>
          <w:szCs w:val="20"/>
        </w:rPr>
      </w:pPr>
      <w:r w:rsidRPr="00442E31">
        <w:rPr>
          <w:rFonts w:asciiTheme="minorHAnsi" w:hAnsiTheme="minorHAnsi" w:cstheme="minorHAnsi"/>
          <w:szCs w:val="20"/>
        </w:rPr>
        <w:t>člen</w:t>
      </w:r>
    </w:p>
    <w:p w14:paraId="69EE0D77" w14:textId="77777777" w:rsidR="009046AD" w:rsidRDefault="009046AD" w:rsidP="00816262">
      <w:pPr>
        <w:keepNext/>
        <w:keepLines/>
        <w:spacing w:after="0" w:line="247" w:lineRule="auto"/>
        <w:jc w:val="both"/>
        <w:rPr>
          <w:rFonts w:cstheme="minorHAnsi"/>
          <w:sz w:val="20"/>
          <w:szCs w:val="20"/>
        </w:rPr>
      </w:pPr>
      <w:r w:rsidRPr="00780D33">
        <w:rPr>
          <w:rFonts w:cstheme="minorHAnsi"/>
          <w:sz w:val="20"/>
          <w:szCs w:val="20"/>
        </w:rPr>
        <w:t>Če naročnik upravičeno dvomi, da izvajalec storitev ne bo opravil v rokih, ne bo dosegal ustrezne kvalitete ali ne bo izpolnjeval drugih pogodbenih obveznosti po tej pogodbi, je dolžan na svoje stroške storiti vse potrebno, da se nadomesti zamujeno ali vzpostavi zahtevana kvaliteta. V nasprotnem primeru bo naročnik uveljavljal odstop od pogodbe ter pogodbene kazni.</w:t>
      </w:r>
    </w:p>
    <w:p w14:paraId="6C878D02" w14:textId="77777777" w:rsidR="009046AD" w:rsidRDefault="009046AD" w:rsidP="00700BA2">
      <w:pPr>
        <w:spacing w:after="0" w:line="247" w:lineRule="auto"/>
        <w:jc w:val="both"/>
        <w:rPr>
          <w:sz w:val="20"/>
          <w:szCs w:val="20"/>
        </w:rPr>
      </w:pPr>
    </w:p>
    <w:p w14:paraId="27396C75" w14:textId="77777777" w:rsidR="009046AD" w:rsidRPr="00780D33" w:rsidRDefault="009046AD" w:rsidP="009046AD">
      <w:pPr>
        <w:spacing w:after="0" w:line="247" w:lineRule="auto"/>
        <w:jc w:val="both"/>
        <w:rPr>
          <w:rFonts w:cstheme="minorHAnsi"/>
          <w:b/>
          <w:bCs/>
          <w:sz w:val="20"/>
          <w:szCs w:val="20"/>
        </w:rPr>
      </w:pPr>
      <w:r w:rsidRPr="00780D33">
        <w:rPr>
          <w:rFonts w:cstheme="minorHAnsi"/>
          <w:b/>
          <w:bCs/>
          <w:sz w:val="20"/>
          <w:szCs w:val="20"/>
        </w:rPr>
        <w:t xml:space="preserve">Obveznosti </w:t>
      </w:r>
      <w:r>
        <w:rPr>
          <w:rFonts w:cstheme="minorHAnsi"/>
          <w:b/>
          <w:bCs/>
          <w:sz w:val="20"/>
          <w:szCs w:val="20"/>
        </w:rPr>
        <w:t>naročnika</w:t>
      </w:r>
    </w:p>
    <w:p w14:paraId="6102792D" w14:textId="77777777" w:rsidR="009046AD" w:rsidRPr="00C6483B" w:rsidRDefault="009046AD" w:rsidP="00BF0D89">
      <w:pPr>
        <w:pStyle w:val="Odstavekseznama"/>
        <w:numPr>
          <w:ilvl w:val="0"/>
          <w:numId w:val="66"/>
        </w:numPr>
        <w:spacing w:line="247" w:lineRule="auto"/>
        <w:jc w:val="center"/>
        <w:rPr>
          <w:rFonts w:cstheme="minorHAnsi"/>
          <w:szCs w:val="20"/>
        </w:rPr>
      </w:pPr>
      <w:r w:rsidRPr="00816262">
        <w:rPr>
          <w:rFonts w:asciiTheme="minorHAnsi" w:hAnsiTheme="minorHAnsi" w:cstheme="minorHAnsi"/>
          <w:szCs w:val="20"/>
        </w:rPr>
        <w:t>člen</w:t>
      </w:r>
    </w:p>
    <w:p w14:paraId="36EFA7C9" w14:textId="77777777" w:rsidR="009046AD" w:rsidRPr="00780D33" w:rsidRDefault="009046AD" w:rsidP="009046AD">
      <w:pPr>
        <w:spacing w:after="0" w:line="240" w:lineRule="auto"/>
        <w:jc w:val="both"/>
        <w:rPr>
          <w:rFonts w:eastAsia="Times New Roman" w:cstheme="minorHAnsi"/>
          <w:sz w:val="20"/>
          <w:szCs w:val="20"/>
          <w:lang w:eastAsia="sl-SI"/>
        </w:rPr>
      </w:pPr>
      <w:r w:rsidRPr="00780D33">
        <w:rPr>
          <w:rFonts w:eastAsia="Times New Roman" w:cstheme="minorHAnsi"/>
          <w:sz w:val="20"/>
          <w:szCs w:val="20"/>
          <w:lang w:eastAsia="sl-SI"/>
        </w:rPr>
        <w:t>V okviru izpolnjevanja svojih obveznosti po tej pogodbi je dolžan naročnik predvsem:</w:t>
      </w:r>
    </w:p>
    <w:p w14:paraId="2304AE33" w14:textId="77777777" w:rsidR="009046AD" w:rsidRPr="00780D33" w:rsidRDefault="009046AD" w:rsidP="00BF0D89">
      <w:pPr>
        <w:numPr>
          <w:ilvl w:val="0"/>
          <w:numId w:val="44"/>
        </w:numPr>
        <w:spacing w:after="0" w:line="240" w:lineRule="auto"/>
        <w:contextualSpacing/>
        <w:jc w:val="both"/>
        <w:rPr>
          <w:rFonts w:eastAsia="Times New Roman" w:cstheme="minorHAnsi"/>
          <w:sz w:val="20"/>
          <w:szCs w:val="20"/>
          <w:lang w:eastAsia="sl-SI"/>
        </w:rPr>
      </w:pPr>
      <w:r w:rsidRPr="00780D33">
        <w:rPr>
          <w:rFonts w:eastAsia="Times New Roman" w:cstheme="minorHAnsi"/>
          <w:sz w:val="20"/>
          <w:szCs w:val="20"/>
          <w:lang w:eastAsia="sl-SI"/>
        </w:rPr>
        <w:t>ukreniti vse potrebno zato, da bo izvajalec lahko izvrševal svoje pogodbene obveznosti;</w:t>
      </w:r>
    </w:p>
    <w:p w14:paraId="059BAEC0" w14:textId="77777777" w:rsidR="009046AD" w:rsidRPr="00780D33" w:rsidRDefault="009046AD" w:rsidP="00BF0D89">
      <w:pPr>
        <w:numPr>
          <w:ilvl w:val="0"/>
          <w:numId w:val="44"/>
        </w:numPr>
        <w:spacing w:after="0" w:line="240" w:lineRule="auto"/>
        <w:contextualSpacing/>
        <w:jc w:val="both"/>
        <w:rPr>
          <w:rFonts w:eastAsia="Times New Roman" w:cstheme="minorHAnsi"/>
          <w:sz w:val="20"/>
          <w:szCs w:val="20"/>
          <w:lang w:eastAsia="sl-SI"/>
        </w:rPr>
      </w:pPr>
      <w:r w:rsidRPr="00780D33">
        <w:rPr>
          <w:rFonts w:eastAsia="Times New Roman" w:cstheme="minorHAnsi"/>
          <w:sz w:val="20"/>
          <w:szCs w:val="20"/>
          <w:lang w:eastAsia="sl-SI"/>
        </w:rPr>
        <w:t>sodelovati z izvajalcem z namenom, da bodo pogodbene storitve izvedene pravočasno in v obojestransko zadovoljstvo;</w:t>
      </w:r>
    </w:p>
    <w:p w14:paraId="408BB585" w14:textId="77777777" w:rsidR="009046AD" w:rsidRPr="00780D33" w:rsidRDefault="009046AD" w:rsidP="00BF0D89">
      <w:pPr>
        <w:numPr>
          <w:ilvl w:val="0"/>
          <w:numId w:val="44"/>
        </w:numPr>
        <w:spacing w:after="0" w:line="240" w:lineRule="auto"/>
        <w:contextualSpacing/>
        <w:jc w:val="both"/>
        <w:rPr>
          <w:rFonts w:eastAsia="Times New Roman" w:cstheme="minorHAnsi"/>
          <w:sz w:val="20"/>
          <w:szCs w:val="20"/>
          <w:lang w:eastAsia="sl-SI"/>
        </w:rPr>
      </w:pPr>
      <w:r w:rsidRPr="00780D33">
        <w:rPr>
          <w:rFonts w:eastAsia="Times New Roman" w:cstheme="minorHAnsi"/>
          <w:sz w:val="20"/>
          <w:szCs w:val="20"/>
          <w:lang w:eastAsia="sl-SI"/>
        </w:rPr>
        <w:t>tekom izvajanja del zagotavljati vso dokumentacijo, ki se bo pokazala za potrebno med izvajanjem del, tako da ne bo moteno napredovanje del in zaključek v pogodbenih rokih;</w:t>
      </w:r>
    </w:p>
    <w:p w14:paraId="4ABF8AE1" w14:textId="77777777" w:rsidR="009046AD" w:rsidRPr="00780D33" w:rsidRDefault="009046AD" w:rsidP="00BF0D89">
      <w:pPr>
        <w:numPr>
          <w:ilvl w:val="0"/>
          <w:numId w:val="44"/>
        </w:numPr>
        <w:spacing w:after="0" w:line="240" w:lineRule="auto"/>
        <w:contextualSpacing/>
        <w:jc w:val="both"/>
        <w:rPr>
          <w:rFonts w:eastAsia="Times New Roman" w:cstheme="minorHAnsi"/>
          <w:sz w:val="20"/>
          <w:szCs w:val="20"/>
          <w:lang w:eastAsia="sl-SI"/>
        </w:rPr>
      </w:pPr>
      <w:r w:rsidRPr="00780D33">
        <w:rPr>
          <w:rFonts w:eastAsia="Times New Roman" w:cstheme="minorHAnsi"/>
          <w:sz w:val="20"/>
          <w:szCs w:val="20"/>
          <w:lang w:eastAsia="sl-SI"/>
        </w:rPr>
        <w:t>obvestiti izvajalca o nastalih okoliščinah, ki bi lahko vplivale na izpolnitev izvajalčevih pogodbenih obveznosti.</w:t>
      </w:r>
    </w:p>
    <w:p w14:paraId="313FB23B" w14:textId="77777777" w:rsidR="00700BA2" w:rsidRPr="009046AD" w:rsidRDefault="00700BA2" w:rsidP="00700BA2">
      <w:pPr>
        <w:spacing w:after="0" w:line="247" w:lineRule="auto"/>
        <w:jc w:val="both"/>
        <w:rPr>
          <w:sz w:val="20"/>
          <w:szCs w:val="20"/>
          <w:highlight w:val="green"/>
        </w:rPr>
      </w:pPr>
    </w:p>
    <w:p w14:paraId="73A548C3" w14:textId="77777777" w:rsidR="00700BA2" w:rsidRPr="00700BA2" w:rsidRDefault="00700BA2" w:rsidP="00700BA2">
      <w:pPr>
        <w:spacing w:after="0" w:line="247" w:lineRule="auto"/>
        <w:jc w:val="both"/>
        <w:rPr>
          <w:sz w:val="20"/>
          <w:szCs w:val="20"/>
        </w:rPr>
      </w:pPr>
      <w:r w:rsidRPr="008123AC">
        <w:rPr>
          <w:sz w:val="20"/>
          <w:szCs w:val="20"/>
        </w:rPr>
        <w:t>Naročnik ima pravico nadzorovati izvajalca in mu dajati dodatna navodila.</w:t>
      </w:r>
    </w:p>
    <w:p w14:paraId="26E55E0C" w14:textId="77777777" w:rsidR="00225A9F" w:rsidRDefault="00225A9F" w:rsidP="00F7258F">
      <w:pPr>
        <w:spacing w:after="0" w:line="247" w:lineRule="auto"/>
        <w:jc w:val="both"/>
        <w:rPr>
          <w:b/>
          <w:bCs/>
          <w:sz w:val="20"/>
          <w:szCs w:val="20"/>
        </w:rPr>
      </w:pPr>
    </w:p>
    <w:p w14:paraId="4855B9EA" w14:textId="77777777" w:rsidR="00F7258F" w:rsidRPr="009046AD" w:rsidRDefault="00F7258F" w:rsidP="00B555CB">
      <w:pPr>
        <w:keepNext/>
        <w:keepLines/>
        <w:spacing w:after="0" w:line="247" w:lineRule="auto"/>
        <w:jc w:val="both"/>
        <w:rPr>
          <w:b/>
          <w:bCs/>
          <w:sz w:val="20"/>
          <w:szCs w:val="20"/>
        </w:rPr>
      </w:pPr>
      <w:r w:rsidRPr="009046AD">
        <w:rPr>
          <w:b/>
          <w:bCs/>
          <w:sz w:val="20"/>
          <w:szCs w:val="20"/>
        </w:rPr>
        <w:t>Izvedbeni kader</w:t>
      </w:r>
    </w:p>
    <w:p w14:paraId="1BCA31C2" w14:textId="77777777" w:rsidR="00F7258F" w:rsidRPr="00C6483B" w:rsidRDefault="00F7258F" w:rsidP="00BF0D89">
      <w:pPr>
        <w:pStyle w:val="Odstavekseznama"/>
        <w:keepNext/>
        <w:keepLines/>
        <w:numPr>
          <w:ilvl w:val="0"/>
          <w:numId w:val="66"/>
        </w:numPr>
        <w:spacing w:line="247" w:lineRule="auto"/>
        <w:jc w:val="center"/>
        <w:rPr>
          <w:rFonts w:cstheme="minorHAnsi"/>
          <w:szCs w:val="20"/>
        </w:rPr>
      </w:pPr>
      <w:r w:rsidRPr="00816262">
        <w:rPr>
          <w:rFonts w:asciiTheme="minorHAnsi" w:hAnsiTheme="minorHAnsi" w:cstheme="minorHAnsi"/>
          <w:szCs w:val="20"/>
        </w:rPr>
        <w:t>člen</w:t>
      </w:r>
    </w:p>
    <w:p w14:paraId="36E39A99" w14:textId="77777777" w:rsidR="00AC1947" w:rsidRPr="00D412F1" w:rsidRDefault="00F7258F" w:rsidP="00B555CB">
      <w:pPr>
        <w:keepNext/>
        <w:keepLines/>
        <w:spacing w:after="0" w:line="247" w:lineRule="auto"/>
        <w:jc w:val="both"/>
        <w:rPr>
          <w:sz w:val="20"/>
          <w:szCs w:val="20"/>
        </w:rPr>
      </w:pPr>
      <w:r w:rsidRPr="00B456BC">
        <w:rPr>
          <w:sz w:val="20"/>
          <w:szCs w:val="20"/>
        </w:rPr>
        <w:t xml:space="preserve">Izvajalec ves čas izvajanja storitev zagotavlja ekipo strokovnjakov po zahtevah iz dokumentacije javnega naročila. </w:t>
      </w:r>
    </w:p>
    <w:p w14:paraId="54AE9F1F" w14:textId="77777777" w:rsidR="00AC1947" w:rsidRPr="00D412F1" w:rsidRDefault="00AC1947" w:rsidP="00F7258F">
      <w:pPr>
        <w:spacing w:after="0" w:line="247" w:lineRule="auto"/>
        <w:jc w:val="both"/>
        <w:rPr>
          <w:sz w:val="20"/>
          <w:szCs w:val="20"/>
        </w:rPr>
      </w:pPr>
    </w:p>
    <w:p w14:paraId="4A1B434D" w14:textId="77777777" w:rsidR="00F7258F" w:rsidRPr="00B456BC" w:rsidRDefault="00F7258F" w:rsidP="00F7258F">
      <w:pPr>
        <w:spacing w:after="0" w:line="247" w:lineRule="auto"/>
        <w:jc w:val="both"/>
        <w:rPr>
          <w:sz w:val="20"/>
          <w:szCs w:val="20"/>
        </w:rPr>
      </w:pPr>
      <w:r w:rsidRPr="00D412F1">
        <w:rPr>
          <w:sz w:val="20"/>
          <w:szCs w:val="20"/>
        </w:rPr>
        <w:t>Struktura ekipe strokovnjakov se lahko spremeni pod pogojem, da novi/dodaten izvedbeni kader izpolnjuje pogoje, predpisane za izvedbeni kader, kot so ti opredeljeni v dokumentaciji</w:t>
      </w:r>
      <w:r w:rsidR="006A502B" w:rsidRPr="00D412F1">
        <w:rPr>
          <w:sz w:val="20"/>
          <w:szCs w:val="20"/>
        </w:rPr>
        <w:t>, in izvajalec zanj predloži vso dokumentacijo</w:t>
      </w:r>
      <w:r w:rsidRPr="00D412F1">
        <w:rPr>
          <w:sz w:val="20"/>
          <w:szCs w:val="20"/>
        </w:rPr>
        <w:t xml:space="preserve">. </w:t>
      </w:r>
    </w:p>
    <w:p w14:paraId="12F1AF0D" w14:textId="77777777" w:rsidR="00F7258F" w:rsidRDefault="00F7258F" w:rsidP="00F7258F">
      <w:pPr>
        <w:spacing w:after="0" w:line="247" w:lineRule="auto"/>
        <w:jc w:val="both"/>
        <w:rPr>
          <w:sz w:val="20"/>
          <w:szCs w:val="20"/>
        </w:rPr>
      </w:pPr>
    </w:p>
    <w:p w14:paraId="5CD54389" w14:textId="6427072C" w:rsidR="00B64F50" w:rsidRDefault="00B64F50" w:rsidP="00F7258F">
      <w:pPr>
        <w:spacing w:after="0" w:line="247" w:lineRule="auto"/>
        <w:jc w:val="both"/>
        <w:rPr>
          <w:sz w:val="20"/>
          <w:szCs w:val="20"/>
        </w:rPr>
      </w:pPr>
      <w:r w:rsidRPr="00225A9F">
        <w:rPr>
          <w:sz w:val="20"/>
          <w:szCs w:val="20"/>
        </w:rPr>
        <w:t>Izvajalec tekom izvajanje te pogodbe ekipo strokovnjakov poveča, če tako zahtevajo okoliščine izvajanja storitev za projekt ali če naročnik ugotovi, da</w:t>
      </w:r>
      <w:r w:rsidR="00225A9F" w:rsidRPr="00225A9F">
        <w:rPr>
          <w:sz w:val="20"/>
          <w:szCs w:val="20"/>
        </w:rPr>
        <w:t xml:space="preserve"> je število strokovnjakov premajhno za uspešno in pravočasno izvedbo storitev.</w:t>
      </w:r>
    </w:p>
    <w:p w14:paraId="484B1D31" w14:textId="04ABC476" w:rsidR="00B64586" w:rsidRDefault="00B64586" w:rsidP="00F7258F">
      <w:pPr>
        <w:spacing w:after="0" w:line="247" w:lineRule="auto"/>
        <w:jc w:val="both"/>
        <w:rPr>
          <w:sz w:val="20"/>
          <w:szCs w:val="20"/>
        </w:rPr>
      </w:pPr>
    </w:p>
    <w:p w14:paraId="4C9C864F" w14:textId="7A502170" w:rsidR="00B64586" w:rsidRDefault="00B64586" w:rsidP="00F7258F">
      <w:pPr>
        <w:spacing w:after="0" w:line="247" w:lineRule="auto"/>
        <w:jc w:val="both"/>
        <w:rPr>
          <w:sz w:val="20"/>
          <w:szCs w:val="20"/>
        </w:rPr>
      </w:pPr>
      <w:r>
        <w:rPr>
          <w:sz w:val="20"/>
          <w:szCs w:val="20"/>
        </w:rPr>
        <w:t>Pred morebitno spremembo kadra pri izvajanju predmeta pogodbe je izvajalec dolžan pisno obvestiti naročnika in predložiti zahtevane dokumente, ki dokazujejo usposobljenost kadra. Pri spremembi kadra mora izvajalec zagotoviti prenos predhodnih rezultatov dela in znanja pridobljenega tekom izvajanja pogodbenih storitev na nov kader.</w:t>
      </w:r>
    </w:p>
    <w:p w14:paraId="7C8CD959" w14:textId="77777777" w:rsidR="00B64F50" w:rsidRPr="00B456BC" w:rsidRDefault="00B64F50" w:rsidP="00F7258F">
      <w:pPr>
        <w:spacing w:after="0" w:line="247" w:lineRule="auto"/>
        <w:jc w:val="both"/>
        <w:rPr>
          <w:sz w:val="20"/>
          <w:szCs w:val="20"/>
        </w:rPr>
      </w:pPr>
    </w:p>
    <w:p w14:paraId="427B31D4" w14:textId="77777777" w:rsidR="00F7258F" w:rsidRPr="00700BA2" w:rsidRDefault="00F7258F" w:rsidP="00F7258F">
      <w:pPr>
        <w:spacing w:after="0" w:line="247" w:lineRule="auto"/>
        <w:jc w:val="both"/>
        <w:rPr>
          <w:sz w:val="20"/>
          <w:szCs w:val="20"/>
        </w:rPr>
      </w:pPr>
      <w:r w:rsidRPr="00B456BC">
        <w:rPr>
          <w:sz w:val="20"/>
          <w:szCs w:val="20"/>
        </w:rPr>
        <w:t>Spremembe izvedbenega kadra po prejšnjem odstavku ne pomenijo spremembe te pogodbe.</w:t>
      </w:r>
    </w:p>
    <w:p w14:paraId="0B336DA8" w14:textId="77777777" w:rsidR="00F7258F" w:rsidRDefault="00F7258F" w:rsidP="009046AD">
      <w:pPr>
        <w:spacing w:after="0" w:line="247" w:lineRule="auto"/>
        <w:rPr>
          <w:b/>
          <w:sz w:val="20"/>
          <w:szCs w:val="20"/>
        </w:rPr>
      </w:pPr>
    </w:p>
    <w:p w14:paraId="4F027F20" w14:textId="77777777" w:rsidR="009046AD" w:rsidRPr="001F3545" w:rsidRDefault="009046AD" w:rsidP="0027231E">
      <w:pPr>
        <w:keepNext/>
        <w:keepLines/>
        <w:spacing w:after="0" w:line="247" w:lineRule="auto"/>
        <w:rPr>
          <w:b/>
          <w:sz w:val="20"/>
          <w:szCs w:val="20"/>
        </w:rPr>
      </w:pPr>
      <w:r w:rsidRPr="00D065D0">
        <w:rPr>
          <w:b/>
          <w:sz w:val="20"/>
          <w:szCs w:val="20"/>
        </w:rPr>
        <w:lastRenderedPageBreak/>
        <w:t>Pogodbeni predstavniki in obveščanje</w:t>
      </w:r>
      <w:r w:rsidRPr="001F3545">
        <w:rPr>
          <w:b/>
          <w:sz w:val="20"/>
          <w:szCs w:val="20"/>
        </w:rPr>
        <w:t xml:space="preserve"> </w:t>
      </w:r>
    </w:p>
    <w:p w14:paraId="2DD3D833" w14:textId="77777777" w:rsidR="009046AD" w:rsidRPr="00C6483B" w:rsidRDefault="009046AD" w:rsidP="0027231E">
      <w:pPr>
        <w:pStyle w:val="Odstavekseznama"/>
        <w:keepNext/>
        <w:keepLines/>
        <w:numPr>
          <w:ilvl w:val="0"/>
          <w:numId w:val="66"/>
        </w:numPr>
        <w:spacing w:line="247" w:lineRule="auto"/>
        <w:jc w:val="center"/>
        <w:rPr>
          <w:rFonts w:cstheme="minorHAnsi"/>
          <w:szCs w:val="20"/>
        </w:rPr>
      </w:pPr>
      <w:r w:rsidRPr="00816262">
        <w:rPr>
          <w:rFonts w:asciiTheme="minorHAnsi" w:hAnsiTheme="minorHAnsi" w:cstheme="minorHAnsi"/>
          <w:szCs w:val="20"/>
        </w:rPr>
        <w:t>člen</w:t>
      </w:r>
    </w:p>
    <w:p w14:paraId="3319F3BF" w14:textId="77777777" w:rsidR="009046AD" w:rsidRPr="001F3545" w:rsidRDefault="009046AD" w:rsidP="0027231E">
      <w:pPr>
        <w:keepNext/>
        <w:keepLines/>
        <w:spacing w:after="0" w:line="247" w:lineRule="auto"/>
        <w:jc w:val="both"/>
        <w:rPr>
          <w:sz w:val="20"/>
          <w:szCs w:val="20"/>
        </w:rPr>
      </w:pPr>
      <w:r w:rsidRPr="001F3545">
        <w:rPr>
          <w:sz w:val="20"/>
          <w:szCs w:val="20"/>
        </w:rPr>
        <w:t xml:space="preserve">Kakršnakoli vprašanja v vezi s to pogodbo pogodbeni stranki usklajujeta in dogovarjata preko svojih pogodbenih predstavnikov. </w:t>
      </w:r>
    </w:p>
    <w:p w14:paraId="05A8AA5A" w14:textId="77777777" w:rsidR="00F7258F" w:rsidRDefault="00F7258F" w:rsidP="0027231E">
      <w:pPr>
        <w:keepNext/>
        <w:keepLines/>
        <w:spacing w:after="0" w:line="247" w:lineRule="auto"/>
        <w:jc w:val="both"/>
        <w:rPr>
          <w:sz w:val="20"/>
          <w:szCs w:val="20"/>
        </w:rPr>
      </w:pPr>
    </w:p>
    <w:p w14:paraId="329BE882" w14:textId="77777777" w:rsidR="009046AD" w:rsidRPr="001F3545" w:rsidRDefault="009046AD" w:rsidP="0027231E">
      <w:pPr>
        <w:keepNext/>
        <w:keepLines/>
        <w:spacing w:after="0" w:line="247" w:lineRule="auto"/>
        <w:jc w:val="both"/>
        <w:rPr>
          <w:sz w:val="20"/>
          <w:szCs w:val="20"/>
        </w:rPr>
      </w:pPr>
      <w:r w:rsidRPr="001F3545">
        <w:rPr>
          <w:sz w:val="20"/>
          <w:szCs w:val="20"/>
        </w:rPr>
        <w:t>Naročnikova pogodbena predstavnika sta:</w:t>
      </w:r>
    </w:p>
    <w:p w14:paraId="22338457" w14:textId="77777777" w:rsidR="00AF477C" w:rsidRPr="00AF477C" w:rsidRDefault="009046AD" w:rsidP="0027231E">
      <w:pPr>
        <w:pStyle w:val="Odstavekseznama"/>
        <w:keepNext/>
        <w:keepLines/>
        <w:numPr>
          <w:ilvl w:val="0"/>
          <w:numId w:val="42"/>
        </w:numPr>
        <w:rPr>
          <w:rFonts w:asciiTheme="minorHAnsi" w:eastAsiaTheme="minorHAnsi" w:hAnsiTheme="minorHAnsi" w:cstheme="minorHAnsi"/>
          <w:szCs w:val="20"/>
        </w:rPr>
      </w:pPr>
      <w:r w:rsidRPr="00A0385C">
        <w:rPr>
          <w:rFonts w:asciiTheme="minorHAnsi" w:hAnsiTheme="minorHAnsi" w:cstheme="minorHAnsi"/>
          <w:szCs w:val="20"/>
        </w:rPr>
        <w:t xml:space="preserve">za vsebinsko tehnična vprašanja (vsebinski skrbnik): </w:t>
      </w:r>
      <w:r w:rsidR="00AF477C" w:rsidRPr="00AF477C">
        <w:rPr>
          <w:rFonts w:asciiTheme="minorHAnsi" w:eastAsiaTheme="minorHAnsi" w:hAnsiTheme="minorHAnsi" w:cstheme="minorHAnsi"/>
          <w:szCs w:val="20"/>
        </w:rPr>
        <w:t>……………, e-naslov: ……………, telefon: ………………</w:t>
      </w:r>
    </w:p>
    <w:p w14:paraId="2D68D187" w14:textId="77777777" w:rsidR="009046AD" w:rsidRPr="00AF477C" w:rsidRDefault="009046AD" w:rsidP="00BF0D89">
      <w:pPr>
        <w:pStyle w:val="Odstavekseznama"/>
        <w:numPr>
          <w:ilvl w:val="0"/>
          <w:numId w:val="42"/>
        </w:numPr>
        <w:spacing w:line="247" w:lineRule="auto"/>
        <w:rPr>
          <w:szCs w:val="20"/>
        </w:rPr>
      </w:pPr>
      <w:r w:rsidRPr="00A0385C">
        <w:rPr>
          <w:rFonts w:asciiTheme="minorHAnsi" w:hAnsiTheme="minorHAnsi" w:cstheme="minorHAnsi"/>
          <w:szCs w:val="20"/>
        </w:rPr>
        <w:t>za pogodbena in ostala vprašanja (nabavnik):</w:t>
      </w:r>
      <w:r w:rsidRPr="00AF477C">
        <w:rPr>
          <w:szCs w:val="20"/>
        </w:rPr>
        <w:t xml:space="preserve"> </w:t>
      </w:r>
      <w:r w:rsidR="00AF477C" w:rsidRPr="00A0385C">
        <w:rPr>
          <w:rFonts w:asciiTheme="minorHAnsi" w:eastAsiaTheme="minorHAnsi" w:hAnsiTheme="minorHAnsi" w:cstheme="minorBidi"/>
          <w:szCs w:val="20"/>
        </w:rPr>
        <w:t>……………, e-naslov: ……………, telefon: ………………</w:t>
      </w:r>
      <w:r w:rsidR="00AF477C">
        <w:rPr>
          <w:rFonts w:asciiTheme="minorHAnsi" w:eastAsiaTheme="minorHAnsi" w:hAnsiTheme="minorHAnsi" w:cstheme="minorBidi"/>
          <w:szCs w:val="20"/>
        </w:rPr>
        <w:t xml:space="preserve"> </w:t>
      </w:r>
    </w:p>
    <w:p w14:paraId="293AEC4E" w14:textId="77777777" w:rsidR="009046AD" w:rsidRPr="00D065D0" w:rsidRDefault="009046AD" w:rsidP="009046AD">
      <w:pPr>
        <w:spacing w:after="0" w:line="247" w:lineRule="auto"/>
        <w:jc w:val="both"/>
        <w:rPr>
          <w:sz w:val="20"/>
          <w:szCs w:val="20"/>
        </w:rPr>
      </w:pPr>
    </w:p>
    <w:p w14:paraId="54883205" w14:textId="77777777" w:rsidR="009046AD" w:rsidRPr="001F3545" w:rsidRDefault="009046AD" w:rsidP="009046AD">
      <w:pPr>
        <w:spacing w:after="0" w:line="247" w:lineRule="auto"/>
        <w:jc w:val="both"/>
        <w:rPr>
          <w:sz w:val="20"/>
          <w:szCs w:val="20"/>
        </w:rPr>
      </w:pPr>
      <w:r w:rsidRPr="00D065D0">
        <w:rPr>
          <w:sz w:val="20"/>
          <w:szCs w:val="20"/>
        </w:rPr>
        <w:t xml:space="preserve">Izvajalčev pogodbeni predstavnik je: </w:t>
      </w:r>
      <w:r w:rsidR="00187564">
        <w:rPr>
          <w:sz w:val="20"/>
          <w:szCs w:val="20"/>
        </w:rPr>
        <w:t>………………………. (</w:t>
      </w:r>
      <w:r w:rsidRPr="00D065D0">
        <w:rPr>
          <w:sz w:val="20"/>
          <w:szCs w:val="20"/>
        </w:rPr>
        <w:t>ime in priimek</w:t>
      </w:r>
      <w:r w:rsidR="00187564">
        <w:rPr>
          <w:sz w:val="20"/>
          <w:szCs w:val="20"/>
        </w:rPr>
        <w:t>)</w:t>
      </w:r>
      <w:r w:rsidRPr="00D065D0">
        <w:rPr>
          <w:sz w:val="20"/>
          <w:szCs w:val="20"/>
        </w:rPr>
        <w:t>, e-naslov</w:t>
      </w:r>
      <w:r w:rsidR="00187564">
        <w:rPr>
          <w:sz w:val="20"/>
          <w:szCs w:val="20"/>
        </w:rPr>
        <w:t>: ………………..</w:t>
      </w:r>
      <w:r w:rsidRPr="00D065D0">
        <w:rPr>
          <w:sz w:val="20"/>
          <w:szCs w:val="20"/>
        </w:rPr>
        <w:t>, telefon</w:t>
      </w:r>
      <w:r w:rsidR="00187564">
        <w:rPr>
          <w:sz w:val="20"/>
          <w:szCs w:val="20"/>
        </w:rPr>
        <w:t>: …………….</w:t>
      </w:r>
      <w:r w:rsidRPr="00D065D0">
        <w:rPr>
          <w:sz w:val="20"/>
          <w:szCs w:val="20"/>
        </w:rPr>
        <w:t>.</w:t>
      </w:r>
    </w:p>
    <w:p w14:paraId="07F3C0D0" w14:textId="77777777" w:rsidR="009046AD" w:rsidRPr="001F3545" w:rsidRDefault="009046AD" w:rsidP="009046AD">
      <w:pPr>
        <w:spacing w:after="0" w:line="247" w:lineRule="auto"/>
        <w:jc w:val="both"/>
        <w:rPr>
          <w:sz w:val="20"/>
          <w:szCs w:val="20"/>
        </w:rPr>
      </w:pPr>
    </w:p>
    <w:p w14:paraId="2D389A9E" w14:textId="77777777" w:rsidR="009046AD" w:rsidRPr="001F3545" w:rsidRDefault="009046AD" w:rsidP="009046AD">
      <w:pPr>
        <w:spacing w:after="0" w:line="247" w:lineRule="auto"/>
        <w:jc w:val="both"/>
        <w:rPr>
          <w:sz w:val="20"/>
          <w:szCs w:val="20"/>
        </w:rPr>
      </w:pPr>
      <w:r w:rsidRPr="001F3545">
        <w:rPr>
          <w:sz w:val="20"/>
          <w:szCs w:val="20"/>
        </w:rPr>
        <w:t>O morebitni spremembi pogodbenega predstavnika se pogodbeni stranki obvestita v treh delovnih dneh po spremembi.</w:t>
      </w:r>
    </w:p>
    <w:p w14:paraId="6F907BEF" w14:textId="77777777" w:rsidR="00F7258F" w:rsidRDefault="00F7258F" w:rsidP="009046AD">
      <w:pPr>
        <w:spacing w:after="0" w:line="247" w:lineRule="auto"/>
        <w:jc w:val="both"/>
        <w:rPr>
          <w:sz w:val="20"/>
          <w:szCs w:val="20"/>
        </w:rPr>
      </w:pPr>
    </w:p>
    <w:p w14:paraId="14EF662E" w14:textId="77777777" w:rsidR="009046AD" w:rsidRPr="001F3545" w:rsidRDefault="009046AD" w:rsidP="009046AD">
      <w:pPr>
        <w:spacing w:after="0" w:line="247" w:lineRule="auto"/>
        <w:jc w:val="both"/>
        <w:rPr>
          <w:sz w:val="20"/>
          <w:szCs w:val="20"/>
        </w:rPr>
      </w:pPr>
      <w:r w:rsidRPr="001F3545">
        <w:rPr>
          <w:sz w:val="20"/>
          <w:szCs w:val="20"/>
        </w:rPr>
        <w:t>Pogodbeni stranki se dogovorita, da morajo biti vsa obvestila, prošnje in zahteve v pisni obliki poslane po elektronski pošti.</w:t>
      </w:r>
    </w:p>
    <w:p w14:paraId="3F2FAAFC" w14:textId="77777777" w:rsidR="009046AD" w:rsidRPr="001F3545" w:rsidRDefault="009046AD" w:rsidP="009046AD">
      <w:pPr>
        <w:spacing w:after="0" w:line="247" w:lineRule="auto"/>
        <w:jc w:val="both"/>
        <w:rPr>
          <w:sz w:val="20"/>
          <w:szCs w:val="20"/>
        </w:rPr>
      </w:pPr>
    </w:p>
    <w:p w14:paraId="22BF48D6" w14:textId="77777777" w:rsidR="009046AD" w:rsidRPr="001F3545" w:rsidRDefault="009046AD" w:rsidP="009046AD">
      <w:pPr>
        <w:spacing w:after="0" w:line="247" w:lineRule="auto"/>
        <w:jc w:val="both"/>
        <w:rPr>
          <w:sz w:val="20"/>
          <w:szCs w:val="20"/>
        </w:rPr>
      </w:pPr>
      <w:r w:rsidRPr="001F3545">
        <w:rPr>
          <w:sz w:val="20"/>
          <w:szCs w:val="20"/>
        </w:rPr>
        <w:t xml:space="preserve">Pogodbeni stranki se dogovorita, da se bosta medsebojno pravočasno in na zanesljiv način obveščali tudi o vseh dejstvih, ki bi lahko kakorkoli vplivala na izpolnitev obveznost. </w:t>
      </w:r>
    </w:p>
    <w:p w14:paraId="1F59F191" w14:textId="77777777" w:rsidR="00AC1947" w:rsidRDefault="00AC1947" w:rsidP="009046AD">
      <w:pPr>
        <w:spacing w:after="0" w:line="247" w:lineRule="auto"/>
        <w:jc w:val="both"/>
        <w:rPr>
          <w:sz w:val="20"/>
          <w:szCs w:val="20"/>
        </w:rPr>
      </w:pPr>
    </w:p>
    <w:p w14:paraId="58950783" w14:textId="77777777" w:rsidR="009046AD" w:rsidRPr="001F3545" w:rsidRDefault="009046AD" w:rsidP="009046AD">
      <w:pPr>
        <w:spacing w:after="0" w:line="247" w:lineRule="auto"/>
        <w:jc w:val="both"/>
        <w:rPr>
          <w:sz w:val="20"/>
          <w:szCs w:val="20"/>
        </w:rPr>
      </w:pPr>
      <w:r w:rsidRPr="001F3545">
        <w:rPr>
          <w:sz w:val="20"/>
          <w:szCs w:val="20"/>
        </w:rPr>
        <w:t>Obveščanje se izvaja v skladu s pogodbenimi določili, drugače nima pravnega učinka.</w:t>
      </w:r>
    </w:p>
    <w:p w14:paraId="684E2380" w14:textId="77777777" w:rsidR="000E77CA" w:rsidRDefault="000E77CA" w:rsidP="00DC7E6D">
      <w:pPr>
        <w:spacing w:after="0" w:line="247" w:lineRule="auto"/>
        <w:rPr>
          <w:b/>
          <w:sz w:val="20"/>
          <w:szCs w:val="20"/>
        </w:rPr>
      </w:pPr>
    </w:p>
    <w:p w14:paraId="18B4C975" w14:textId="77777777" w:rsidR="00DC7E6D" w:rsidRDefault="00DC7E6D" w:rsidP="00816262">
      <w:pPr>
        <w:keepNext/>
        <w:keepLines/>
        <w:spacing w:after="0" w:line="247" w:lineRule="auto"/>
        <w:rPr>
          <w:b/>
          <w:sz w:val="20"/>
          <w:szCs w:val="20"/>
        </w:rPr>
      </w:pPr>
      <w:r>
        <w:rPr>
          <w:b/>
          <w:sz w:val="20"/>
          <w:szCs w:val="20"/>
        </w:rPr>
        <w:t>Višja sila</w:t>
      </w:r>
    </w:p>
    <w:p w14:paraId="6AA14CD1" w14:textId="77777777" w:rsidR="00DC7E6D" w:rsidRPr="00442E31" w:rsidRDefault="00DC7E6D" w:rsidP="00BF0D89">
      <w:pPr>
        <w:pStyle w:val="Odstavekseznama"/>
        <w:keepNext/>
        <w:keepLines/>
        <w:numPr>
          <w:ilvl w:val="0"/>
          <w:numId w:val="66"/>
        </w:numPr>
        <w:spacing w:line="247" w:lineRule="auto"/>
        <w:jc w:val="center"/>
        <w:rPr>
          <w:rFonts w:asciiTheme="minorHAnsi" w:hAnsiTheme="minorHAnsi" w:cstheme="minorHAnsi"/>
          <w:szCs w:val="20"/>
        </w:rPr>
      </w:pPr>
      <w:r w:rsidRPr="00442E31">
        <w:rPr>
          <w:rFonts w:asciiTheme="minorHAnsi" w:hAnsiTheme="minorHAnsi" w:cstheme="minorHAnsi"/>
          <w:szCs w:val="20"/>
        </w:rPr>
        <w:t>člen</w:t>
      </w:r>
    </w:p>
    <w:p w14:paraId="490CDA6C" w14:textId="77777777" w:rsidR="00DC7E6D" w:rsidRPr="001C4E45" w:rsidRDefault="00DC7E6D" w:rsidP="00816262">
      <w:pPr>
        <w:keepNext/>
        <w:keepLines/>
        <w:spacing w:after="0" w:line="247" w:lineRule="auto"/>
        <w:jc w:val="both"/>
        <w:rPr>
          <w:bCs/>
          <w:sz w:val="20"/>
          <w:szCs w:val="20"/>
        </w:rPr>
      </w:pPr>
      <w:r w:rsidRPr="001C4E45">
        <w:rPr>
          <w:bCs/>
          <w:sz w:val="20"/>
          <w:szCs w:val="20"/>
        </w:rPr>
        <w:t>Izvajalec je prost odgovornosti za škodo, ki bi nastala zaradi neizpolnitve ali zamude pri izpolnjevanju pogodbene obveznosti, če so po sklenitvi pogodbe nastopile nepredvidene okoliščine, ki jih izvajalec ni mogel preprečiti, niti jih odpraviti oziroma se jim izogniti (višja sila).</w:t>
      </w:r>
    </w:p>
    <w:p w14:paraId="0D243BAD" w14:textId="77777777" w:rsidR="00DC7E6D" w:rsidRPr="001C4E45" w:rsidRDefault="00DC7E6D" w:rsidP="00DC7E6D">
      <w:pPr>
        <w:spacing w:after="0" w:line="247" w:lineRule="auto"/>
        <w:jc w:val="both"/>
        <w:rPr>
          <w:bCs/>
          <w:sz w:val="20"/>
          <w:szCs w:val="20"/>
        </w:rPr>
      </w:pPr>
    </w:p>
    <w:p w14:paraId="4212188A" w14:textId="5AC184DA" w:rsidR="00DC7E6D" w:rsidRPr="001C4E45" w:rsidRDefault="00DC7E6D" w:rsidP="00DC7E6D">
      <w:pPr>
        <w:spacing w:after="0" w:line="247" w:lineRule="auto"/>
        <w:jc w:val="both"/>
        <w:rPr>
          <w:bCs/>
          <w:sz w:val="20"/>
          <w:szCs w:val="20"/>
        </w:rPr>
      </w:pPr>
      <w:r w:rsidRPr="001C4E45">
        <w:rPr>
          <w:bCs/>
          <w:sz w:val="20"/>
          <w:szCs w:val="20"/>
        </w:rPr>
        <w:t xml:space="preserve">V primeru nastopa okoliščin iz prejšnjega odstavka te točke, je izvajalec dolžan o nastopu in prenehanju navedenih okoliščin nemudoma, vendar najkasneje v </w:t>
      </w:r>
      <w:r w:rsidR="00CF6945">
        <w:rPr>
          <w:bCs/>
          <w:sz w:val="20"/>
          <w:szCs w:val="20"/>
        </w:rPr>
        <w:t>7</w:t>
      </w:r>
      <w:r w:rsidRPr="001C4E45">
        <w:rPr>
          <w:bCs/>
          <w:sz w:val="20"/>
          <w:szCs w:val="20"/>
        </w:rPr>
        <w:t xml:space="preserve"> dneh pisno obvestiti naročnika.</w:t>
      </w:r>
    </w:p>
    <w:p w14:paraId="4B4444EB" w14:textId="77777777" w:rsidR="00DC7E6D" w:rsidRPr="001C4E45" w:rsidRDefault="00DC7E6D" w:rsidP="00DC7E6D">
      <w:pPr>
        <w:spacing w:after="0" w:line="247" w:lineRule="auto"/>
        <w:jc w:val="both"/>
        <w:rPr>
          <w:bCs/>
          <w:sz w:val="20"/>
          <w:szCs w:val="20"/>
        </w:rPr>
      </w:pPr>
    </w:p>
    <w:p w14:paraId="1514BC99" w14:textId="77777777" w:rsidR="00DC7E6D" w:rsidRPr="001C4E45" w:rsidRDefault="00DC7E6D" w:rsidP="00DC7E6D">
      <w:pPr>
        <w:spacing w:after="0" w:line="247" w:lineRule="auto"/>
        <w:jc w:val="both"/>
        <w:rPr>
          <w:bCs/>
          <w:sz w:val="20"/>
          <w:szCs w:val="20"/>
        </w:rPr>
      </w:pPr>
      <w:r w:rsidRPr="001C4E45">
        <w:rPr>
          <w:bCs/>
          <w:sz w:val="20"/>
          <w:szCs w:val="20"/>
        </w:rPr>
        <w:t>Po končanem delovanju višje sile pogodbeni stranki zapisniško ugotovita morebitne spremembe pogodbenih obveznosti ter na podlagi tega skleneta ustrezen aneks k tej pogodbi.</w:t>
      </w:r>
    </w:p>
    <w:p w14:paraId="5793E929" w14:textId="77777777" w:rsidR="00DC7E6D" w:rsidRPr="001C4E45" w:rsidRDefault="00DC7E6D" w:rsidP="00DC7E6D">
      <w:pPr>
        <w:spacing w:after="0" w:line="247" w:lineRule="auto"/>
        <w:jc w:val="both"/>
        <w:rPr>
          <w:bCs/>
          <w:sz w:val="20"/>
          <w:szCs w:val="20"/>
        </w:rPr>
      </w:pPr>
      <w:r w:rsidRPr="001C4E45">
        <w:rPr>
          <w:bCs/>
          <w:sz w:val="20"/>
          <w:szCs w:val="20"/>
        </w:rPr>
        <w:t>Če zaradi delovanja višje sile pogodbenima strankama nastane škoda, krije vsaka pogodbena stranka škodo, ki je nastala zaradi delovanja višje sile.</w:t>
      </w:r>
    </w:p>
    <w:p w14:paraId="6064B0D8" w14:textId="77777777" w:rsidR="00225A9F" w:rsidRDefault="00225A9F" w:rsidP="00DC7E6D">
      <w:pPr>
        <w:spacing w:after="0" w:line="247" w:lineRule="auto"/>
        <w:rPr>
          <w:b/>
          <w:sz w:val="20"/>
          <w:szCs w:val="20"/>
        </w:rPr>
      </w:pPr>
    </w:p>
    <w:p w14:paraId="11E13E57" w14:textId="77777777" w:rsidR="00DC7E6D" w:rsidRPr="001F3545" w:rsidRDefault="00DC7E6D" w:rsidP="00DC7E6D">
      <w:pPr>
        <w:spacing w:after="0" w:line="247" w:lineRule="auto"/>
        <w:rPr>
          <w:b/>
          <w:sz w:val="20"/>
          <w:szCs w:val="20"/>
        </w:rPr>
      </w:pPr>
      <w:r w:rsidRPr="001F3545">
        <w:rPr>
          <w:b/>
          <w:sz w:val="20"/>
          <w:szCs w:val="20"/>
        </w:rPr>
        <w:t>Pogodbena kazen</w:t>
      </w:r>
    </w:p>
    <w:p w14:paraId="09214A5A" w14:textId="77777777" w:rsidR="00DC7E6D" w:rsidRPr="00C6483B" w:rsidRDefault="00DC7E6D" w:rsidP="00BF0D89">
      <w:pPr>
        <w:pStyle w:val="Odstavekseznama"/>
        <w:numPr>
          <w:ilvl w:val="0"/>
          <w:numId w:val="66"/>
        </w:numPr>
        <w:spacing w:line="247" w:lineRule="auto"/>
        <w:jc w:val="center"/>
        <w:rPr>
          <w:rFonts w:cstheme="minorHAnsi"/>
          <w:szCs w:val="20"/>
        </w:rPr>
      </w:pPr>
      <w:r w:rsidRPr="00816262">
        <w:rPr>
          <w:rFonts w:asciiTheme="minorHAnsi" w:hAnsiTheme="minorHAnsi" w:cstheme="minorHAnsi"/>
          <w:szCs w:val="20"/>
        </w:rPr>
        <w:t>člen</w:t>
      </w:r>
    </w:p>
    <w:p w14:paraId="5D2E21C1" w14:textId="77777777" w:rsidR="00DC7E6D" w:rsidRPr="00780D33" w:rsidRDefault="00DC7E6D" w:rsidP="00DC7E6D">
      <w:pPr>
        <w:tabs>
          <w:tab w:val="left" w:pos="284"/>
          <w:tab w:val="left" w:pos="7371"/>
        </w:tabs>
        <w:spacing w:after="0" w:line="247" w:lineRule="auto"/>
        <w:jc w:val="both"/>
        <w:rPr>
          <w:sz w:val="20"/>
          <w:szCs w:val="20"/>
        </w:rPr>
      </w:pPr>
      <w:r w:rsidRPr="00780D33">
        <w:rPr>
          <w:sz w:val="20"/>
          <w:szCs w:val="20"/>
        </w:rPr>
        <w:t xml:space="preserve">Pogodbeni stranki soglašata, da bo izvajalec, v kolikor ne bi izpolnil svojih obveznosti, ki so predmet te pogodbe, v dogovorjenem času </w:t>
      </w:r>
      <w:r w:rsidR="008C7DBA">
        <w:rPr>
          <w:sz w:val="20"/>
          <w:szCs w:val="20"/>
        </w:rPr>
        <w:t>(tako končn</w:t>
      </w:r>
      <w:r w:rsidR="00075C29">
        <w:rPr>
          <w:sz w:val="20"/>
          <w:szCs w:val="20"/>
        </w:rPr>
        <w:t>em</w:t>
      </w:r>
      <w:r w:rsidR="008C7DBA">
        <w:rPr>
          <w:sz w:val="20"/>
          <w:szCs w:val="20"/>
        </w:rPr>
        <w:t xml:space="preserve"> rok</w:t>
      </w:r>
      <w:r w:rsidR="00075C29">
        <w:rPr>
          <w:sz w:val="20"/>
          <w:szCs w:val="20"/>
        </w:rPr>
        <w:t>u</w:t>
      </w:r>
      <w:r w:rsidR="008C7DBA">
        <w:rPr>
          <w:sz w:val="20"/>
          <w:szCs w:val="20"/>
        </w:rPr>
        <w:t xml:space="preserve"> kot rok</w:t>
      </w:r>
      <w:r w:rsidR="00075C29">
        <w:rPr>
          <w:sz w:val="20"/>
          <w:szCs w:val="20"/>
        </w:rPr>
        <w:t>u</w:t>
      </w:r>
      <w:r w:rsidR="008C7DBA">
        <w:rPr>
          <w:sz w:val="20"/>
          <w:szCs w:val="20"/>
        </w:rPr>
        <w:t xml:space="preserve"> vsake faze) </w:t>
      </w:r>
      <w:r w:rsidRPr="00780D33">
        <w:rPr>
          <w:sz w:val="20"/>
          <w:szCs w:val="20"/>
        </w:rPr>
        <w:t xml:space="preserve">ali v zahtevani kvaliteti ali da bo naročnik ugotovil, da izvajalec ni sposoben izvesti storitev, ki mu jih naloži naročnik, plačal pogodbeno kazen v roku 8 dneh od datuma izstavitve računa. </w:t>
      </w:r>
    </w:p>
    <w:p w14:paraId="4DD1D8C2" w14:textId="77777777" w:rsidR="00DC7E6D" w:rsidRPr="00780D33" w:rsidRDefault="00DC7E6D" w:rsidP="00DC7E6D">
      <w:pPr>
        <w:tabs>
          <w:tab w:val="left" w:pos="284"/>
          <w:tab w:val="left" w:pos="7371"/>
        </w:tabs>
        <w:spacing w:after="0" w:line="247" w:lineRule="auto"/>
        <w:jc w:val="both"/>
        <w:rPr>
          <w:sz w:val="20"/>
          <w:szCs w:val="20"/>
        </w:rPr>
      </w:pPr>
    </w:p>
    <w:p w14:paraId="067556AF" w14:textId="77777777" w:rsidR="00DC7E6D" w:rsidRPr="00780D33" w:rsidRDefault="00DC7E6D" w:rsidP="00DC7E6D">
      <w:pPr>
        <w:tabs>
          <w:tab w:val="left" w:pos="284"/>
          <w:tab w:val="left" w:pos="7371"/>
        </w:tabs>
        <w:spacing w:after="0" w:line="247" w:lineRule="auto"/>
        <w:jc w:val="both"/>
        <w:rPr>
          <w:sz w:val="20"/>
          <w:szCs w:val="20"/>
        </w:rPr>
      </w:pPr>
      <w:r w:rsidRPr="002642D2">
        <w:rPr>
          <w:sz w:val="20"/>
          <w:szCs w:val="20"/>
        </w:rPr>
        <w:t>V primeru angažiranja drugega izvajalca bo prvotni izvajalec naročniku poleg pogodbene kazni poravnal tudi stroške računa drugega izvajalca, povečanega za 8% manipulativnih stroškov naročnika. Postopek naročnik izvede na podlagi prve točke prvega odstavka 95. člena ZJN-3.</w:t>
      </w:r>
      <w:r w:rsidRPr="00780D33">
        <w:rPr>
          <w:sz w:val="20"/>
          <w:szCs w:val="20"/>
        </w:rPr>
        <w:t xml:space="preserve"> </w:t>
      </w:r>
    </w:p>
    <w:p w14:paraId="5E8B20A2" w14:textId="77777777" w:rsidR="00DC7E6D" w:rsidRPr="00780D33" w:rsidRDefault="00DC7E6D" w:rsidP="00DC7E6D">
      <w:pPr>
        <w:tabs>
          <w:tab w:val="left" w:pos="284"/>
          <w:tab w:val="left" w:pos="7371"/>
        </w:tabs>
        <w:spacing w:after="0" w:line="247" w:lineRule="auto"/>
        <w:jc w:val="both"/>
        <w:rPr>
          <w:sz w:val="20"/>
          <w:szCs w:val="20"/>
        </w:rPr>
      </w:pPr>
    </w:p>
    <w:p w14:paraId="1A6FD560" w14:textId="77777777" w:rsidR="00DC7E6D" w:rsidRPr="00780D33" w:rsidRDefault="00DC7E6D" w:rsidP="00DC7E6D">
      <w:pPr>
        <w:tabs>
          <w:tab w:val="left" w:pos="284"/>
          <w:tab w:val="left" w:pos="7371"/>
        </w:tabs>
        <w:spacing w:after="0" w:line="247" w:lineRule="auto"/>
        <w:jc w:val="both"/>
        <w:rPr>
          <w:sz w:val="20"/>
          <w:szCs w:val="20"/>
        </w:rPr>
      </w:pPr>
      <w:r w:rsidRPr="00780D33">
        <w:rPr>
          <w:sz w:val="20"/>
          <w:szCs w:val="20"/>
        </w:rPr>
        <w:t>Če izvajalec iz razlogov, ki so na strani naročnika, ni mogel pravočasno izpolniti pogodbenih obveznosti, ali v primeru višje sile, se lahko pogodbeni rok temu sorazmerno podaljša. V takem primeru je izvajalec dolžan okoliščine, ki so mu onemogočale pravočasno izvedbo pogodbenih obveznosti, prepričljivo izkazati. Pogodbeni rok se lahko podaljša tudi v drugih primerih, če naročnik oceni, da bi bila zamenjava izvajalca kljub neznatni zamudi pri izpolnjevanju pogodbenih obveznosti nesmotrna. Navedeno spremembo naročnik izvede v skladu s prvo točko prvega odstavka 95. člena ZJN-3.</w:t>
      </w:r>
    </w:p>
    <w:p w14:paraId="4F597447" w14:textId="77777777" w:rsidR="00DC7E6D" w:rsidRPr="00780D33" w:rsidRDefault="00DC7E6D" w:rsidP="00DC7E6D">
      <w:pPr>
        <w:tabs>
          <w:tab w:val="left" w:pos="284"/>
          <w:tab w:val="left" w:pos="7371"/>
        </w:tabs>
        <w:spacing w:after="0" w:line="247" w:lineRule="auto"/>
        <w:jc w:val="both"/>
        <w:rPr>
          <w:sz w:val="20"/>
          <w:szCs w:val="20"/>
        </w:rPr>
      </w:pPr>
    </w:p>
    <w:p w14:paraId="35CEAEAC" w14:textId="77777777" w:rsidR="00DC7E6D" w:rsidRPr="00780D33" w:rsidRDefault="00DC7E6D" w:rsidP="00DC7E6D">
      <w:pPr>
        <w:tabs>
          <w:tab w:val="left" w:pos="284"/>
          <w:tab w:val="left" w:pos="7371"/>
        </w:tabs>
        <w:spacing w:after="0" w:line="247" w:lineRule="auto"/>
        <w:jc w:val="both"/>
        <w:rPr>
          <w:sz w:val="20"/>
          <w:szCs w:val="20"/>
        </w:rPr>
      </w:pPr>
      <w:r w:rsidRPr="00780D33">
        <w:rPr>
          <w:sz w:val="20"/>
          <w:szCs w:val="20"/>
        </w:rPr>
        <w:t xml:space="preserve">Višina pogodbene kazni se določi na osnovi pogodbene vrednosti, navede v </w:t>
      </w:r>
      <w:r w:rsidR="009B1BE6">
        <w:rPr>
          <w:sz w:val="20"/>
          <w:szCs w:val="20"/>
        </w:rPr>
        <w:t>6</w:t>
      </w:r>
      <w:r w:rsidRPr="00780D33">
        <w:rPr>
          <w:sz w:val="20"/>
          <w:szCs w:val="20"/>
        </w:rPr>
        <w:t xml:space="preserve">. točki te pogodbe, odvisno od časa izvajanja storitev. Pogodbena kazen se plača v </w:t>
      </w:r>
      <w:r w:rsidRPr="00D412F1">
        <w:rPr>
          <w:sz w:val="20"/>
          <w:szCs w:val="20"/>
        </w:rPr>
        <w:t>višini 0,2% pogodbene vrednosti za vsak zamujeni koledarski dan, pri čemer skupni znesek pogodbene kazni ne more presegati 20% od celotne</w:t>
      </w:r>
      <w:r w:rsidRPr="00780D33">
        <w:rPr>
          <w:sz w:val="20"/>
          <w:szCs w:val="20"/>
        </w:rPr>
        <w:t xml:space="preserve"> pogodbene vrednosti.</w:t>
      </w:r>
    </w:p>
    <w:p w14:paraId="550FBF05" w14:textId="77777777" w:rsidR="00DC7E6D" w:rsidRPr="00780D33" w:rsidRDefault="00DC7E6D" w:rsidP="00DC7E6D">
      <w:pPr>
        <w:tabs>
          <w:tab w:val="left" w:pos="284"/>
          <w:tab w:val="left" w:pos="7371"/>
        </w:tabs>
        <w:spacing w:after="0" w:line="247" w:lineRule="auto"/>
        <w:jc w:val="both"/>
        <w:rPr>
          <w:sz w:val="20"/>
          <w:szCs w:val="20"/>
        </w:rPr>
      </w:pPr>
    </w:p>
    <w:p w14:paraId="5820080B" w14:textId="77777777" w:rsidR="00DC7E6D" w:rsidRPr="001F3545" w:rsidRDefault="00DC7E6D" w:rsidP="00DC7E6D">
      <w:pPr>
        <w:tabs>
          <w:tab w:val="left" w:pos="284"/>
          <w:tab w:val="left" w:pos="7371"/>
        </w:tabs>
        <w:spacing w:after="0" w:line="247" w:lineRule="auto"/>
        <w:jc w:val="both"/>
        <w:rPr>
          <w:rFonts w:eastAsia="Times New Roman" w:cs="Calibri"/>
          <w:b/>
          <w:sz w:val="20"/>
          <w:szCs w:val="20"/>
        </w:rPr>
      </w:pPr>
      <w:r w:rsidRPr="00780D33">
        <w:rPr>
          <w:sz w:val="20"/>
          <w:szCs w:val="20"/>
        </w:rPr>
        <w:lastRenderedPageBreak/>
        <w:t>Izvajalec je poleg pogodbene kazni dolžan plačati naročniku tudi vso odškodnino za škodo, vendar največ do višine skupne pogodbene cene z DDV, ki bi jo naročnik imel zaradi izvajalčevih kršitev obveznosti, katere je prevzel s to pogodbo. Ta omejitev ne velja za škodo, ki je povzročena naklepno ali iz hude malomarnosti.</w:t>
      </w:r>
    </w:p>
    <w:p w14:paraId="5FE1770B" w14:textId="77777777" w:rsidR="00700BA2" w:rsidRDefault="00700BA2" w:rsidP="00700BA2">
      <w:pPr>
        <w:spacing w:after="0" w:line="247" w:lineRule="auto"/>
        <w:jc w:val="both"/>
        <w:rPr>
          <w:sz w:val="20"/>
          <w:szCs w:val="20"/>
        </w:rPr>
      </w:pPr>
    </w:p>
    <w:p w14:paraId="67A0D429" w14:textId="77777777" w:rsidR="000E77CA" w:rsidRPr="00700BA2" w:rsidRDefault="000E77CA" w:rsidP="00700BA2">
      <w:pPr>
        <w:spacing w:after="0" w:line="247" w:lineRule="auto"/>
        <w:jc w:val="both"/>
        <w:rPr>
          <w:sz w:val="20"/>
          <w:szCs w:val="20"/>
        </w:rPr>
      </w:pPr>
      <w:r w:rsidRPr="000E77CA">
        <w:rPr>
          <w:sz w:val="20"/>
          <w:szCs w:val="20"/>
        </w:rPr>
        <w:t>Naročnik si pridržuje pravico uveljaviti pogodbeno kazen pri plačilu, čeprav ob zamudi izvajalca na to ni posebej opozoril niti pisno obvestil.</w:t>
      </w:r>
    </w:p>
    <w:p w14:paraId="1FF809B4" w14:textId="77777777" w:rsidR="00700BA2" w:rsidRPr="00DC7E6D" w:rsidRDefault="00700BA2" w:rsidP="00700BA2">
      <w:pPr>
        <w:spacing w:after="0" w:line="247" w:lineRule="auto"/>
        <w:jc w:val="both"/>
        <w:rPr>
          <w:sz w:val="20"/>
          <w:szCs w:val="20"/>
          <w:highlight w:val="green"/>
        </w:rPr>
      </w:pPr>
    </w:p>
    <w:p w14:paraId="09990BF2" w14:textId="77777777" w:rsidR="00700BA2" w:rsidRPr="00700BA2" w:rsidRDefault="00700BA2" w:rsidP="00700BA2">
      <w:pPr>
        <w:spacing w:after="0" w:line="247" w:lineRule="auto"/>
        <w:jc w:val="both"/>
        <w:rPr>
          <w:sz w:val="20"/>
          <w:szCs w:val="20"/>
        </w:rPr>
      </w:pPr>
      <w:r w:rsidRPr="000E77CA">
        <w:rPr>
          <w:sz w:val="20"/>
          <w:szCs w:val="20"/>
        </w:rPr>
        <w:t>Naročnik in izvajalec soglašata, da pravica zaračunati pogodbeno kazen ni pogojena z nastankom škode naročniku.</w:t>
      </w:r>
    </w:p>
    <w:p w14:paraId="4F6BF650" w14:textId="77777777" w:rsidR="0082379E" w:rsidRDefault="0082379E" w:rsidP="00575380">
      <w:pPr>
        <w:tabs>
          <w:tab w:val="left" w:pos="284"/>
          <w:tab w:val="left" w:pos="7371"/>
        </w:tabs>
        <w:spacing w:after="0" w:line="247" w:lineRule="auto"/>
        <w:jc w:val="both"/>
        <w:rPr>
          <w:rFonts w:eastAsia="Times New Roman" w:cs="Calibri"/>
          <w:b/>
          <w:sz w:val="20"/>
          <w:szCs w:val="20"/>
        </w:rPr>
      </w:pPr>
    </w:p>
    <w:p w14:paraId="7BD54C20" w14:textId="77777777" w:rsidR="00575380" w:rsidRPr="001F3545" w:rsidRDefault="00575380" w:rsidP="00575380">
      <w:pPr>
        <w:tabs>
          <w:tab w:val="left" w:pos="284"/>
          <w:tab w:val="left" w:pos="7371"/>
        </w:tabs>
        <w:spacing w:after="0" w:line="247" w:lineRule="auto"/>
        <w:jc w:val="both"/>
        <w:rPr>
          <w:rFonts w:eastAsia="Times New Roman" w:cs="Calibri"/>
          <w:sz w:val="20"/>
          <w:szCs w:val="20"/>
          <w:highlight w:val="yellow"/>
        </w:rPr>
      </w:pPr>
      <w:r w:rsidRPr="001F3545">
        <w:rPr>
          <w:rFonts w:eastAsia="Times New Roman" w:cs="Calibri"/>
          <w:b/>
          <w:sz w:val="20"/>
          <w:szCs w:val="20"/>
        </w:rPr>
        <w:t>Varovanje poslovnih skrivnosti in osebnih podatkov</w:t>
      </w:r>
    </w:p>
    <w:p w14:paraId="40D66B80" w14:textId="77777777" w:rsidR="00575380" w:rsidRPr="00C6483B" w:rsidRDefault="00575380" w:rsidP="00BF0D89">
      <w:pPr>
        <w:pStyle w:val="Odstavekseznama"/>
        <w:numPr>
          <w:ilvl w:val="0"/>
          <w:numId w:val="66"/>
        </w:numPr>
        <w:spacing w:line="247" w:lineRule="auto"/>
        <w:jc w:val="center"/>
        <w:rPr>
          <w:rFonts w:cstheme="minorHAnsi"/>
          <w:szCs w:val="20"/>
        </w:rPr>
      </w:pPr>
      <w:r w:rsidRPr="00816262">
        <w:rPr>
          <w:rFonts w:asciiTheme="minorHAnsi" w:hAnsiTheme="minorHAnsi" w:cstheme="minorHAnsi"/>
          <w:szCs w:val="20"/>
        </w:rPr>
        <w:t>člen</w:t>
      </w:r>
    </w:p>
    <w:p w14:paraId="7CE6DB59" w14:textId="77777777" w:rsidR="00575380" w:rsidRPr="001F3545" w:rsidRDefault="00575380" w:rsidP="00575380">
      <w:pPr>
        <w:tabs>
          <w:tab w:val="left" w:pos="284"/>
          <w:tab w:val="left" w:pos="7371"/>
        </w:tabs>
        <w:spacing w:after="0" w:line="247" w:lineRule="auto"/>
        <w:jc w:val="both"/>
        <w:rPr>
          <w:rFonts w:eastAsia="Times New Roman" w:cs="Calibri"/>
          <w:sz w:val="20"/>
          <w:szCs w:val="20"/>
        </w:rPr>
      </w:pPr>
      <w:r w:rsidRPr="001F3545">
        <w:rPr>
          <w:rFonts w:eastAsia="Times New Roman" w:cs="Calibri"/>
          <w:sz w:val="20"/>
          <w:szCs w:val="20"/>
        </w:rPr>
        <w:t>Izvajalec se zavezuje, da:</w:t>
      </w:r>
    </w:p>
    <w:p w14:paraId="3F79DAF8" w14:textId="77777777" w:rsidR="00575380" w:rsidRPr="001F3545" w:rsidRDefault="00575380" w:rsidP="00BF0D89">
      <w:pPr>
        <w:numPr>
          <w:ilvl w:val="0"/>
          <w:numId w:val="36"/>
        </w:numPr>
        <w:tabs>
          <w:tab w:val="left" w:pos="284"/>
          <w:tab w:val="left" w:pos="7371"/>
        </w:tabs>
        <w:spacing w:after="0" w:line="247" w:lineRule="auto"/>
        <w:jc w:val="both"/>
        <w:rPr>
          <w:rFonts w:eastAsia="Times New Roman" w:cs="Calibri"/>
          <w:sz w:val="20"/>
          <w:szCs w:val="20"/>
        </w:rPr>
      </w:pPr>
      <w:r w:rsidRPr="001F3545">
        <w:rPr>
          <w:rFonts w:eastAsia="Times New Roman" w:cs="Calibri"/>
          <w:sz w:val="20"/>
          <w:szCs w:val="20"/>
        </w:rPr>
        <w:t>bo kot poslovno skrivnost trajno varoval vse podatke in informacije, ki jih bo pridobil oz. do katerih bo imel dostop oz. s katerimi se bo kakorkoli seznanil, v kakršnikoli obliki (pisni, ustni), na kakršnemkoli nosilcu, če so določeni kot poslovna skrivnost, pa tudi tiste, za katere ni izrecno določeno, da so poslovna skrivnost, če bi moral ali mogel vedeti, da bi zaradi njihovega posredovanja oz. razkritja nepooblaščenim osebam naročniku, družbam skupine HSE ali tretjim osebam lahko nastala premoženjska ali nepremoženjska škoda;</w:t>
      </w:r>
    </w:p>
    <w:p w14:paraId="40D23CD4" w14:textId="77777777" w:rsidR="00575380" w:rsidRPr="001F3545" w:rsidRDefault="00575380" w:rsidP="00BF0D89">
      <w:pPr>
        <w:numPr>
          <w:ilvl w:val="0"/>
          <w:numId w:val="36"/>
        </w:numPr>
        <w:tabs>
          <w:tab w:val="left" w:pos="284"/>
          <w:tab w:val="left" w:pos="7371"/>
        </w:tabs>
        <w:spacing w:after="0" w:line="247" w:lineRule="auto"/>
        <w:jc w:val="both"/>
        <w:rPr>
          <w:rFonts w:eastAsia="Times New Roman" w:cs="Calibri"/>
          <w:sz w:val="20"/>
          <w:szCs w:val="20"/>
        </w:rPr>
      </w:pPr>
      <w:r w:rsidRPr="001F3545">
        <w:rPr>
          <w:rFonts w:eastAsia="Times New Roman" w:cs="Calibri"/>
          <w:sz w:val="20"/>
          <w:szCs w:val="20"/>
        </w:rPr>
        <w:t>bo trajno varoval vse osebne podatke, s katerimi se bo seznanil pri svojem delu z naročnikom oz. družbami skupine HSE ali v zvezi z delom z naročnikom oz. družbami skupine HSE oziroma ga bodo z njimi seznanili pri njegovem delu z naročnikom oz. družbami skupine HSE, ne glede na to, na katero osebo se ti podatki nanašajo.</w:t>
      </w:r>
    </w:p>
    <w:p w14:paraId="5C745799" w14:textId="77777777" w:rsidR="00575380" w:rsidRPr="001F3545" w:rsidRDefault="00575380" w:rsidP="00575380">
      <w:pPr>
        <w:tabs>
          <w:tab w:val="left" w:pos="284"/>
          <w:tab w:val="left" w:pos="7371"/>
        </w:tabs>
        <w:spacing w:after="0" w:line="247" w:lineRule="auto"/>
        <w:ind w:left="72"/>
        <w:jc w:val="both"/>
        <w:rPr>
          <w:rFonts w:eastAsia="Times New Roman" w:cs="Calibri"/>
          <w:sz w:val="20"/>
          <w:szCs w:val="20"/>
        </w:rPr>
      </w:pPr>
    </w:p>
    <w:p w14:paraId="76516677" w14:textId="77777777" w:rsidR="00575380" w:rsidRPr="001F3545" w:rsidRDefault="00575380" w:rsidP="00816262">
      <w:pPr>
        <w:keepNext/>
        <w:keepLines/>
        <w:tabs>
          <w:tab w:val="left" w:pos="284"/>
          <w:tab w:val="left" w:pos="7371"/>
        </w:tabs>
        <w:spacing w:after="0" w:line="247" w:lineRule="auto"/>
        <w:jc w:val="both"/>
        <w:rPr>
          <w:rFonts w:eastAsia="Times New Roman" w:cs="Calibri"/>
          <w:sz w:val="20"/>
          <w:szCs w:val="20"/>
        </w:rPr>
      </w:pPr>
      <w:r w:rsidRPr="001F3545">
        <w:rPr>
          <w:rFonts w:eastAsia="Times New Roman" w:cs="Calibri"/>
          <w:sz w:val="20"/>
          <w:szCs w:val="20"/>
        </w:rPr>
        <w:t xml:space="preserve">Trajno varovanje poslovne skrivnosti in osebnih podatkov po prejšnjem odstavku pomeni dolžnost izvajalca, da bo listine, podatke in informacije po prejšnjem odstavku uporabljal izključno za namene izvajanja te pogodbe, in da jih brez poprejšnjega pisnega soglasja naročnika ne bo kakorkoli razkril tretjim osebam, posebej ne z objavo v medijih, da jih ne bo razmnoževal, niti jih ne bo izkoriščal za druge namene, kot za izpolnitev te pogodbe, ter da bo na zahtevo naročnika naročniku nemudoma vrnil oz. uničil vse zapise na listinah ali drugih medijih. </w:t>
      </w:r>
    </w:p>
    <w:p w14:paraId="2BD4D3ED" w14:textId="77777777" w:rsidR="00575380" w:rsidRPr="001F3545" w:rsidRDefault="00575380" w:rsidP="00575380">
      <w:pPr>
        <w:tabs>
          <w:tab w:val="left" w:pos="284"/>
          <w:tab w:val="left" w:pos="7371"/>
        </w:tabs>
        <w:spacing w:after="0" w:line="247" w:lineRule="auto"/>
        <w:ind w:left="72"/>
        <w:jc w:val="both"/>
        <w:rPr>
          <w:rFonts w:eastAsia="Times New Roman" w:cs="Calibri"/>
          <w:sz w:val="20"/>
          <w:szCs w:val="20"/>
        </w:rPr>
      </w:pPr>
    </w:p>
    <w:p w14:paraId="1ED2E5C5" w14:textId="77777777" w:rsidR="00575380" w:rsidRPr="001F3545" w:rsidRDefault="00575380" w:rsidP="00575380">
      <w:pPr>
        <w:tabs>
          <w:tab w:val="left" w:pos="284"/>
          <w:tab w:val="left" w:pos="7371"/>
        </w:tabs>
        <w:spacing w:after="0" w:line="247" w:lineRule="auto"/>
        <w:jc w:val="both"/>
        <w:rPr>
          <w:rFonts w:eastAsia="Times New Roman" w:cs="Calibri"/>
          <w:sz w:val="20"/>
          <w:szCs w:val="20"/>
        </w:rPr>
      </w:pPr>
      <w:r w:rsidRPr="001F3545">
        <w:rPr>
          <w:rFonts w:eastAsia="Times New Roman" w:cs="Calibri"/>
          <w:sz w:val="20"/>
          <w:szCs w:val="20"/>
        </w:rPr>
        <w:t>Izvajalec se zavezuje, da bo vse osebe, ki bodo na strani izvajalca sodelovale pri izvajanju te pogodbe, zavezal z vsaj enakim standardom varovanja poslovnih skrivnosti in osebnih podatkov, kakor je sam zavezan po tem členu.</w:t>
      </w:r>
    </w:p>
    <w:p w14:paraId="1BC572A9" w14:textId="77777777" w:rsidR="00575380" w:rsidRPr="001F3545" w:rsidRDefault="00575380" w:rsidP="00575380">
      <w:pPr>
        <w:tabs>
          <w:tab w:val="left" w:pos="284"/>
          <w:tab w:val="left" w:pos="7371"/>
        </w:tabs>
        <w:spacing w:after="0" w:line="247" w:lineRule="auto"/>
        <w:ind w:left="72"/>
        <w:jc w:val="both"/>
        <w:rPr>
          <w:rFonts w:eastAsia="Times New Roman" w:cs="Calibri"/>
          <w:sz w:val="20"/>
          <w:szCs w:val="20"/>
        </w:rPr>
      </w:pPr>
    </w:p>
    <w:p w14:paraId="00CC8ACD" w14:textId="77777777" w:rsidR="00575380" w:rsidRPr="001F3545" w:rsidRDefault="00575380" w:rsidP="00575380">
      <w:pPr>
        <w:tabs>
          <w:tab w:val="left" w:pos="284"/>
          <w:tab w:val="left" w:pos="7371"/>
        </w:tabs>
        <w:spacing w:after="0" w:line="247" w:lineRule="auto"/>
        <w:jc w:val="both"/>
        <w:rPr>
          <w:rFonts w:eastAsia="Times New Roman" w:cs="Calibri"/>
          <w:sz w:val="20"/>
          <w:szCs w:val="20"/>
        </w:rPr>
      </w:pPr>
      <w:r w:rsidRPr="001F3545">
        <w:rPr>
          <w:rFonts w:eastAsia="Times New Roman" w:cs="Calibri"/>
          <w:sz w:val="20"/>
          <w:szCs w:val="20"/>
        </w:rPr>
        <w:t>Pogodbeni stranki se zavedata, da kršitev dolžnosti varovanja poslovne skrivnosti in/ali osebnih podatkov po tem členu predstavlja kršitev veljavnih predpisov ter osnovo za odškodninsko odgovornost izvajalca.</w:t>
      </w:r>
    </w:p>
    <w:p w14:paraId="41F57FF0" w14:textId="77777777" w:rsidR="00575380" w:rsidRPr="001F3545" w:rsidRDefault="00575380" w:rsidP="00575380">
      <w:pPr>
        <w:spacing w:after="0" w:line="247" w:lineRule="auto"/>
        <w:rPr>
          <w:b/>
          <w:sz w:val="20"/>
          <w:szCs w:val="20"/>
        </w:rPr>
      </w:pPr>
    </w:p>
    <w:p w14:paraId="0239ED23" w14:textId="77777777" w:rsidR="00575380" w:rsidRPr="001F3545" w:rsidRDefault="00575380" w:rsidP="00575380">
      <w:pPr>
        <w:spacing w:after="0" w:line="247" w:lineRule="auto"/>
        <w:rPr>
          <w:b/>
          <w:sz w:val="20"/>
          <w:szCs w:val="20"/>
        </w:rPr>
      </w:pPr>
      <w:r w:rsidRPr="001F3545">
        <w:rPr>
          <w:b/>
          <w:sz w:val="20"/>
          <w:szCs w:val="20"/>
        </w:rPr>
        <w:t>Protikorupcijska klavzula</w:t>
      </w:r>
    </w:p>
    <w:p w14:paraId="034B1995" w14:textId="77777777" w:rsidR="00575380" w:rsidRPr="00C6483B" w:rsidRDefault="00575380" w:rsidP="00BF0D89">
      <w:pPr>
        <w:pStyle w:val="Odstavekseznama"/>
        <w:numPr>
          <w:ilvl w:val="0"/>
          <w:numId w:val="66"/>
        </w:numPr>
        <w:spacing w:line="247" w:lineRule="auto"/>
        <w:jc w:val="center"/>
        <w:rPr>
          <w:rFonts w:cstheme="minorHAnsi"/>
          <w:szCs w:val="20"/>
        </w:rPr>
      </w:pPr>
      <w:r w:rsidRPr="00816262">
        <w:rPr>
          <w:rFonts w:asciiTheme="minorHAnsi" w:hAnsiTheme="minorHAnsi" w:cstheme="minorHAnsi"/>
          <w:szCs w:val="20"/>
        </w:rPr>
        <w:t>člen</w:t>
      </w:r>
    </w:p>
    <w:p w14:paraId="73210FA4" w14:textId="77777777" w:rsidR="00575380" w:rsidRPr="001F3545" w:rsidRDefault="00575380" w:rsidP="00575380">
      <w:pPr>
        <w:spacing w:after="0" w:line="247" w:lineRule="auto"/>
        <w:jc w:val="both"/>
        <w:rPr>
          <w:rFonts w:cstheme="minorHAnsi"/>
          <w:sz w:val="20"/>
          <w:szCs w:val="20"/>
        </w:rPr>
      </w:pPr>
      <w:r w:rsidRPr="001F3545">
        <w:rPr>
          <w:rFonts w:cstheme="minorHAnsi"/>
          <w:sz w:val="20"/>
          <w:szCs w:val="20"/>
        </w:rPr>
        <w:t>Če pri tej pogodbi kdo v imenu ali na račun druge pogodbene stranke, predstavniku, posredniku ali podpisniku naročnika obljubi, ponudi ali da kakšno nedovoljeno korist za pridobitev posla, za sklenitev posla pod ugodnejšimi pogoji, za opustitev dolžnega nadzora nad izvajanjem pogodbenih obveznosti ali za drugo ravnanje ali opustitev, s katerim je naročniku povzročena škoda ali je omogočena pridobitev nedovoljene koristi predstavniku, posredniku ali podpisniku pogodbe s strani naročnika ali s strani druge pogodbene stranke, ali je takšna pridobitev omogočena drugi pogodbeni stranki, je ta pogodba nična.</w:t>
      </w:r>
    </w:p>
    <w:p w14:paraId="5662055A" w14:textId="77777777" w:rsidR="00575380" w:rsidRPr="001F3545" w:rsidRDefault="00575380" w:rsidP="00575380">
      <w:pPr>
        <w:spacing w:after="0" w:line="247" w:lineRule="auto"/>
        <w:rPr>
          <w:rFonts w:cstheme="minorHAnsi"/>
          <w:b/>
          <w:sz w:val="20"/>
          <w:szCs w:val="20"/>
        </w:rPr>
      </w:pPr>
    </w:p>
    <w:p w14:paraId="09742CEF" w14:textId="77777777" w:rsidR="00575380" w:rsidRPr="001F3545" w:rsidRDefault="00575380" w:rsidP="002D536C">
      <w:pPr>
        <w:keepNext/>
        <w:keepLines/>
        <w:spacing w:after="0" w:line="247" w:lineRule="auto"/>
        <w:rPr>
          <w:rFonts w:cstheme="minorHAnsi"/>
          <w:b/>
          <w:sz w:val="20"/>
          <w:szCs w:val="20"/>
        </w:rPr>
      </w:pPr>
      <w:r w:rsidRPr="001F3545">
        <w:rPr>
          <w:rFonts w:cstheme="minorHAnsi"/>
          <w:b/>
          <w:sz w:val="20"/>
          <w:szCs w:val="20"/>
        </w:rPr>
        <w:t>Materialne avtorske pravice</w:t>
      </w:r>
    </w:p>
    <w:p w14:paraId="48EC7B21" w14:textId="77777777" w:rsidR="00575380" w:rsidRPr="00C6483B" w:rsidRDefault="00575380" w:rsidP="00BF0D89">
      <w:pPr>
        <w:pStyle w:val="Odstavekseznama"/>
        <w:keepNext/>
        <w:keepLines/>
        <w:numPr>
          <w:ilvl w:val="0"/>
          <w:numId w:val="66"/>
        </w:numPr>
        <w:spacing w:line="247" w:lineRule="auto"/>
        <w:jc w:val="center"/>
        <w:rPr>
          <w:rFonts w:cstheme="minorHAnsi"/>
          <w:szCs w:val="20"/>
        </w:rPr>
      </w:pPr>
      <w:r w:rsidRPr="00816262">
        <w:rPr>
          <w:rFonts w:asciiTheme="minorHAnsi" w:hAnsiTheme="minorHAnsi" w:cstheme="minorHAnsi"/>
          <w:szCs w:val="20"/>
        </w:rPr>
        <w:t>člen</w:t>
      </w:r>
    </w:p>
    <w:p w14:paraId="333C8492" w14:textId="77777777" w:rsidR="00575380" w:rsidRPr="001F3545" w:rsidRDefault="00575380" w:rsidP="002D536C">
      <w:pPr>
        <w:keepNext/>
        <w:keepLines/>
        <w:spacing w:after="0" w:line="247" w:lineRule="auto"/>
        <w:jc w:val="both"/>
        <w:rPr>
          <w:rFonts w:cstheme="minorHAnsi"/>
          <w:sz w:val="20"/>
          <w:szCs w:val="20"/>
        </w:rPr>
      </w:pPr>
      <w:r w:rsidRPr="001F3545">
        <w:rPr>
          <w:rFonts w:cstheme="minorHAnsi"/>
          <w:sz w:val="20"/>
          <w:szCs w:val="20"/>
        </w:rPr>
        <w:t xml:space="preserve">S prejemom plačila po tej pogodbi izvajalec izključno prenaša na naročnika vse svoje materialne avtorske pravice na avtorskih delih po tej pogodbi enkrat za vselej in za vse primere. </w:t>
      </w:r>
    </w:p>
    <w:p w14:paraId="33B697E0" w14:textId="77777777" w:rsidR="00575380" w:rsidRPr="001F3545" w:rsidRDefault="00575380" w:rsidP="00A0385C">
      <w:pPr>
        <w:keepNext/>
        <w:keepLines/>
        <w:spacing w:after="0" w:line="247" w:lineRule="auto"/>
        <w:jc w:val="both"/>
        <w:rPr>
          <w:rFonts w:cstheme="minorHAnsi"/>
          <w:sz w:val="20"/>
          <w:szCs w:val="20"/>
        </w:rPr>
      </w:pPr>
    </w:p>
    <w:p w14:paraId="7EED471C" w14:textId="77777777" w:rsidR="00575380" w:rsidRPr="001F3545" w:rsidRDefault="00575380" w:rsidP="00A0385C">
      <w:pPr>
        <w:keepNext/>
        <w:keepLines/>
        <w:spacing w:after="0" w:line="247" w:lineRule="auto"/>
        <w:jc w:val="both"/>
        <w:rPr>
          <w:rFonts w:cstheme="minorHAnsi"/>
          <w:sz w:val="20"/>
          <w:szCs w:val="20"/>
        </w:rPr>
      </w:pPr>
      <w:r w:rsidRPr="001F3545">
        <w:rPr>
          <w:rFonts w:cstheme="minorHAnsi"/>
          <w:sz w:val="20"/>
          <w:szCs w:val="20"/>
        </w:rPr>
        <w:t>Prenos po prvem odstavku med drugim, a ne izključno, vključuje pravico naročnika, da delo objavi in distribuira v elektronski, tiskani ali drugi obliki. Izvajalec prenaša na naročnika materialno avtorsko pravico predelave dela ter da sme delo oziroma njegove posamezne dele uporabljati po svoji presoji, vse brez omejitev.</w:t>
      </w:r>
    </w:p>
    <w:p w14:paraId="6FCDFC19" w14:textId="77777777" w:rsidR="00575380" w:rsidRPr="001F3545" w:rsidRDefault="00575380" w:rsidP="00575380">
      <w:pPr>
        <w:spacing w:after="0" w:line="247" w:lineRule="auto"/>
        <w:jc w:val="both"/>
        <w:rPr>
          <w:rFonts w:cstheme="minorHAnsi"/>
          <w:sz w:val="20"/>
          <w:szCs w:val="20"/>
        </w:rPr>
      </w:pPr>
    </w:p>
    <w:p w14:paraId="4C4D3FE5" w14:textId="77777777" w:rsidR="00575380" w:rsidRPr="001F3545" w:rsidRDefault="00575380" w:rsidP="00575380">
      <w:pPr>
        <w:spacing w:after="0" w:line="247" w:lineRule="auto"/>
        <w:jc w:val="both"/>
        <w:rPr>
          <w:rFonts w:cstheme="minorHAnsi"/>
          <w:sz w:val="20"/>
          <w:szCs w:val="20"/>
        </w:rPr>
      </w:pPr>
      <w:r w:rsidRPr="001F3545">
        <w:rPr>
          <w:rFonts w:cstheme="minorHAnsi"/>
          <w:sz w:val="20"/>
          <w:szCs w:val="20"/>
        </w:rPr>
        <w:t>Izvajalec naročniku zagotavlja, da so avtorji del na njega prenesli ustrezne pravice tako, da ima izvajalec pravico prenesti materialne avtorske pravice na naročnika na način in v obsegu, določenem v tej točki, v nasprotnem primeru odgovarja naročniku za vso škodo.</w:t>
      </w:r>
    </w:p>
    <w:p w14:paraId="4A9914EC" w14:textId="77777777" w:rsidR="00575380" w:rsidRPr="001F3545" w:rsidRDefault="00575380" w:rsidP="00575380">
      <w:pPr>
        <w:spacing w:after="0" w:line="247" w:lineRule="auto"/>
        <w:jc w:val="both"/>
        <w:rPr>
          <w:rFonts w:cstheme="minorHAnsi"/>
          <w:sz w:val="20"/>
          <w:szCs w:val="20"/>
        </w:rPr>
      </w:pPr>
    </w:p>
    <w:p w14:paraId="6DC48EAD" w14:textId="77777777" w:rsidR="00575380" w:rsidRPr="001F3545" w:rsidRDefault="00575380" w:rsidP="00575380">
      <w:pPr>
        <w:spacing w:after="0" w:line="247" w:lineRule="auto"/>
        <w:jc w:val="both"/>
        <w:rPr>
          <w:rFonts w:cstheme="minorHAnsi"/>
          <w:sz w:val="20"/>
          <w:szCs w:val="20"/>
        </w:rPr>
      </w:pPr>
      <w:r w:rsidRPr="001F3545">
        <w:rPr>
          <w:rFonts w:cstheme="minorHAnsi"/>
          <w:sz w:val="20"/>
          <w:szCs w:val="20"/>
        </w:rPr>
        <w:t>Izvajalec in naročnik soglašata, da sme naročnik materialne avtorske pravice in druge pravice izvajalca, ki jih pridobi po tej pogodbi, prenesti na tretje osebe</w:t>
      </w:r>
      <w:r w:rsidR="00A15CDA">
        <w:rPr>
          <w:rFonts w:cstheme="minorHAnsi"/>
          <w:sz w:val="20"/>
          <w:szCs w:val="20"/>
        </w:rPr>
        <w:t>, to je tudi za namen uresničevanja pravic iz koncesijske pogodbe (kot npr. v okviru uveljavitve vračila stroškov koncesionarju v primeru neuspešne umestitve v prostor)</w:t>
      </w:r>
      <w:r w:rsidRPr="001F3545">
        <w:rPr>
          <w:rFonts w:cstheme="minorHAnsi"/>
          <w:sz w:val="20"/>
          <w:szCs w:val="20"/>
        </w:rPr>
        <w:t>.</w:t>
      </w:r>
    </w:p>
    <w:p w14:paraId="28A28719" w14:textId="77777777" w:rsidR="00575380" w:rsidRDefault="00575380" w:rsidP="00700BA2">
      <w:pPr>
        <w:spacing w:after="0" w:line="247" w:lineRule="auto"/>
        <w:jc w:val="both"/>
        <w:rPr>
          <w:sz w:val="20"/>
          <w:szCs w:val="20"/>
        </w:rPr>
      </w:pPr>
    </w:p>
    <w:p w14:paraId="7E25947B" w14:textId="77777777" w:rsidR="00486454" w:rsidRPr="001F3545" w:rsidRDefault="00486454" w:rsidP="00486454">
      <w:pPr>
        <w:spacing w:after="0" w:line="247" w:lineRule="auto"/>
        <w:rPr>
          <w:b/>
          <w:bCs/>
          <w:sz w:val="20"/>
          <w:szCs w:val="20"/>
          <w:lang w:eastAsia="zh-CN"/>
        </w:rPr>
      </w:pPr>
      <w:r w:rsidRPr="008567B7">
        <w:rPr>
          <w:b/>
          <w:bCs/>
          <w:sz w:val="20"/>
          <w:szCs w:val="20"/>
          <w:lang w:eastAsia="zh-CN"/>
        </w:rPr>
        <w:t>Finančno zavarovanje</w:t>
      </w:r>
    </w:p>
    <w:p w14:paraId="02BE410D" w14:textId="77777777" w:rsidR="00486454" w:rsidRPr="00C6483B" w:rsidRDefault="00486454" w:rsidP="00BF0D89">
      <w:pPr>
        <w:pStyle w:val="Odstavekseznama"/>
        <w:numPr>
          <w:ilvl w:val="0"/>
          <w:numId w:val="66"/>
        </w:numPr>
        <w:spacing w:line="247" w:lineRule="auto"/>
        <w:jc w:val="center"/>
        <w:rPr>
          <w:rFonts w:cstheme="minorHAnsi"/>
          <w:szCs w:val="20"/>
        </w:rPr>
      </w:pPr>
      <w:r w:rsidRPr="00816262">
        <w:rPr>
          <w:rFonts w:asciiTheme="minorHAnsi" w:hAnsiTheme="minorHAnsi" w:cstheme="minorHAnsi"/>
          <w:szCs w:val="20"/>
        </w:rPr>
        <w:t>člen</w:t>
      </w:r>
    </w:p>
    <w:p w14:paraId="57D247B1" w14:textId="77777777" w:rsidR="00486454" w:rsidRPr="00816262" w:rsidRDefault="00486454" w:rsidP="00816262">
      <w:pPr>
        <w:spacing w:after="0" w:line="247" w:lineRule="auto"/>
        <w:jc w:val="both"/>
        <w:rPr>
          <w:rFonts w:cstheme="minorHAnsi"/>
          <w:sz w:val="20"/>
          <w:szCs w:val="20"/>
          <w:u w:val="single"/>
        </w:rPr>
      </w:pPr>
      <w:r w:rsidRPr="00816262">
        <w:rPr>
          <w:rFonts w:cstheme="minorHAnsi"/>
          <w:sz w:val="20"/>
          <w:szCs w:val="20"/>
          <w:u w:val="single"/>
        </w:rPr>
        <w:t>Finančno zavarovanje za dobro izvedbo pogodbenih obveznosti</w:t>
      </w:r>
    </w:p>
    <w:p w14:paraId="39154571" w14:textId="77777777" w:rsidR="00442E31" w:rsidRPr="00816262" w:rsidRDefault="00442E31" w:rsidP="00816262">
      <w:pPr>
        <w:spacing w:after="0" w:line="247" w:lineRule="auto"/>
        <w:jc w:val="both"/>
        <w:rPr>
          <w:rFonts w:cstheme="minorHAnsi"/>
          <w:sz w:val="20"/>
          <w:szCs w:val="20"/>
        </w:rPr>
      </w:pPr>
      <w:r w:rsidRPr="00816262">
        <w:rPr>
          <w:rFonts w:cstheme="minorHAnsi"/>
          <w:sz w:val="20"/>
          <w:szCs w:val="20"/>
        </w:rPr>
        <w:t xml:space="preserve">Izvajalec mora </w:t>
      </w:r>
      <w:r w:rsidR="009B1BE6" w:rsidRPr="00816262">
        <w:rPr>
          <w:rFonts w:cstheme="minorHAnsi"/>
          <w:sz w:val="20"/>
          <w:szCs w:val="20"/>
        </w:rPr>
        <w:t>v dvajsetih (20) dneh od podpisa pogodbe kot pogoj za veljavnost pogodbe predložiti naročniku ustrezno in veljavno bančno garancijo za dobro izvedbo pogodbenih obveznosti v višini deset procentov (10 %) skupne vrednosti pogodbe z DDV, izračunanem po davčnem sistemu, kateremu je zavezan slediti naročnik.</w:t>
      </w:r>
    </w:p>
    <w:p w14:paraId="0015DF5D" w14:textId="77777777" w:rsidR="00442E31" w:rsidRDefault="00442E31" w:rsidP="00442E31">
      <w:pPr>
        <w:widowControl w:val="0"/>
        <w:suppressAutoHyphens/>
        <w:autoSpaceDN w:val="0"/>
        <w:spacing w:after="0" w:line="247" w:lineRule="auto"/>
        <w:jc w:val="both"/>
        <w:textAlignment w:val="baseline"/>
        <w:rPr>
          <w:rFonts w:eastAsia="Times New Roman" w:cstheme="minorHAnsi"/>
          <w:sz w:val="20"/>
          <w:szCs w:val="20"/>
          <w:highlight w:val="yellow"/>
        </w:rPr>
      </w:pPr>
    </w:p>
    <w:p w14:paraId="6226A80F" w14:textId="77777777" w:rsidR="009B1BE6" w:rsidRPr="00816262" w:rsidRDefault="009B1BE6" w:rsidP="009B1BE6">
      <w:pPr>
        <w:widowControl w:val="0"/>
        <w:suppressAutoHyphens/>
        <w:autoSpaceDN w:val="0"/>
        <w:spacing w:after="0" w:line="247" w:lineRule="auto"/>
        <w:jc w:val="both"/>
        <w:textAlignment w:val="baseline"/>
        <w:rPr>
          <w:rFonts w:eastAsia="Times New Roman" w:cstheme="minorHAnsi"/>
          <w:sz w:val="20"/>
          <w:szCs w:val="20"/>
          <w:highlight w:val="yellow"/>
        </w:rPr>
      </w:pPr>
      <w:r w:rsidRPr="009B1BE6">
        <w:rPr>
          <w:rFonts w:eastAsia="Times New Roman" w:cstheme="minorHAnsi"/>
          <w:sz w:val="20"/>
          <w:szCs w:val="20"/>
        </w:rPr>
        <w:t>Uporabi se vsebina garancije, ki je navedena v prilogi št. 14 dokumentacija v zvezi z oddajo javnega naročila. Finančno zavarovanje za dobro izvedbo pogodbenih obveznosti se mora glasiti na Naročnika: HSE Invest d.o.o., Obrežna ulica 170, 2000 Maribor. Garancija mora biti brezpogojna, nepreklicna in unovčljiva na prvi pisni poziv</w:t>
      </w:r>
      <w:r>
        <w:rPr>
          <w:rFonts w:eastAsia="Times New Roman" w:cstheme="minorHAnsi"/>
          <w:sz w:val="20"/>
          <w:szCs w:val="20"/>
        </w:rPr>
        <w:t>.</w:t>
      </w:r>
    </w:p>
    <w:p w14:paraId="000A26EA" w14:textId="77777777" w:rsidR="00442E31" w:rsidRPr="00816262" w:rsidRDefault="00442E31" w:rsidP="00442E31">
      <w:pPr>
        <w:widowControl w:val="0"/>
        <w:suppressAutoHyphens/>
        <w:autoSpaceDN w:val="0"/>
        <w:spacing w:after="0" w:line="247" w:lineRule="auto"/>
        <w:jc w:val="both"/>
        <w:textAlignment w:val="baseline"/>
        <w:rPr>
          <w:rFonts w:eastAsia="Times New Roman" w:cstheme="minorHAnsi"/>
          <w:sz w:val="20"/>
          <w:szCs w:val="20"/>
          <w:highlight w:val="yellow"/>
        </w:rPr>
      </w:pPr>
    </w:p>
    <w:p w14:paraId="2083897F" w14:textId="77777777" w:rsidR="00867539" w:rsidRPr="00816262" w:rsidRDefault="00867539" w:rsidP="00442E31">
      <w:pPr>
        <w:widowControl w:val="0"/>
        <w:suppressAutoHyphens/>
        <w:autoSpaceDN w:val="0"/>
        <w:spacing w:after="0" w:line="247" w:lineRule="auto"/>
        <w:jc w:val="both"/>
        <w:textAlignment w:val="baseline"/>
        <w:rPr>
          <w:rFonts w:eastAsia="Times New Roman" w:cstheme="minorHAnsi"/>
          <w:sz w:val="20"/>
          <w:szCs w:val="20"/>
          <w:highlight w:val="yellow"/>
        </w:rPr>
      </w:pPr>
      <w:r w:rsidRPr="00867539">
        <w:rPr>
          <w:rFonts w:eastAsia="Times New Roman" w:cstheme="minorHAnsi"/>
          <w:sz w:val="20"/>
          <w:szCs w:val="20"/>
        </w:rPr>
        <w:t>Če se med trajanjem izvedbe pogodbe spremenijo roki za izvedbo posla, vrsta blaga ali storitev, kvaliteta in količina, se mora temu ustrezno spremeniti tudi finančno zavarovanje oziroma podaljšati njegova veljavnost. Pogodba o izvedbi javnega naročila postane veljavna z dnem, ko naročnik prejme pravilno izpolnjeno in veljavno finančno zavarovanje za dobro izvedbo pogodbenih obveznosti.</w:t>
      </w:r>
    </w:p>
    <w:p w14:paraId="713E803D" w14:textId="77777777" w:rsidR="00442E31" w:rsidRPr="00816262" w:rsidRDefault="00442E31" w:rsidP="00442E31">
      <w:pPr>
        <w:widowControl w:val="0"/>
        <w:suppressAutoHyphens/>
        <w:autoSpaceDN w:val="0"/>
        <w:spacing w:after="0" w:line="247" w:lineRule="auto"/>
        <w:jc w:val="both"/>
        <w:textAlignment w:val="baseline"/>
        <w:rPr>
          <w:rFonts w:eastAsia="Times New Roman" w:cstheme="minorHAnsi"/>
          <w:sz w:val="20"/>
          <w:szCs w:val="20"/>
          <w:highlight w:val="yellow"/>
        </w:rPr>
      </w:pPr>
    </w:p>
    <w:p w14:paraId="05CA86FF" w14:textId="77777777" w:rsidR="00867539" w:rsidRPr="00867539" w:rsidRDefault="00867539" w:rsidP="00867539">
      <w:pPr>
        <w:widowControl w:val="0"/>
        <w:suppressAutoHyphens/>
        <w:autoSpaceDN w:val="0"/>
        <w:spacing w:after="0" w:line="247" w:lineRule="auto"/>
        <w:jc w:val="both"/>
        <w:textAlignment w:val="baseline"/>
        <w:rPr>
          <w:rFonts w:eastAsia="Times New Roman" w:cstheme="minorHAnsi"/>
          <w:sz w:val="20"/>
          <w:szCs w:val="20"/>
        </w:rPr>
      </w:pPr>
      <w:r w:rsidRPr="00867539">
        <w:rPr>
          <w:rFonts w:eastAsia="Times New Roman" w:cstheme="minorHAnsi"/>
          <w:sz w:val="20"/>
          <w:szCs w:val="20"/>
        </w:rPr>
        <w:t xml:space="preserve">Naročnik lahko finančno zavarovanje za dobro izvedbo pogodbenih obveznosti unovči v primeru, če ponudnik: </w:t>
      </w:r>
    </w:p>
    <w:p w14:paraId="45A9883A" w14:textId="77777777" w:rsidR="00867539" w:rsidRPr="00867539" w:rsidRDefault="00867539" w:rsidP="00867539">
      <w:pPr>
        <w:widowControl w:val="0"/>
        <w:suppressAutoHyphens/>
        <w:autoSpaceDN w:val="0"/>
        <w:spacing w:after="0" w:line="247" w:lineRule="auto"/>
        <w:ind w:left="426" w:hanging="284"/>
        <w:jc w:val="both"/>
        <w:textAlignment w:val="baseline"/>
        <w:rPr>
          <w:rFonts w:eastAsia="Times New Roman" w:cstheme="minorHAnsi"/>
          <w:sz w:val="20"/>
          <w:szCs w:val="20"/>
        </w:rPr>
      </w:pPr>
      <w:r w:rsidRPr="00867539">
        <w:rPr>
          <w:rFonts w:eastAsia="Times New Roman" w:cstheme="minorHAnsi"/>
          <w:sz w:val="20"/>
          <w:szCs w:val="20"/>
        </w:rPr>
        <w:t>-</w:t>
      </w:r>
      <w:r w:rsidRPr="00867539">
        <w:rPr>
          <w:rFonts w:eastAsia="Times New Roman" w:cstheme="minorHAnsi"/>
          <w:sz w:val="20"/>
          <w:szCs w:val="20"/>
        </w:rPr>
        <w:tab/>
        <w:t>svojih obveznosti do naročnika ne izpolni v skladu s pogodbo za izvedbo javnega naročila;</w:t>
      </w:r>
    </w:p>
    <w:p w14:paraId="13DBFDA1" w14:textId="77777777" w:rsidR="00867539" w:rsidRPr="00867539" w:rsidRDefault="00867539" w:rsidP="00867539">
      <w:pPr>
        <w:widowControl w:val="0"/>
        <w:suppressAutoHyphens/>
        <w:autoSpaceDN w:val="0"/>
        <w:spacing w:after="0" w:line="247" w:lineRule="auto"/>
        <w:ind w:left="426" w:hanging="284"/>
        <w:jc w:val="both"/>
        <w:textAlignment w:val="baseline"/>
        <w:rPr>
          <w:rFonts w:eastAsia="Times New Roman" w:cstheme="minorHAnsi"/>
          <w:sz w:val="20"/>
          <w:szCs w:val="20"/>
        </w:rPr>
      </w:pPr>
      <w:r w:rsidRPr="00867539">
        <w:rPr>
          <w:rFonts w:eastAsia="Times New Roman" w:cstheme="minorHAnsi"/>
          <w:sz w:val="20"/>
          <w:szCs w:val="20"/>
        </w:rPr>
        <w:t>-</w:t>
      </w:r>
      <w:r w:rsidRPr="00867539">
        <w:rPr>
          <w:rFonts w:eastAsia="Times New Roman" w:cstheme="minorHAnsi"/>
          <w:sz w:val="20"/>
          <w:szCs w:val="20"/>
        </w:rPr>
        <w:tab/>
        <w:t>svojih obveznosti do naročnika ne izpolni v dogovorjeni kvaliteti, količini ali roku ali v skladu z dokumentacijo in ponudbeno dokumentacijo;</w:t>
      </w:r>
    </w:p>
    <w:p w14:paraId="799DB3D2" w14:textId="77777777" w:rsidR="00867539" w:rsidRPr="00867539" w:rsidRDefault="00867539" w:rsidP="00867539">
      <w:pPr>
        <w:widowControl w:val="0"/>
        <w:suppressAutoHyphens/>
        <w:autoSpaceDN w:val="0"/>
        <w:spacing w:after="0" w:line="247" w:lineRule="auto"/>
        <w:ind w:left="426" w:hanging="284"/>
        <w:jc w:val="both"/>
        <w:textAlignment w:val="baseline"/>
        <w:rPr>
          <w:rFonts w:eastAsia="Times New Roman" w:cstheme="minorHAnsi"/>
          <w:sz w:val="20"/>
          <w:szCs w:val="20"/>
        </w:rPr>
      </w:pPr>
      <w:r w:rsidRPr="00867539">
        <w:rPr>
          <w:rFonts w:eastAsia="Times New Roman" w:cstheme="minorHAnsi"/>
          <w:sz w:val="20"/>
          <w:szCs w:val="20"/>
        </w:rPr>
        <w:t>-</w:t>
      </w:r>
      <w:r w:rsidRPr="00867539">
        <w:rPr>
          <w:rFonts w:eastAsia="Times New Roman" w:cstheme="minorHAnsi"/>
          <w:sz w:val="20"/>
          <w:szCs w:val="20"/>
        </w:rPr>
        <w:tab/>
        <w:t>naročniku povzroči škodo, ki je ne povrne v roku osem (8) dni po pozivu naročnika;</w:t>
      </w:r>
    </w:p>
    <w:p w14:paraId="3208712E" w14:textId="77777777" w:rsidR="00867539" w:rsidRPr="00867539" w:rsidRDefault="00867539" w:rsidP="00867539">
      <w:pPr>
        <w:widowControl w:val="0"/>
        <w:suppressAutoHyphens/>
        <w:autoSpaceDN w:val="0"/>
        <w:spacing w:after="0" w:line="247" w:lineRule="auto"/>
        <w:ind w:left="426" w:hanging="284"/>
        <w:jc w:val="both"/>
        <w:textAlignment w:val="baseline"/>
        <w:rPr>
          <w:rFonts w:eastAsia="Times New Roman" w:cstheme="minorHAnsi"/>
          <w:sz w:val="20"/>
          <w:szCs w:val="20"/>
        </w:rPr>
      </w:pPr>
      <w:r w:rsidRPr="00867539">
        <w:rPr>
          <w:rFonts w:eastAsia="Times New Roman" w:cstheme="minorHAnsi"/>
          <w:sz w:val="20"/>
          <w:szCs w:val="20"/>
        </w:rPr>
        <w:t>-</w:t>
      </w:r>
      <w:r w:rsidRPr="00867539">
        <w:rPr>
          <w:rFonts w:eastAsia="Times New Roman" w:cstheme="minorHAnsi"/>
          <w:sz w:val="20"/>
          <w:szCs w:val="20"/>
        </w:rPr>
        <w:tab/>
        <w:t>predčasno odstopi od pogodbe za izvedbo javnega naročila brez krivde naročnika;</w:t>
      </w:r>
    </w:p>
    <w:p w14:paraId="08EACF26" w14:textId="77777777" w:rsidR="00867539" w:rsidRPr="00867539" w:rsidRDefault="00867539" w:rsidP="00867539">
      <w:pPr>
        <w:widowControl w:val="0"/>
        <w:suppressAutoHyphens/>
        <w:autoSpaceDN w:val="0"/>
        <w:spacing w:after="0" w:line="247" w:lineRule="auto"/>
        <w:ind w:left="426" w:hanging="284"/>
        <w:jc w:val="both"/>
        <w:textAlignment w:val="baseline"/>
        <w:rPr>
          <w:rFonts w:eastAsia="Times New Roman" w:cstheme="minorHAnsi"/>
          <w:sz w:val="20"/>
          <w:szCs w:val="20"/>
        </w:rPr>
      </w:pPr>
      <w:r w:rsidRPr="00867539">
        <w:rPr>
          <w:rFonts w:eastAsia="Times New Roman" w:cstheme="minorHAnsi"/>
          <w:sz w:val="20"/>
          <w:szCs w:val="20"/>
        </w:rPr>
        <w:t>-</w:t>
      </w:r>
      <w:r w:rsidRPr="00867539">
        <w:rPr>
          <w:rFonts w:eastAsia="Times New Roman" w:cstheme="minorHAnsi"/>
          <w:sz w:val="20"/>
          <w:szCs w:val="20"/>
        </w:rPr>
        <w:tab/>
        <w:t>brez razloga na strani naročnika povzroči, da naročnik prekine oziroma odstopi od pogodbe za izvedbo javnega naročila;</w:t>
      </w:r>
    </w:p>
    <w:p w14:paraId="3319ABB0" w14:textId="77777777" w:rsidR="00867539" w:rsidRPr="00867539" w:rsidRDefault="00867539" w:rsidP="00867539">
      <w:pPr>
        <w:widowControl w:val="0"/>
        <w:suppressAutoHyphens/>
        <w:autoSpaceDN w:val="0"/>
        <w:spacing w:after="0" w:line="247" w:lineRule="auto"/>
        <w:ind w:left="426" w:hanging="284"/>
        <w:jc w:val="both"/>
        <w:textAlignment w:val="baseline"/>
        <w:rPr>
          <w:rFonts w:eastAsia="Times New Roman" w:cstheme="minorHAnsi"/>
          <w:sz w:val="20"/>
          <w:szCs w:val="20"/>
        </w:rPr>
      </w:pPr>
      <w:r w:rsidRPr="00867539">
        <w:rPr>
          <w:rFonts w:eastAsia="Times New Roman" w:cstheme="minorHAnsi"/>
          <w:sz w:val="20"/>
          <w:szCs w:val="20"/>
        </w:rPr>
        <w:t>-</w:t>
      </w:r>
      <w:r w:rsidRPr="00867539">
        <w:rPr>
          <w:rFonts w:eastAsia="Times New Roman" w:cstheme="minorHAnsi"/>
          <w:sz w:val="20"/>
          <w:szCs w:val="20"/>
        </w:rPr>
        <w:tab/>
        <w:t>naročniku poda zavajajoče ali lažne informacije, podatke ali dokumente, zaradi česar mora naročnik javno naročilo razveljaviti ali modificirati;</w:t>
      </w:r>
    </w:p>
    <w:p w14:paraId="7ADC5254" w14:textId="77777777" w:rsidR="00867539" w:rsidRPr="00867539" w:rsidRDefault="00867539" w:rsidP="00867539">
      <w:pPr>
        <w:widowControl w:val="0"/>
        <w:suppressAutoHyphens/>
        <w:autoSpaceDN w:val="0"/>
        <w:spacing w:after="0" w:line="247" w:lineRule="auto"/>
        <w:ind w:left="426" w:hanging="284"/>
        <w:jc w:val="both"/>
        <w:textAlignment w:val="baseline"/>
        <w:rPr>
          <w:rFonts w:eastAsia="Times New Roman" w:cstheme="minorHAnsi"/>
          <w:sz w:val="20"/>
          <w:szCs w:val="20"/>
        </w:rPr>
      </w:pPr>
      <w:r w:rsidRPr="00867539">
        <w:rPr>
          <w:rFonts w:eastAsia="Times New Roman" w:cstheme="minorHAnsi"/>
          <w:sz w:val="20"/>
          <w:szCs w:val="20"/>
        </w:rPr>
        <w:t>-</w:t>
      </w:r>
      <w:r w:rsidRPr="00867539">
        <w:rPr>
          <w:rFonts w:eastAsia="Times New Roman" w:cstheme="minorHAnsi"/>
          <w:sz w:val="20"/>
          <w:szCs w:val="20"/>
        </w:rPr>
        <w:tab/>
        <w:t>v razumno določenem roku na svoje stroške ne odpravi napak in/ali nepravilnosti izvedenih storitev po pogodbi za izvedbo javnega naročila;</w:t>
      </w:r>
    </w:p>
    <w:p w14:paraId="714F6716" w14:textId="77777777" w:rsidR="00867539" w:rsidRPr="00867539" w:rsidRDefault="00867539" w:rsidP="00867539">
      <w:pPr>
        <w:widowControl w:val="0"/>
        <w:suppressAutoHyphens/>
        <w:autoSpaceDN w:val="0"/>
        <w:spacing w:after="0" w:line="247" w:lineRule="auto"/>
        <w:ind w:left="426" w:hanging="284"/>
        <w:jc w:val="both"/>
        <w:textAlignment w:val="baseline"/>
        <w:rPr>
          <w:rFonts w:eastAsia="Times New Roman" w:cstheme="minorHAnsi"/>
          <w:sz w:val="20"/>
          <w:szCs w:val="20"/>
        </w:rPr>
      </w:pPr>
      <w:r w:rsidRPr="00867539">
        <w:rPr>
          <w:rFonts w:eastAsia="Times New Roman" w:cstheme="minorHAnsi"/>
          <w:sz w:val="20"/>
          <w:szCs w:val="20"/>
        </w:rPr>
        <w:t>-</w:t>
      </w:r>
      <w:r w:rsidRPr="00867539">
        <w:rPr>
          <w:rFonts w:eastAsia="Times New Roman" w:cstheme="minorHAnsi"/>
          <w:sz w:val="20"/>
          <w:szCs w:val="20"/>
        </w:rPr>
        <w:tab/>
        <w:t>svojih obveznosti do podizvajalcev, ki sodelujejo pri izvedbi javnega naročila, v celoti ne poravna;</w:t>
      </w:r>
    </w:p>
    <w:p w14:paraId="0E329987" w14:textId="77777777" w:rsidR="00867539" w:rsidRDefault="00867539" w:rsidP="00867539">
      <w:pPr>
        <w:autoSpaceDE w:val="0"/>
        <w:adjustRightInd w:val="0"/>
        <w:spacing w:after="0" w:line="247" w:lineRule="auto"/>
        <w:ind w:left="426" w:hanging="284"/>
        <w:jc w:val="both"/>
        <w:rPr>
          <w:rFonts w:eastAsia="Times New Roman" w:cstheme="minorHAnsi"/>
          <w:sz w:val="20"/>
          <w:szCs w:val="20"/>
        </w:rPr>
      </w:pPr>
      <w:r w:rsidRPr="00867539">
        <w:rPr>
          <w:rFonts w:eastAsia="Times New Roman" w:cstheme="minorHAnsi"/>
          <w:sz w:val="20"/>
          <w:szCs w:val="20"/>
        </w:rPr>
        <w:t>-</w:t>
      </w:r>
      <w:r w:rsidRPr="00867539">
        <w:rPr>
          <w:rFonts w:eastAsia="Times New Roman" w:cstheme="minorHAnsi"/>
          <w:sz w:val="20"/>
          <w:szCs w:val="20"/>
        </w:rPr>
        <w:tab/>
        <w:t>ne predloži pravočasno nove bančne garancije za dobro izvedbo pogodbenih obveznosti.</w:t>
      </w:r>
    </w:p>
    <w:p w14:paraId="46387E20" w14:textId="77777777" w:rsidR="00810EBE" w:rsidRDefault="00810EBE" w:rsidP="00486454">
      <w:pPr>
        <w:autoSpaceDE w:val="0"/>
        <w:adjustRightInd w:val="0"/>
        <w:spacing w:after="0" w:line="247" w:lineRule="auto"/>
        <w:jc w:val="both"/>
        <w:rPr>
          <w:rFonts w:eastAsia="Times New Roman" w:cstheme="minorHAnsi"/>
          <w:sz w:val="20"/>
          <w:szCs w:val="20"/>
          <w:lang w:eastAsia="sl-SI"/>
        </w:rPr>
      </w:pPr>
    </w:p>
    <w:p w14:paraId="004B604E" w14:textId="77777777" w:rsidR="00254539" w:rsidRPr="001F3545" w:rsidRDefault="00254539" w:rsidP="00254539">
      <w:pPr>
        <w:spacing w:after="0" w:line="247" w:lineRule="auto"/>
        <w:jc w:val="both"/>
        <w:rPr>
          <w:b/>
          <w:bCs/>
          <w:sz w:val="20"/>
          <w:szCs w:val="20"/>
          <w:lang w:eastAsia="zh-CN"/>
        </w:rPr>
      </w:pPr>
      <w:r w:rsidRPr="001F3545">
        <w:rPr>
          <w:b/>
          <w:bCs/>
          <w:sz w:val="20"/>
          <w:szCs w:val="20"/>
          <w:lang w:eastAsia="zh-CN"/>
        </w:rPr>
        <w:t>Razvezni pogoj</w:t>
      </w:r>
    </w:p>
    <w:p w14:paraId="66BA392B" w14:textId="77777777" w:rsidR="00254539" w:rsidRPr="00C6483B" w:rsidRDefault="00254539" w:rsidP="00BF0D89">
      <w:pPr>
        <w:pStyle w:val="Odstavekseznama"/>
        <w:numPr>
          <w:ilvl w:val="0"/>
          <w:numId w:val="66"/>
        </w:numPr>
        <w:spacing w:line="247" w:lineRule="auto"/>
        <w:jc w:val="center"/>
        <w:rPr>
          <w:rFonts w:cstheme="minorHAnsi"/>
          <w:szCs w:val="20"/>
        </w:rPr>
      </w:pPr>
      <w:r w:rsidRPr="00816262">
        <w:rPr>
          <w:rFonts w:asciiTheme="minorHAnsi" w:hAnsiTheme="minorHAnsi" w:cstheme="minorHAnsi"/>
          <w:szCs w:val="20"/>
        </w:rPr>
        <w:t>člen</w:t>
      </w:r>
    </w:p>
    <w:p w14:paraId="1130269A" w14:textId="77777777" w:rsidR="00254539" w:rsidRPr="001F3545" w:rsidRDefault="00254539" w:rsidP="00254539">
      <w:pPr>
        <w:spacing w:after="0" w:line="247" w:lineRule="auto"/>
        <w:jc w:val="both"/>
        <w:rPr>
          <w:rFonts w:cstheme="minorHAnsi"/>
          <w:sz w:val="20"/>
          <w:szCs w:val="20"/>
        </w:rPr>
      </w:pPr>
      <w:r w:rsidRPr="001F3545">
        <w:rPr>
          <w:rFonts w:cstheme="minorHAnsi"/>
          <w:sz w:val="20"/>
          <w:szCs w:val="20"/>
        </w:rPr>
        <w:t>Ta pogodba je sklenjena pod razveznim pogojem, ki se uresniči v primeru izpolnitve ene od naslednjih okoliščin:</w:t>
      </w:r>
    </w:p>
    <w:p w14:paraId="7F45AD18" w14:textId="77777777" w:rsidR="00254539" w:rsidRPr="001F3545" w:rsidRDefault="00254539" w:rsidP="00BF0D89">
      <w:pPr>
        <w:widowControl w:val="0"/>
        <w:numPr>
          <w:ilvl w:val="0"/>
          <w:numId w:val="39"/>
        </w:numPr>
        <w:tabs>
          <w:tab w:val="clear" w:pos="720"/>
          <w:tab w:val="num" w:pos="360"/>
        </w:tabs>
        <w:suppressAutoHyphens/>
        <w:overflowPunct w:val="0"/>
        <w:autoSpaceDE w:val="0"/>
        <w:autoSpaceDN w:val="0"/>
        <w:spacing w:after="0" w:line="247" w:lineRule="auto"/>
        <w:ind w:left="426"/>
        <w:jc w:val="both"/>
        <w:textAlignment w:val="baseline"/>
        <w:rPr>
          <w:rFonts w:eastAsia="Times New Roman" w:cstheme="minorHAnsi"/>
          <w:sz w:val="20"/>
          <w:szCs w:val="20"/>
        </w:rPr>
      </w:pPr>
      <w:r w:rsidRPr="001F3545">
        <w:rPr>
          <w:rFonts w:eastAsia="Times New Roman" w:cstheme="minorHAnsi"/>
          <w:sz w:val="20"/>
          <w:szCs w:val="20"/>
        </w:rPr>
        <w:t xml:space="preserve">če bo naročnik seznanjen, da je sodišče s pravnomočno odločitvijo ugotovilo kršitev obveznosti delovne, okoljske ali socialne zakonodaje s strani dobavitelja ali podizvajalca ali </w:t>
      </w:r>
    </w:p>
    <w:p w14:paraId="2F0E790A" w14:textId="77777777" w:rsidR="00254539" w:rsidRPr="001F3545" w:rsidRDefault="00254539" w:rsidP="00BF0D89">
      <w:pPr>
        <w:widowControl w:val="0"/>
        <w:numPr>
          <w:ilvl w:val="0"/>
          <w:numId w:val="39"/>
        </w:numPr>
        <w:tabs>
          <w:tab w:val="clear" w:pos="720"/>
          <w:tab w:val="num" w:pos="360"/>
        </w:tabs>
        <w:suppressAutoHyphens/>
        <w:overflowPunct w:val="0"/>
        <w:autoSpaceDE w:val="0"/>
        <w:autoSpaceDN w:val="0"/>
        <w:spacing w:after="0" w:line="247" w:lineRule="auto"/>
        <w:ind w:left="426"/>
        <w:jc w:val="both"/>
        <w:textAlignment w:val="baseline"/>
        <w:rPr>
          <w:rFonts w:eastAsia="Times New Roman" w:cstheme="minorHAnsi"/>
          <w:sz w:val="20"/>
          <w:szCs w:val="20"/>
        </w:rPr>
      </w:pPr>
      <w:r w:rsidRPr="001F3545">
        <w:rPr>
          <w:rFonts w:eastAsia="Times New Roman" w:cstheme="minorHAnsi"/>
          <w:sz w:val="20"/>
          <w:szCs w:val="20"/>
        </w:rPr>
        <w:t>če bo naročnik seznanjen, da je pristojni državni organ pri dobavitelju ali podizvajalcu v času izvajanja pogodbe ugotovil najmanj dve kršitvi v zvezi s:</w:t>
      </w:r>
    </w:p>
    <w:p w14:paraId="59465045" w14:textId="77777777" w:rsidR="00254539" w:rsidRPr="001F3545" w:rsidRDefault="00254539" w:rsidP="00BF0D89">
      <w:pPr>
        <w:numPr>
          <w:ilvl w:val="1"/>
          <w:numId w:val="38"/>
        </w:numPr>
        <w:spacing w:after="0" w:line="247" w:lineRule="auto"/>
        <w:ind w:left="851"/>
        <w:jc w:val="both"/>
        <w:rPr>
          <w:rFonts w:eastAsia="Times New Roman" w:cstheme="minorHAnsi"/>
          <w:sz w:val="20"/>
          <w:szCs w:val="20"/>
        </w:rPr>
      </w:pPr>
      <w:r w:rsidRPr="001F3545">
        <w:rPr>
          <w:rFonts w:eastAsia="Times New Roman" w:cstheme="minorHAnsi"/>
          <w:sz w:val="20"/>
          <w:szCs w:val="20"/>
        </w:rPr>
        <w:t xml:space="preserve">plačilom za delo, </w:t>
      </w:r>
    </w:p>
    <w:p w14:paraId="79824686" w14:textId="77777777" w:rsidR="00254539" w:rsidRPr="001F3545" w:rsidRDefault="00254539" w:rsidP="00BF0D89">
      <w:pPr>
        <w:numPr>
          <w:ilvl w:val="1"/>
          <w:numId w:val="38"/>
        </w:numPr>
        <w:spacing w:after="0" w:line="247" w:lineRule="auto"/>
        <w:ind w:left="851"/>
        <w:jc w:val="both"/>
        <w:rPr>
          <w:rFonts w:eastAsia="Times New Roman" w:cstheme="minorHAnsi"/>
          <w:sz w:val="20"/>
          <w:szCs w:val="20"/>
        </w:rPr>
      </w:pPr>
      <w:r w:rsidRPr="001F3545">
        <w:rPr>
          <w:rFonts w:eastAsia="Times New Roman" w:cstheme="minorHAnsi"/>
          <w:sz w:val="20"/>
          <w:szCs w:val="20"/>
        </w:rPr>
        <w:t xml:space="preserve">delovnim časom, </w:t>
      </w:r>
    </w:p>
    <w:p w14:paraId="15D86C42" w14:textId="77777777" w:rsidR="00254539" w:rsidRPr="001F3545" w:rsidRDefault="00254539" w:rsidP="00BF0D89">
      <w:pPr>
        <w:numPr>
          <w:ilvl w:val="1"/>
          <w:numId w:val="38"/>
        </w:numPr>
        <w:spacing w:after="0" w:line="247" w:lineRule="auto"/>
        <w:ind w:left="851"/>
        <w:jc w:val="both"/>
        <w:rPr>
          <w:rFonts w:eastAsia="Times New Roman" w:cstheme="minorHAnsi"/>
          <w:sz w:val="20"/>
          <w:szCs w:val="20"/>
        </w:rPr>
      </w:pPr>
      <w:r w:rsidRPr="001F3545">
        <w:rPr>
          <w:rFonts w:eastAsia="Times New Roman" w:cstheme="minorHAnsi"/>
          <w:sz w:val="20"/>
          <w:szCs w:val="20"/>
        </w:rPr>
        <w:t xml:space="preserve">počitki, </w:t>
      </w:r>
    </w:p>
    <w:p w14:paraId="2ABDD0E8" w14:textId="77777777" w:rsidR="00254539" w:rsidRPr="009B1BE6" w:rsidRDefault="00254539" w:rsidP="00BF0D89">
      <w:pPr>
        <w:numPr>
          <w:ilvl w:val="1"/>
          <w:numId w:val="38"/>
        </w:numPr>
        <w:spacing w:after="0" w:line="247" w:lineRule="auto"/>
        <w:ind w:left="851"/>
        <w:jc w:val="both"/>
        <w:rPr>
          <w:rFonts w:cstheme="minorHAnsi"/>
          <w:sz w:val="20"/>
          <w:szCs w:val="20"/>
        </w:rPr>
      </w:pPr>
      <w:r w:rsidRPr="009B1BE6">
        <w:rPr>
          <w:rFonts w:eastAsia="Times New Roman" w:cstheme="minorHAnsi"/>
          <w:sz w:val="20"/>
          <w:szCs w:val="20"/>
        </w:rPr>
        <w:t>opravljanjem dela na podlagi pogodb civilnega prava kljub obstoju elementov delovnega razmerja ali v zvezi z zaposlovanjem na črno</w:t>
      </w:r>
      <w:r w:rsidR="009B1BE6">
        <w:rPr>
          <w:rFonts w:cstheme="minorHAnsi"/>
          <w:sz w:val="20"/>
          <w:szCs w:val="20"/>
        </w:rPr>
        <w:t xml:space="preserve"> </w:t>
      </w:r>
      <w:r w:rsidRPr="009B1BE6">
        <w:rPr>
          <w:rFonts w:cstheme="minorHAnsi"/>
          <w:sz w:val="20"/>
          <w:szCs w:val="20"/>
        </w:rPr>
        <w:t xml:space="preserve">in za kateri mu je bila s pravnomočno odločitvijo ali več pravnomočnimi odločitvami izrečena globa za prekršek, 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 </w:t>
      </w:r>
    </w:p>
    <w:p w14:paraId="4F041F35" w14:textId="77777777" w:rsidR="00254539" w:rsidRPr="001F3545" w:rsidRDefault="00254539" w:rsidP="00254539">
      <w:pPr>
        <w:spacing w:after="0" w:line="247" w:lineRule="auto"/>
        <w:jc w:val="both"/>
        <w:rPr>
          <w:rFonts w:cstheme="minorHAnsi"/>
          <w:sz w:val="20"/>
          <w:szCs w:val="20"/>
        </w:rPr>
      </w:pPr>
    </w:p>
    <w:p w14:paraId="6C2E26AB" w14:textId="77777777" w:rsidR="00254539" w:rsidRDefault="00254539" w:rsidP="00254539">
      <w:pPr>
        <w:spacing w:after="0" w:line="247" w:lineRule="auto"/>
        <w:jc w:val="both"/>
        <w:rPr>
          <w:rFonts w:cstheme="minorHAnsi"/>
          <w:sz w:val="20"/>
          <w:szCs w:val="20"/>
        </w:rPr>
      </w:pPr>
      <w:r w:rsidRPr="001F3545">
        <w:rPr>
          <w:rFonts w:cstheme="minorHAnsi"/>
          <w:sz w:val="20"/>
          <w:szCs w:val="20"/>
        </w:rPr>
        <w:t>V primeru izpolnitve okoliščine in pogojev iz prejšnjega odstavka se šteje, da je pogodba razvezan trideseti dan po seznanitvi z okoliščino iz prvega odstavka tega člena.</w:t>
      </w:r>
    </w:p>
    <w:p w14:paraId="418E55F9" w14:textId="77777777" w:rsidR="0082379E" w:rsidRDefault="0082379E" w:rsidP="00E91742">
      <w:pPr>
        <w:spacing w:after="0" w:line="247" w:lineRule="auto"/>
        <w:rPr>
          <w:b/>
          <w:bCs/>
          <w:sz w:val="20"/>
          <w:szCs w:val="20"/>
          <w:lang w:eastAsia="zh-CN"/>
        </w:rPr>
      </w:pPr>
    </w:p>
    <w:p w14:paraId="0C850202" w14:textId="77777777" w:rsidR="00E91742" w:rsidRPr="001F3545" w:rsidRDefault="00E91742" w:rsidP="00B555CB">
      <w:pPr>
        <w:keepNext/>
        <w:keepLines/>
        <w:spacing w:after="0" w:line="247" w:lineRule="auto"/>
        <w:rPr>
          <w:sz w:val="20"/>
          <w:szCs w:val="20"/>
        </w:rPr>
      </w:pPr>
      <w:r w:rsidRPr="001F3545">
        <w:rPr>
          <w:b/>
          <w:bCs/>
          <w:sz w:val="20"/>
          <w:szCs w:val="20"/>
          <w:lang w:eastAsia="zh-CN"/>
        </w:rPr>
        <w:t>Veljavnost, odpoved in sprememba pogodbe</w:t>
      </w:r>
    </w:p>
    <w:p w14:paraId="65AAC451" w14:textId="77777777" w:rsidR="00E91742" w:rsidRPr="00C6483B" w:rsidRDefault="00E91742" w:rsidP="00BF0D89">
      <w:pPr>
        <w:pStyle w:val="Odstavekseznama"/>
        <w:keepNext/>
        <w:keepLines/>
        <w:numPr>
          <w:ilvl w:val="0"/>
          <w:numId w:val="66"/>
        </w:numPr>
        <w:spacing w:line="247" w:lineRule="auto"/>
        <w:jc w:val="center"/>
        <w:rPr>
          <w:rFonts w:cstheme="minorHAnsi"/>
          <w:szCs w:val="20"/>
        </w:rPr>
      </w:pPr>
      <w:r w:rsidRPr="00816262">
        <w:rPr>
          <w:rFonts w:asciiTheme="minorHAnsi" w:hAnsiTheme="minorHAnsi" w:cstheme="minorHAnsi"/>
          <w:szCs w:val="20"/>
        </w:rPr>
        <w:t>člen</w:t>
      </w:r>
    </w:p>
    <w:p w14:paraId="633A3D1A" w14:textId="77777777" w:rsidR="00E91742" w:rsidRPr="00354357" w:rsidRDefault="00E91742" w:rsidP="00B555CB">
      <w:pPr>
        <w:keepNext/>
        <w:keepLines/>
        <w:spacing w:after="0" w:line="247" w:lineRule="auto"/>
        <w:jc w:val="both"/>
        <w:rPr>
          <w:bCs/>
          <w:sz w:val="20"/>
          <w:szCs w:val="20"/>
          <w:lang w:eastAsia="zh-CN"/>
        </w:rPr>
      </w:pPr>
      <w:r w:rsidRPr="00354357">
        <w:rPr>
          <w:bCs/>
          <w:sz w:val="20"/>
          <w:szCs w:val="20"/>
          <w:lang w:eastAsia="zh-CN"/>
        </w:rPr>
        <w:t>Pogodba velja do dokončanja pogodbenih obveznosti iz te pogodbe.</w:t>
      </w:r>
    </w:p>
    <w:p w14:paraId="4C46FAF1" w14:textId="77777777" w:rsidR="00FE6627" w:rsidRDefault="00FE6627" w:rsidP="00B555CB">
      <w:pPr>
        <w:keepNext/>
        <w:keepLines/>
        <w:spacing w:after="0" w:line="247" w:lineRule="auto"/>
        <w:jc w:val="both"/>
        <w:rPr>
          <w:bCs/>
          <w:sz w:val="20"/>
          <w:szCs w:val="20"/>
          <w:lang w:eastAsia="zh-CN"/>
        </w:rPr>
      </w:pPr>
    </w:p>
    <w:p w14:paraId="5A15C9FD" w14:textId="77777777" w:rsidR="00E91742" w:rsidRPr="00354357" w:rsidRDefault="00E91742" w:rsidP="00E91742">
      <w:pPr>
        <w:spacing w:after="0" w:line="247" w:lineRule="auto"/>
        <w:jc w:val="both"/>
        <w:rPr>
          <w:bCs/>
          <w:sz w:val="20"/>
          <w:szCs w:val="20"/>
          <w:lang w:eastAsia="zh-CN"/>
        </w:rPr>
      </w:pPr>
      <w:r w:rsidRPr="00354357">
        <w:rPr>
          <w:bCs/>
          <w:sz w:val="20"/>
          <w:szCs w:val="20"/>
          <w:lang w:eastAsia="zh-CN"/>
        </w:rPr>
        <w:t>V primeru, če pogodbena določila posameznih vprašanj ne urejajo, se uporabljajo določila veljavnega Obligacijskega zakonika, zakona, ki ureja gradnjo objektov, in druge veljavne zakonodaje.</w:t>
      </w:r>
    </w:p>
    <w:p w14:paraId="65BECC2C" w14:textId="77777777" w:rsidR="00E91742" w:rsidRPr="00354357" w:rsidRDefault="00E91742" w:rsidP="00E91742">
      <w:pPr>
        <w:spacing w:after="0" w:line="247" w:lineRule="auto"/>
        <w:jc w:val="both"/>
        <w:rPr>
          <w:bCs/>
          <w:sz w:val="20"/>
          <w:szCs w:val="20"/>
          <w:lang w:eastAsia="zh-CN"/>
        </w:rPr>
      </w:pPr>
    </w:p>
    <w:p w14:paraId="63ABB04A" w14:textId="77777777" w:rsidR="00E91742" w:rsidRDefault="00E91742" w:rsidP="00E91742">
      <w:pPr>
        <w:spacing w:after="0" w:line="247" w:lineRule="auto"/>
        <w:jc w:val="both"/>
        <w:rPr>
          <w:bCs/>
          <w:sz w:val="20"/>
          <w:szCs w:val="20"/>
          <w:lang w:eastAsia="zh-CN"/>
        </w:rPr>
      </w:pPr>
      <w:r w:rsidRPr="00354357">
        <w:rPr>
          <w:bCs/>
          <w:sz w:val="20"/>
          <w:szCs w:val="20"/>
          <w:lang w:eastAsia="zh-CN"/>
        </w:rPr>
        <w:t>V primeru, da izvajalec ne izpolnjuje svojih obveznosti v skladu s to pogodbe, če pogodbo izvaja v nasprotju z izrecnimi zahtevami/navodili naročnika ali v nasprotju s pravili stroke, tehničnimi predpisi, standardi in veljavno zakonodajo ali v primeru, kadar je očitno, da izvajalec ne bo izpolnil svojih obveznosti iz te pogodbe, ga naročnik pisno opozori in pozove k izpolnitvi njegovih obveznost ter mu določi primeren rok za pravilno izpolnitev. Če izvajalec ne upošteva pisnega opozorila naročnika, ima naročnik pravico odstopiti od pogodbe brez odpovednega roka in brez kakršnihkoli obveznosti do izvajalca. Naročnik odstopi od pogodbe s pisnim obvestilom izvajalcu.</w:t>
      </w:r>
    </w:p>
    <w:p w14:paraId="4C96EDD5" w14:textId="77777777" w:rsidR="00E91742" w:rsidRDefault="00E91742" w:rsidP="00E91742">
      <w:pPr>
        <w:spacing w:after="0" w:line="247" w:lineRule="auto"/>
        <w:jc w:val="both"/>
        <w:rPr>
          <w:bCs/>
          <w:sz w:val="20"/>
          <w:szCs w:val="20"/>
          <w:lang w:eastAsia="zh-CN"/>
        </w:rPr>
      </w:pPr>
    </w:p>
    <w:p w14:paraId="552EF43F" w14:textId="77777777" w:rsidR="00E91742" w:rsidRDefault="00E91742" w:rsidP="00E91742">
      <w:pPr>
        <w:spacing w:after="0" w:line="247" w:lineRule="auto"/>
        <w:jc w:val="both"/>
        <w:rPr>
          <w:bCs/>
          <w:sz w:val="20"/>
          <w:szCs w:val="20"/>
          <w:lang w:eastAsia="zh-CN"/>
        </w:rPr>
      </w:pPr>
      <w:r w:rsidRPr="00AF6248">
        <w:rPr>
          <w:bCs/>
          <w:sz w:val="20"/>
          <w:szCs w:val="20"/>
          <w:lang w:eastAsia="zh-CN"/>
        </w:rPr>
        <w:t>Naročnik si pridržuje pravico, enostransko brez odpovednega roka, odstopiti od pogodbe v primeru, da v sprejetem poslovnem načrtu nima predvidenih sredstev za predmet pogodbe ali če pride do nepredvidenih vzrokov, na katere naročnik nima vpliva (</w:t>
      </w:r>
      <w:r w:rsidR="002C2246">
        <w:rPr>
          <w:bCs/>
          <w:sz w:val="20"/>
          <w:szCs w:val="20"/>
          <w:lang w:eastAsia="zh-CN"/>
        </w:rPr>
        <w:t xml:space="preserve">npr. </w:t>
      </w:r>
      <w:r w:rsidR="00494E5B" w:rsidRPr="002642D2">
        <w:rPr>
          <w:bCs/>
          <w:sz w:val="20"/>
          <w:szCs w:val="20"/>
          <w:lang w:eastAsia="zh-CN"/>
        </w:rPr>
        <w:t>sprememba ali (delni) umik osnov za</w:t>
      </w:r>
      <w:r w:rsidR="00494E5B">
        <w:rPr>
          <w:bCs/>
          <w:sz w:val="20"/>
          <w:szCs w:val="20"/>
          <w:lang w:eastAsia="zh-CN"/>
        </w:rPr>
        <w:t xml:space="preserve"> izvedbo investicij, </w:t>
      </w:r>
      <w:r w:rsidRPr="00AF6248">
        <w:rPr>
          <w:bCs/>
          <w:sz w:val="20"/>
          <w:szCs w:val="20"/>
          <w:lang w:eastAsia="zh-CN"/>
        </w:rPr>
        <w:t>sprememba lastništva, reorganizacija, ostalo). Naročnik je takrat dolžan plačati izvajalcu že opravljena dela in storitve, prevzete v skladu s to pogodbo. Ta pravila ne veljajo v primeru, da naročnik odstopi od pogodbe zaradi neizpolnjevanja oziroma nepravilnega izpolnjevanja pogodbe s strani izvajalca.</w:t>
      </w:r>
    </w:p>
    <w:p w14:paraId="055CF5FF" w14:textId="77777777" w:rsidR="00FE6627" w:rsidRDefault="00FE6627" w:rsidP="00E91742">
      <w:pPr>
        <w:spacing w:after="0" w:line="247" w:lineRule="auto"/>
        <w:jc w:val="both"/>
        <w:rPr>
          <w:bCs/>
          <w:sz w:val="20"/>
          <w:szCs w:val="20"/>
          <w:lang w:eastAsia="zh-CN"/>
        </w:rPr>
      </w:pPr>
    </w:p>
    <w:p w14:paraId="5A55FAB2" w14:textId="77777777" w:rsidR="00FE6627" w:rsidRDefault="00FE6627" w:rsidP="00E91742">
      <w:pPr>
        <w:spacing w:after="0" w:line="247" w:lineRule="auto"/>
        <w:jc w:val="both"/>
        <w:rPr>
          <w:bCs/>
          <w:sz w:val="20"/>
          <w:szCs w:val="20"/>
          <w:lang w:eastAsia="zh-CN"/>
        </w:rPr>
      </w:pPr>
      <w:r>
        <w:rPr>
          <w:bCs/>
          <w:sz w:val="20"/>
          <w:szCs w:val="20"/>
          <w:lang w:eastAsia="zh-CN"/>
        </w:rPr>
        <w:t xml:space="preserve">Ne glede na zgoraj navedeno, si naročnik pridrži pravico, da odstopi od pogodbe z dvomesečnim odpovednim rokom. </w:t>
      </w:r>
    </w:p>
    <w:p w14:paraId="2F7F6E4F" w14:textId="77777777" w:rsidR="0006265B" w:rsidRPr="001F3545" w:rsidRDefault="0006265B" w:rsidP="00E91742">
      <w:pPr>
        <w:spacing w:after="0" w:line="247" w:lineRule="auto"/>
        <w:jc w:val="both"/>
        <w:rPr>
          <w:bCs/>
          <w:sz w:val="20"/>
          <w:szCs w:val="20"/>
          <w:lang w:eastAsia="zh-CN"/>
        </w:rPr>
      </w:pPr>
    </w:p>
    <w:p w14:paraId="46B798E7" w14:textId="77777777" w:rsidR="00E91742" w:rsidRPr="00C6483B" w:rsidRDefault="00E91742" w:rsidP="00BF0D89">
      <w:pPr>
        <w:pStyle w:val="Odstavekseznama"/>
        <w:keepNext/>
        <w:keepLines/>
        <w:numPr>
          <w:ilvl w:val="0"/>
          <w:numId w:val="66"/>
        </w:numPr>
        <w:spacing w:line="247" w:lineRule="auto"/>
        <w:jc w:val="center"/>
        <w:rPr>
          <w:rFonts w:cstheme="minorHAnsi"/>
          <w:szCs w:val="20"/>
        </w:rPr>
      </w:pPr>
      <w:r w:rsidRPr="00816262">
        <w:rPr>
          <w:rFonts w:asciiTheme="minorHAnsi" w:hAnsiTheme="minorHAnsi" w:cstheme="minorHAnsi"/>
          <w:szCs w:val="20"/>
        </w:rPr>
        <w:t>člen</w:t>
      </w:r>
    </w:p>
    <w:p w14:paraId="0C71A558" w14:textId="77777777" w:rsidR="00E91742" w:rsidRPr="001F3545" w:rsidRDefault="00E91742" w:rsidP="00816262">
      <w:pPr>
        <w:keepNext/>
        <w:keepLines/>
        <w:autoSpaceDE w:val="0"/>
        <w:autoSpaceDN w:val="0"/>
        <w:adjustRightInd w:val="0"/>
        <w:spacing w:after="0" w:line="240" w:lineRule="auto"/>
        <w:jc w:val="both"/>
        <w:rPr>
          <w:rFonts w:cs="Calibri"/>
          <w:sz w:val="20"/>
          <w:szCs w:val="20"/>
        </w:rPr>
      </w:pPr>
      <w:r w:rsidRPr="001F3545">
        <w:rPr>
          <w:rFonts w:cs="Calibri"/>
          <w:sz w:val="20"/>
          <w:szCs w:val="20"/>
        </w:rPr>
        <w:t>Pogodba se lahko spremeni ali dopolni s pisnim aneksom, ki ga sprejmeta in podpišeta obe pogodbeni stranki. Če katerakoli od določb pogodbe je ali postane neveljavna, to ne vpliva na ostale določbe pogodbe. Neveljavna določba se nadomesti z veljavno, ki mora čim bolj ustrezati namenu, ki ga je želela doseči neveljavna določba.</w:t>
      </w:r>
    </w:p>
    <w:p w14:paraId="7EE0E91F" w14:textId="77777777" w:rsidR="00E91742" w:rsidRPr="001F3545" w:rsidRDefault="00E91742" w:rsidP="00E91742">
      <w:pPr>
        <w:autoSpaceDE w:val="0"/>
        <w:autoSpaceDN w:val="0"/>
        <w:adjustRightInd w:val="0"/>
        <w:spacing w:after="0" w:line="240" w:lineRule="auto"/>
        <w:jc w:val="both"/>
        <w:rPr>
          <w:rFonts w:cs="Calibri"/>
          <w:sz w:val="20"/>
          <w:szCs w:val="20"/>
        </w:rPr>
      </w:pPr>
    </w:p>
    <w:p w14:paraId="155C4765" w14:textId="77777777" w:rsidR="00E91742" w:rsidRDefault="00E91742" w:rsidP="00F7258F">
      <w:pPr>
        <w:spacing w:after="0" w:line="247" w:lineRule="auto"/>
        <w:jc w:val="both"/>
        <w:rPr>
          <w:sz w:val="20"/>
          <w:szCs w:val="20"/>
        </w:rPr>
      </w:pPr>
      <w:r w:rsidRPr="001F3545">
        <w:rPr>
          <w:sz w:val="20"/>
          <w:szCs w:val="20"/>
        </w:rPr>
        <w:t>Vse spremembe in dopolnitve te pogodbe se lahko izvedejo le v pisni obliki, na enak način kot ta pogodba.</w:t>
      </w:r>
    </w:p>
    <w:p w14:paraId="102BAE5C" w14:textId="77777777" w:rsidR="009B1BE6" w:rsidRDefault="009B1BE6" w:rsidP="00F7258F">
      <w:pPr>
        <w:spacing w:after="0" w:line="247" w:lineRule="auto"/>
        <w:jc w:val="both"/>
        <w:rPr>
          <w:sz w:val="20"/>
          <w:szCs w:val="20"/>
        </w:rPr>
      </w:pPr>
    </w:p>
    <w:p w14:paraId="76CCA987" w14:textId="77777777" w:rsidR="009B1BE6" w:rsidRPr="00C6483B" w:rsidRDefault="00867539" w:rsidP="00BF0D89">
      <w:pPr>
        <w:pStyle w:val="Odstavekseznama"/>
        <w:numPr>
          <w:ilvl w:val="0"/>
          <w:numId w:val="66"/>
        </w:numPr>
        <w:spacing w:line="247" w:lineRule="auto"/>
        <w:jc w:val="center"/>
        <w:rPr>
          <w:rFonts w:cstheme="minorHAnsi"/>
          <w:szCs w:val="20"/>
        </w:rPr>
      </w:pPr>
      <w:r w:rsidRPr="00816262">
        <w:rPr>
          <w:rFonts w:asciiTheme="minorHAnsi" w:hAnsiTheme="minorHAnsi" w:cstheme="minorHAnsi"/>
          <w:szCs w:val="20"/>
        </w:rPr>
        <w:t>člen</w:t>
      </w:r>
    </w:p>
    <w:p w14:paraId="2490A365" w14:textId="77777777" w:rsidR="00867539" w:rsidRDefault="00867539" w:rsidP="00F7258F">
      <w:pPr>
        <w:spacing w:after="0" w:line="247" w:lineRule="auto"/>
        <w:jc w:val="both"/>
        <w:rPr>
          <w:sz w:val="20"/>
          <w:szCs w:val="20"/>
        </w:rPr>
      </w:pPr>
      <w:r w:rsidRPr="00867539">
        <w:rPr>
          <w:sz w:val="20"/>
          <w:szCs w:val="20"/>
        </w:rPr>
        <w:t>Naročnik soglaša ter dovoljuje izvajalcu, da v primerih, ko je to potrebno za izvrševanje ali uveljavitev te pogodbe in/ali pravic izvajalca po tej pogodbi, izvajalec posreduje podatke in informacije o naročniku, o tej pogodbi in v zvezi s to pogodbo tretjim osebam in soglasodajalcem, kakor tudi da opravi poizvedbe pri pristojnih državnih in drugih organih in institucijah, drugih soglasodajalcih ali tretjih osebah, katerim naročnik s podpisom te pogodbe dovoljuje posredovanje podatkov in informacij (proti predložitvi te pogodbe).</w:t>
      </w:r>
    </w:p>
    <w:p w14:paraId="5BD91D33" w14:textId="77777777" w:rsidR="00867539" w:rsidRDefault="00867539" w:rsidP="00F7258F">
      <w:pPr>
        <w:spacing w:after="0" w:line="247" w:lineRule="auto"/>
        <w:jc w:val="both"/>
        <w:rPr>
          <w:sz w:val="20"/>
          <w:szCs w:val="20"/>
        </w:rPr>
      </w:pPr>
    </w:p>
    <w:p w14:paraId="3342209E" w14:textId="77777777" w:rsidR="0006265B" w:rsidRPr="002D536C" w:rsidRDefault="0006265B" w:rsidP="00BF0D89">
      <w:pPr>
        <w:pStyle w:val="Odstavekseznama"/>
        <w:numPr>
          <w:ilvl w:val="0"/>
          <w:numId w:val="66"/>
        </w:numPr>
        <w:spacing w:line="247" w:lineRule="auto"/>
        <w:jc w:val="center"/>
        <w:rPr>
          <w:rFonts w:asciiTheme="minorHAnsi" w:hAnsiTheme="minorHAnsi" w:cstheme="minorHAnsi"/>
          <w:szCs w:val="20"/>
        </w:rPr>
      </w:pPr>
      <w:r w:rsidRPr="002D536C">
        <w:rPr>
          <w:rFonts w:asciiTheme="minorHAnsi" w:hAnsiTheme="minorHAnsi" w:cstheme="minorHAnsi"/>
          <w:szCs w:val="20"/>
        </w:rPr>
        <w:t>člen</w:t>
      </w:r>
    </w:p>
    <w:p w14:paraId="0AEA273E" w14:textId="77777777" w:rsidR="0006265B" w:rsidRPr="00C6483B" w:rsidRDefault="0006265B" w:rsidP="00816262">
      <w:pPr>
        <w:spacing w:after="0" w:line="247" w:lineRule="auto"/>
        <w:jc w:val="both"/>
        <w:rPr>
          <w:szCs w:val="20"/>
        </w:rPr>
      </w:pPr>
      <w:r w:rsidRPr="00B555CB">
        <w:rPr>
          <w:sz w:val="20"/>
          <w:szCs w:val="20"/>
        </w:rPr>
        <w:t xml:space="preserve">Izvajalec ima </w:t>
      </w:r>
      <w:r w:rsidR="007E0057">
        <w:rPr>
          <w:sz w:val="20"/>
          <w:szCs w:val="20"/>
        </w:rPr>
        <w:t xml:space="preserve">za izvedbo predmetnih storitev sklenjeno </w:t>
      </w:r>
      <w:r w:rsidRPr="00B555CB">
        <w:rPr>
          <w:sz w:val="20"/>
          <w:szCs w:val="20"/>
        </w:rPr>
        <w:t>projektantsko odgovornost zavarovano za škodo, ki bi utegnila nastati naročniku in tretjim v zvezi z opravljanjem njegove dejavnosti</w:t>
      </w:r>
      <w:r w:rsidR="002B48E8" w:rsidRPr="00B555CB">
        <w:rPr>
          <w:sz w:val="20"/>
          <w:szCs w:val="20"/>
        </w:rPr>
        <w:t xml:space="preserve"> </w:t>
      </w:r>
      <w:r w:rsidRPr="00B555CB">
        <w:rPr>
          <w:sz w:val="20"/>
          <w:szCs w:val="20"/>
        </w:rPr>
        <w:t xml:space="preserve">za zavarovalno vsoto </w:t>
      </w:r>
      <w:r w:rsidR="002B48E8" w:rsidRPr="00B555CB">
        <w:rPr>
          <w:sz w:val="20"/>
          <w:szCs w:val="20"/>
        </w:rPr>
        <w:t>z minimalnim limitom 500.000,00 EUR po škodnem dogodku</w:t>
      </w:r>
      <w:r w:rsidRPr="00B555CB">
        <w:rPr>
          <w:sz w:val="20"/>
          <w:szCs w:val="20"/>
        </w:rPr>
        <w:t xml:space="preserve">. </w:t>
      </w:r>
      <w:r w:rsidR="002B48E8" w:rsidRPr="00B555CB">
        <w:rPr>
          <w:sz w:val="20"/>
          <w:szCs w:val="20"/>
        </w:rPr>
        <w:t xml:space="preserve">Izvajalec </w:t>
      </w:r>
      <w:r w:rsidR="00AE31D9">
        <w:rPr>
          <w:sz w:val="20"/>
          <w:szCs w:val="20"/>
        </w:rPr>
        <w:t xml:space="preserve">se zavezuje, da </w:t>
      </w:r>
      <w:r w:rsidR="002B48E8" w:rsidRPr="00B555CB">
        <w:rPr>
          <w:sz w:val="20"/>
          <w:szCs w:val="20"/>
        </w:rPr>
        <w:t>bo naročniku v roku 10 dni od podpisa pogodbe dostavil fotokopijo zavarovalne police</w:t>
      </w:r>
      <w:r w:rsidR="00AE31D9">
        <w:rPr>
          <w:sz w:val="20"/>
          <w:szCs w:val="20"/>
        </w:rPr>
        <w:t xml:space="preserve"> oz. dokazilo o obstoju takšnega zavarovanja</w:t>
      </w:r>
      <w:r w:rsidR="002B48E8" w:rsidRPr="00B555CB">
        <w:rPr>
          <w:sz w:val="20"/>
          <w:szCs w:val="20"/>
        </w:rPr>
        <w:t>.</w:t>
      </w:r>
    </w:p>
    <w:p w14:paraId="53F020D5" w14:textId="77777777" w:rsidR="00867539" w:rsidRDefault="00867539" w:rsidP="00F7258F">
      <w:pPr>
        <w:spacing w:after="0" w:line="247" w:lineRule="auto"/>
        <w:jc w:val="both"/>
        <w:rPr>
          <w:sz w:val="20"/>
          <w:szCs w:val="20"/>
        </w:rPr>
      </w:pPr>
    </w:p>
    <w:p w14:paraId="3E2864C5" w14:textId="77777777" w:rsidR="00E91742" w:rsidRPr="001F3545" w:rsidRDefault="00E91742" w:rsidP="002D536C">
      <w:pPr>
        <w:keepNext/>
        <w:keepLines/>
        <w:spacing w:after="0" w:line="247" w:lineRule="auto"/>
        <w:rPr>
          <w:b/>
          <w:sz w:val="20"/>
          <w:szCs w:val="20"/>
        </w:rPr>
      </w:pPr>
      <w:r w:rsidRPr="001F3545">
        <w:rPr>
          <w:b/>
          <w:sz w:val="20"/>
          <w:szCs w:val="20"/>
        </w:rPr>
        <w:t>Končne določbe</w:t>
      </w:r>
    </w:p>
    <w:p w14:paraId="2EAEA7CB" w14:textId="77777777" w:rsidR="00E91742" w:rsidRPr="00C6483B" w:rsidRDefault="00E91742" w:rsidP="00BF0D89">
      <w:pPr>
        <w:pStyle w:val="Odstavekseznama"/>
        <w:keepNext/>
        <w:keepLines/>
        <w:numPr>
          <w:ilvl w:val="0"/>
          <w:numId w:val="66"/>
        </w:numPr>
        <w:spacing w:line="247" w:lineRule="auto"/>
        <w:jc w:val="center"/>
        <w:rPr>
          <w:rFonts w:cstheme="minorHAnsi"/>
          <w:szCs w:val="20"/>
        </w:rPr>
      </w:pPr>
      <w:r w:rsidRPr="00816262">
        <w:rPr>
          <w:rFonts w:asciiTheme="minorHAnsi" w:hAnsiTheme="minorHAnsi" w:cstheme="minorHAnsi"/>
          <w:szCs w:val="20"/>
        </w:rPr>
        <w:t>člen</w:t>
      </w:r>
    </w:p>
    <w:p w14:paraId="7D67E27F" w14:textId="77777777" w:rsidR="001F34DD" w:rsidRDefault="00E91742" w:rsidP="002D536C">
      <w:pPr>
        <w:keepNext/>
        <w:keepLines/>
        <w:spacing w:after="0" w:line="247" w:lineRule="auto"/>
        <w:jc w:val="both"/>
        <w:rPr>
          <w:rFonts w:cstheme="minorHAnsi"/>
          <w:sz w:val="20"/>
          <w:szCs w:val="20"/>
        </w:rPr>
      </w:pPr>
      <w:r w:rsidRPr="00121D62">
        <w:rPr>
          <w:rFonts w:cstheme="minorHAnsi"/>
          <w:sz w:val="20"/>
          <w:szCs w:val="20"/>
        </w:rPr>
        <w:t>Med izvajanjem storitev po pogodbi mora izvajalec na lastne stroške zagotoviti varnost pri delu, upoštevati pa mora tudi vse tehnične predpise in standarde, ki so določeni za morebitno izvedbo posameznih storitev na posamezni lokaciji v skladu s pravili, ki veljajo na lokaciji, kjer se opravlja storitev.</w:t>
      </w:r>
    </w:p>
    <w:p w14:paraId="1569147B" w14:textId="77777777" w:rsidR="00E91742" w:rsidRPr="001F3545" w:rsidRDefault="00E91742" w:rsidP="00E91742">
      <w:pPr>
        <w:spacing w:after="0" w:line="247" w:lineRule="auto"/>
        <w:jc w:val="both"/>
        <w:rPr>
          <w:rFonts w:cstheme="minorHAnsi"/>
          <w:sz w:val="20"/>
          <w:szCs w:val="20"/>
        </w:rPr>
      </w:pPr>
      <w:r w:rsidRPr="001F3545">
        <w:rPr>
          <w:rFonts w:cstheme="minorHAnsi"/>
          <w:sz w:val="20"/>
          <w:szCs w:val="20"/>
        </w:rPr>
        <w:t xml:space="preserve"> </w:t>
      </w:r>
    </w:p>
    <w:p w14:paraId="7B436D59" w14:textId="77777777" w:rsidR="00E91742" w:rsidRPr="00C6483B" w:rsidRDefault="00E91742" w:rsidP="00BF0D89">
      <w:pPr>
        <w:pStyle w:val="Odstavekseznama"/>
        <w:numPr>
          <w:ilvl w:val="0"/>
          <w:numId w:val="66"/>
        </w:numPr>
        <w:spacing w:line="247" w:lineRule="auto"/>
        <w:jc w:val="center"/>
        <w:rPr>
          <w:rFonts w:cstheme="minorHAnsi"/>
          <w:szCs w:val="20"/>
        </w:rPr>
      </w:pPr>
      <w:r w:rsidRPr="00816262">
        <w:rPr>
          <w:rFonts w:asciiTheme="minorHAnsi" w:hAnsiTheme="minorHAnsi" w:cstheme="minorHAnsi"/>
          <w:szCs w:val="20"/>
        </w:rPr>
        <w:t>člen</w:t>
      </w:r>
    </w:p>
    <w:p w14:paraId="64C6F826" w14:textId="77777777" w:rsidR="00E91742" w:rsidRPr="001F3545" w:rsidRDefault="00E91742" w:rsidP="00E91742">
      <w:pPr>
        <w:spacing w:after="0" w:line="247" w:lineRule="auto"/>
        <w:rPr>
          <w:bCs/>
          <w:sz w:val="20"/>
          <w:szCs w:val="20"/>
          <w:lang w:eastAsia="zh-CN"/>
        </w:rPr>
      </w:pPr>
      <w:r w:rsidRPr="001F3545">
        <w:rPr>
          <w:bCs/>
          <w:sz w:val="20"/>
          <w:szCs w:val="20"/>
          <w:lang w:eastAsia="zh-CN"/>
        </w:rPr>
        <w:t>Morebitne spore, izvirajoče iz te pogodbe, bosta pogodbeni stranki reševali sporazumno. Če se sami ne bosta mogli sporazumeti, bo spor reševalo stvarno in krajevno pristojno sodišče po sedežu naročnika.</w:t>
      </w:r>
    </w:p>
    <w:p w14:paraId="402ABDB8" w14:textId="77777777" w:rsidR="00E91742" w:rsidRPr="001F3545" w:rsidRDefault="00E91742" w:rsidP="00E91742">
      <w:pPr>
        <w:autoSpaceDE w:val="0"/>
        <w:autoSpaceDN w:val="0"/>
        <w:adjustRightInd w:val="0"/>
        <w:spacing w:after="0" w:line="240" w:lineRule="auto"/>
        <w:rPr>
          <w:rFonts w:cs="Calibri"/>
          <w:sz w:val="20"/>
          <w:szCs w:val="20"/>
        </w:rPr>
      </w:pPr>
    </w:p>
    <w:p w14:paraId="42BD159C" w14:textId="77777777" w:rsidR="00E91742" w:rsidRPr="001F3545" w:rsidRDefault="00E91742" w:rsidP="00E91742">
      <w:pPr>
        <w:autoSpaceDE w:val="0"/>
        <w:autoSpaceDN w:val="0"/>
        <w:adjustRightInd w:val="0"/>
        <w:spacing w:after="0" w:line="240" w:lineRule="auto"/>
        <w:rPr>
          <w:rFonts w:cs="Calibri"/>
          <w:b/>
          <w:bCs/>
          <w:sz w:val="20"/>
          <w:szCs w:val="20"/>
        </w:rPr>
      </w:pPr>
      <w:r w:rsidRPr="001F3545">
        <w:rPr>
          <w:rFonts w:cs="Calibri"/>
          <w:sz w:val="20"/>
          <w:szCs w:val="20"/>
        </w:rPr>
        <w:t>Za to pogodbo se uporablja slovensko pravo.</w:t>
      </w:r>
    </w:p>
    <w:p w14:paraId="6AF2CC60" w14:textId="77777777" w:rsidR="00E91742" w:rsidRPr="001F3545" w:rsidRDefault="00E91742" w:rsidP="00E91742">
      <w:pPr>
        <w:spacing w:after="0" w:line="247" w:lineRule="auto"/>
        <w:rPr>
          <w:b/>
          <w:sz w:val="20"/>
          <w:szCs w:val="20"/>
        </w:rPr>
      </w:pPr>
    </w:p>
    <w:p w14:paraId="7F975C62" w14:textId="77777777" w:rsidR="00E91742" w:rsidRPr="00C6483B" w:rsidRDefault="00E91742" w:rsidP="00BF0D89">
      <w:pPr>
        <w:pStyle w:val="Odstavekseznama"/>
        <w:numPr>
          <w:ilvl w:val="0"/>
          <w:numId w:val="66"/>
        </w:numPr>
        <w:spacing w:line="247" w:lineRule="auto"/>
        <w:jc w:val="center"/>
        <w:rPr>
          <w:rFonts w:cstheme="minorHAnsi"/>
          <w:szCs w:val="20"/>
        </w:rPr>
      </w:pPr>
      <w:r w:rsidRPr="00816262">
        <w:rPr>
          <w:rFonts w:asciiTheme="minorHAnsi" w:hAnsiTheme="minorHAnsi" w:cstheme="minorHAnsi"/>
          <w:szCs w:val="20"/>
        </w:rPr>
        <w:t>člen</w:t>
      </w:r>
    </w:p>
    <w:p w14:paraId="6CC00FD0" w14:textId="77777777" w:rsidR="00E91742" w:rsidRPr="001F3545" w:rsidRDefault="00E91742" w:rsidP="00E91742">
      <w:pPr>
        <w:spacing w:after="0" w:line="247" w:lineRule="auto"/>
        <w:jc w:val="both"/>
        <w:rPr>
          <w:bCs/>
          <w:sz w:val="20"/>
          <w:szCs w:val="20"/>
          <w:lang w:eastAsia="zh-CN"/>
        </w:rPr>
      </w:pPr>
      <w:r w:rsidRPr="001F3545">
        <w:rPr>
          <w:bCs/>
          <w:sz w:val="20"/>
          <w:szCs w:val="20"/>
          <w:lang w:eastAsia="zh-CN"/>
        </w:rPr>
        <w:t>Pogodbeni stranki se dogovorita, da izvajalec ne bo prenesel svoje terjatve do naročnika iz naslova te pogodbe na drugo fizično ali pravno osebo.</w:t>
      </w:r>
    </w:p>
    <w:p w14:paraId="1F2B9447" w14:textId="77777777" w:rsidR="00E91742" w:rsidRPr="001F3545" w:rsidRDefault="00E91742" w:rsidP="00E91742">
      <w:pPr>
        <w:spacing w:after="0" w:line="247" w:lineRule="auto"/>
        <w:rPr>
          <w:b/>
          <w:sz w:val="20"/>
          <w:szCs w:val="20"/>
        </w:rPr>
      </w:pPr>
    </w:p>
    <w:p w14:paraId="65E4290E" w14:textId="77777777" w:rsidR="00E91742" w:rsidRPr="00C6483B" w:rsidRDefault="00E91742" w:rsidP="00A22EA0">
      <w:pPr>
        <w:pStyle w:val="Odstavekseznama"/>
        <w:keepNext/>
        <w:keepLines/>
        <w:numPr>
          <w:ilvl w:val="0"/>
          <w:numId w:val="66"/>
        </w:numPr>
        <w:spacing w:line="247" w:lineRule="auto"/>
        <w:jc w:val="center"/>
        <w:rPr>
          <w:rFonts w:cstheme="minorHAnsi"/>
          <w:szCs w:val="20"/>
        </w:rPr>
      </w:pPr>
      <w:r w:rsidRPr="00816262">
        <w:rPr>
          <w:rFonts w:asciiTheme="minorHAnsi" w:hAnsiTheme="minorHAnsi" w:cstheme="minorHAnsi"/>
          <w:szCs w:val="20"/>
        </w:rPr>
        <w:lastRenderedPageBreak/>
        <w:t>člen</w:t>
      </w:r>
    </w:p>
    <w:p w14:paraId="7D07DFF0" w14:textId="273498C4" w:rsidR="00B456BC" w:rsidRPr="00810EBE" w:rsidRDefault="00B456BC" w:rsidP="00A22EA0">
      <w:pPr>
        <w:keepNext/>
        <w:keepLines/>
        <w:suppressAutoHyphens/>
        <w:autoSpaceDN w:val="0"/>
        <w:spacing w:after="0" w:line="247" w:lineRule="auto"/>
        <w:jc w:val="both"/>
        <w:textAlignment w:val="baseline"/>
        <w:rPr>
          <w:rFonts w:eastAsia="SimSun" w:cstheme="minorHAnsi"/>
          <w:kern w:val="3"/>
          <w:sz w:val="20"/>
          <w:szCs w:val="20"/>
        </w:rPr>
      </w:pPr>
      <w:r w:rsidRPr="00B456BC">
        <w:rPr>
          <w:rFonts w:eastAsia="SimSun" w:cstheme="minorHAnsi"/>
          <w:kern w:val="3"/>
          <w:sz w:val="20"/>
          <w:szCs w:val="20"/>
        </w:rPr>
        <w:t xml:space="preserve">Pogodba stopi v veljavo z dnem podpisa pogodbe s strani obeh pogodbenih strank </w:t>
      </w:r>
      <w:r w:rsidR="004B2462">
        <w:rPr>
          <w:rFonts w:eastAsia="SimSun" w:cstheme="minorHAnsi"/>
          <w:kern w:val="3"/>
          <w:sz w:val="20"/>
          <w:szCs w:val="20"/>
        </w:rPr>
        <w:t>z odložnim pogojem izvajalčeve</w:t>
      </w:r>
      <w:r w:rsidRPr="00B456BC">
        <w:rPr>
          <w:rFonts w:eastAsia="SimSun" w:cstheme="minorHAnsi"/>
          <w:kern w:val="3"/>
          <w:sz w:val="20"/>
          <w:szCs w:val="20"/>
        </w:rPr>
        <w:t xml:space="preserve"> </w:t>
      </w:r>
      <w:r w:rsidRPr="002D536C">
        <w:rPr>
          <w:rFonts w:eastAsia="SimSun" w:cstheme="minorHAnsi"/>
          <w:kern w:val="3"/>
          <w:sz w:val="20"/>
          <w:szCs w:val="20"/>
        </w:rPr>
        <w:t>predložitv</w:t>
      </w:r>
      <w:r w:rsidR="004B2462">
        <w:rPr>
          <w:rFonts w:eastAsia="SimSun" w:cstheme="minorHAnsi"/>
          <w:kern w:val="3"/>
          <w:sz w:val="20"/>
          <w:szCs w:val="20"/>
        </w:rPr>
        <w:t>e</w:t>
      </w:r>
      <w:r w:rsidRPr="002D536C">
        <w:rPr>
          <w:rFonts w:eastAsia="SimSun" w:cstheme="minorHAnsi"/>
          <w:kern w:val="3"/>
          <w:sz w:val="20"/>
          <w:szCs w:val="20"/>
        </w:rPr>
        <w:t xml:space="preserve"> </w:t>
      </w:r>
      <w:r w:rsidR="002B48E8" w:rsidRPr="00B555CB">
        <w:rPr>
          <w:rFonts w:eastAsia="SimSun" w:cstheme="minorHAnsi"/>
          <w:kern w:val="3"/>
          <w:sz w:val="20"/>
          <w:szCs w:val="20"/>
        </w:rPr>
        <w:t>finančnega zavarovanja</w:t>
      </w:r>
      <w:r w:rsidRPr="00B555CB">
        <w:rPr>
          <w:rFonts w:eastAsia="SimSun" w:cstheme="minorHAnsi"/>
          <w:kern w:val="3"/>
          <w:sz w:val="20"/>
          <w:szCs w:val="20"/>
        </w:rPr>
        <w:t xml:space="preserve"> iz </w:t>
      </w:r>
      <w:r w:rsidR="00564AE3" w:rsidRPr="00B555CB">
        <w:rPr>
          <w:rFonts w:eastAsia="SimSun" w:cstheme="minorHAnsi"/>
          <w:kern w:val="3"/>
          <w:sz w:val="20"/>
          <w:szCs w:val="20"/>
        </w:rPr>
        <w:t>2</w:t>
      </w:r>
      <w:r w:rsidR="002B48E8" w:rsidRPr="00B555CB">
        <w:rPr>
          <w:rFonts w:eastAsia="SimSun" w:cstheme="minorHAnsi"/>
          <w:kern w:val="3"/>
          <w:sz w:val="20"/>
          <w:szCs w:val="20"/>
        </w:rPr>
        <w:t>3</w:t>
      </w:r>
      <w:r w:rsidRPr="00B555CB">
        <w:rPr>
          <w:rFonts w:eastAsia="SimSun" w:cstheme="minorHAnsi"/>
          <w:kern w:val="3"/>
          <w:sz w:val="20"/>
          <w:szCs w:val="20"/>
        </w:rPr>
        <w:t>. člena pogodbe</w:t>
      </w:r>
      <w:r w:rsidRPr="00D55034">
        <w:rPr>
          <w:rFonts w:eastAsia="SimSun" w:cstheme="minorHAnsi"/>
          <w:kern w:val="3"/>
          <w:sz w:val="20"/>
          <w:szCs w:val="20"/>
        </w:rPr>
        <w:t xml:space="preserve"> ter velja do izvedbe vs</w:t>
      </w:r>
      <w:r w:rsidRPr="00810EBE">
        <w:rPr>
          <w:rFonts w:eastAsia="SimSun" w:cstheme="minorHAnsi"/>
          <w:kern w:val="3"/>
          <w:sz w:val="20"/>
          <w:szCs w:val="20"/>
        </w:rPr>
        <w:t>eh  obveznosti pogodbenih strank po pogodbi.</w:t>
      </w:r>
    </w:p>
    <w:p w14:paraId="322702EF" w14:textId="77777777" w:rsidR="00E91742" w:rsidRPr="00810EBE" w:rsidRDefault="00E91742" w:rsidP="00A22EA0">
      <w:pPr>
        <w:keepNext/>
        <w:keepLines/>
        <w:suppressAutoHyphens/>
        <w:autoSpaceDN w:val="0"/>
        <w:spacing w:after="0" w:line="247" w:lineRule="auto"/>
        <w:jc w:val="both"/>
        <w:textAlignment w:val="baseline"/>
        <w:rPr>
          <w:rFonts w:eastAsia="SimSun" w:cstheme="minorHAnsi"/>
          <w:kern w:val="3"/>
          <w:sz w:val="20"/>
          <w:szCs w:val="20"/>
        </w:rPr>
      </w:pPr>
    </w:p>
    <w:p w14:paraId="1DA85156" w14:textId="77777777" w:rsidR="00E91742" w:rsidRPr="00810EBE" w:rsidRDefault="00E91742" w:rsidP="00A22EA0">
      <w:pPr>
        <w:keepNext/>
        <w:keepLines/>
        <w:suppressAutoHyphens/>
        <w:autoSpaceDN w:val="0"/>
        <w:spacing w:after="0" w:line="247" w:lineRule="auto"/>
        <w:jc w:val="both"/>
        <w:textAlignment w:val="baseline"/>
        <w:rPr>
          <w:rFonts w:eastAsia="SimSun" w:cstheme="minorHAnsi"/>
          <w:kern w:val="3"/>
          <w:sz w:val="20"/>
          <w:szCs w:val="20"/>
        </w:rPr>
      </w:pPr>
      <w:r w:rsidRPr="00810EBE">
        <w:rPr>
          <w:rFonts w:eastAsia="SimSun" w:cstheme="minorHAnsi"/>
          <w:kern w:val="3"/>
          <w:sz w:val="20"/>
          <w:szCs w:val="20"/>
        </w:rPr>
        <w:t>Pogodba je sestavljena v dveh (2) enakih izvodih, od katerih prejme vsaka pogodbena stranka en (1) izvod.</w:t>
      </w:r>
    </w:p>
    <w:p w14:paraId="5D4500CB" w14:textId="77777777" w:rsidR="00E91742" w:rsidRDefault="00E91742" w:rsidP="00A22EA0">
      <w:pPr>
        <w:keepNext/>
        <w:keepLines/>
        <w:suppressAutoHyphens/>
        <w:autoSpaceDN w:val="0"/>
        <w:spacing w:after="0" w:line="247" w:lineRule="auto"/>
        <w:textAlignment w:val="baseline"/>
        <w:rPr>
          <w:rFonts w:eastAsia="SimSun" w:cstheme="minorHAnsi"/>
          <w:kern w:val="3"/>
          <w:sz w:val="20"/>
          <w:szCs w:val="20"/>
        </w:rPr>
      </w:pPr>
    </w:p>
    <w:p w14:paraId="3B3C608F" w14:textId="77777777" w:rsidR="0006265B" w:rsidRPr="00810EBE" w:rsidRDefault="0006265B" w:rsidP="00A22EA0">
      <w:pPr>
        <w:keepNext/>
        <w:keepLines/>
        <w:suppressAutoHyphens/>
        <w:autoSpaceDN w:val="0"/>
        <w:spacing w:after="0" w:line="247" w:lineRule="auto"/>
        <w:textAlignment w:val="baseline"/>
        <w:rPr>
          <w:rFonts w:eastAsia="SimSun" w:cstheme="minorHAnsi"/>
          <w:kern w:val="3"/>
          <w:sz w:val="20"/>
          <w:szCs w:val="20"/>
        </w:rPr>
      </w:pPr>
    </w:p>
    <w:p w14:paraId="16512E9C" w14:textId="77777777" w:rsidR="0044631B" w:rsidRPr="00810EBE" w:rsidRDefault="0044631B" w:rsidP="00A22EA0">
      <w:pPr>
        <w:keepNext/>
        <w:keepLines/>
        <w:suppressAutoHyphens/>
        <w:autoSpaceDN w:val="0"/>
        <w:spacing w:after="0" w:line="247" w:lineRule="auto"/>
        <w:textAlignment w:val="baseline"/>
        <w:rPr>
          <w:rFonts w:eastAsia="SimSun" w:cstheme="minorHAnsi"/>
          <w:kern w:val="3"/>
          <w:sz w:val="20"/>
          <w:szCs w:val="20"/>
        </w:rPr>
      </w:pPr>
      <w:r w:rsidRPr="00810EBE">
        <w:rPr>
          <w:rFonts w:eastAsia="SimSun" w:cstheme="minorHAnsi"/>
          <w:kern w:val="3"/>
          <w:sz w:val="20"/>
          <w:szCs w:val="20"/>
        </w:rPr>
        <w:t>V …………………. dne …………………</w:t>
      </w:r>
      <w:r w:rsidRPr="00810EBE">
        <w:rPr>
          <w:rFonts w:eastAsia="SimSun" w:cstheme="minorHAnsi"/>
          <w:kern w:val="3"/>
          <w:sz w:val="20"/>
          <w:szCs w:val="20"/>
        </w:rPr>
        <w:tab/>
      </w:r>
      <w:r w:rsidRPr="00810EBE">
        <w:rPr>
          <w:rFonts w:eastAsia="SimSun" w:cstheme="minorHAnsi"/>
          <w:kern w:val="3"/>
          <w:sz w:val="20"/>
          <w:szCs w:val="20"/>
        </w:rPr>
        <w:tab/>
      </w:r>
      <w:r w:rsidRPr="00810EBE">
        <w:rPr>
          <w:rFonts w:eastAsia="SimSun" w:cstheme="minorHAnsi"/>
          <w:kern w:val="3"/>
          <w:sz w:val="20"/>
          <w:szCs w:val="20"/>
        </w:rPr>
        <w:tab/>
      </w:r>
      <w:r w:rsidRPr="00810EBE">
        <w:rPr>
          <w:rFonts w:eastAsia="SimSun" w:cstheme="minorHAnsi"/>
          <w:kern w:val="3"/>
          <w:sz w:val="20"/>
          <w:szCs w:val="20"/>
        </w:rPr>
        <w:tab/>
      </w:r>
      <w:r w:rsidRPr="00810EBE">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Pr="00810EBE">
        <w:rPr>
          <w:rFonts w:eastAsia="SimSun" w:cstheme="minorHAnsi"/>
          <w:kern w:val="3"/>
          <w:sz w:val="20"/>
          <w:szCs w:val="20"/>
        </w:rPr>
        <w:t>V ……………………… dne …………………</w:t>
      </w:r>
    </w:p>
    <w:p w14:paraId="4375D649" w14:textId="77777777" w:rsidR="00E91742" w:rsidRPr="00D55034" w:rsidRDefault="0044631B" w:rsidP="00A22EA0">
      <w:pPr>
        <w:keepNext/>
        <w:keepLines/>
        <w:suppressAutoHyphens/>
        <w:autoSpaceDN w:val="0"/>
        <w:spacing w:after="0" w:line="247" w:lineRule="auto"/>
        <w:textAlignment w:val="baseline"/>
        <w:rPr>
          <w:rFonts w:eastAsia="SimSun" w:cstheme="minorHAnsi"/>
          <w:strike/>
          <w:kern w:val="3"/>
          <w:sz w:val="20"/>
          <w:szCs w:val="20"/>
        </w:rPr>
      </w:pPr>
      <w:r w:rsidRPr="00810EBE">
        <w:rPr>
          <w:rFonts w:eastAsia="SimSun" w:cstheme="minorHAnsi"/>
          <w:kern w:val="3"/>
          <w:sz w:val="20"/>
          <w:szCs w:val="20"/>
        </w:rPr>
        <w:t>Maribor</w:t>
      </w:r>
      <w:r w:rsidR="00E91742" w:rsidRPr="00810EBE">
        <w:rPr>
          <w:rFonts w:eastAsia="SimSun" w:cstheme="minorHAnsi"/>
          <w:kern w:val="3"/>
          <w:sz w:val="20"/>
          <w:szCs w:val="20"/>
        </w:rPr>
        <w:t>,</w:t>
      </w:r>
      <w:r w:rsidR="00E91742" w:rsidRPr="00D55034">
        <w:rPr>
          <w:rFonts w:eastAsia="SimSun" w:cstheme="minorHAnsi"/>
          <w:strike/>
          <w:kern w:val="3"/>
          <w:sz w:val="20"/>
          <w:szCs w:val="20"/>
        </w:rPr>
        <w:t xml:space="preserve"> </w:t>
      </w:r>
      <w:r w:rsidR="00E91742" w:rsidRPr="00810EBE">
        <w:rPr>
          <w:rFonts w:eastAsia="SimSun" w:cstheme="minorHAnsi"/>
          <w:kern w:val="3"/>
          <w:sz w:val="20"/>
          <w:szCs w:val="20"/>
        </w:rPr>
        <w:tab/>
      </w:r>
      <w:r w:rsidR="00E91742" w:rsidRPr="00810EBE">
        <w:rPr>
          <w:rFonts w:eastAsia="SimSun" w:cstheme="minorHAnsi"/>
          <w:kern w:val="3"/>
          <w:sz w:val="20"/>
          <w:szCs w:val="20"/>
        </w:rPr>
        <w:tab/>
      </w:r>
      <w:r w:rsidR="00E91742" w:rsidRPr="00810EBE">
        <w:rPr>
          <w:rFonts w:eastAsia="SimSun" w:cstheme="minorHAnsi"/>
          <w:kern w:val="3"/>
          <w:sz w:val="20"/>
          <w:szCs w:val="20"/>
        </w:rPr>
        <w:tab/>
      </w:r>
      <w:r w:rsidR="00E91742" w:rsidRPr="00810EBE">
        <w:rPr>
          <w:rFonts w:eastAsia="SimSun" w:cstheme="minorHAnsi"/>
          <w:kern w:val="3"/>
          <w:sz w:val="20"/>
          <w:szCs w:val="20"/>
        </w:rPr>
        <w:tab/>
      </w:r>
      <w:r w:rsidR="00E91742" w:rsidRPr="00810EBE">
        <w:rPr>
          <w:rFonts w:eastAsia="SimSun" w:cstheme="minorHAnsi"/>
          <w:kern w:val="3"/>
          <w:sz w:val="20"/>
          <w:szCs w:val="20"/>
        </w:rPr>
        <w:tab/>
      </w:r>
      <w:r w:rsidR="00E91742" w:rsidRPr="00810EBE">
        <w:rPr>
          <w:rFonts w:eastAsia="SimSun" w:cstheme="minorHAnsi"/>
          <w:kern w:val="3"/>
          <w:sz w:val="20"/>
          <w:szCs w:val="20"/>
        </w:rPr>
        <w:tab/>
      </w:r>
      <w:r w:rsidR="00E91742" w:rsidRPr="00810EBE">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E91742" w:rsidRPr="00810EBE">
        <w:rPr>
          <w:rFonts w:eastAsia="SimSun" w:cstheme="minorHAnsi"/>
          <w:kern w:val="3"/>
          <w:sz w:val="20"/>
          <w:szCs w:val="20"/>
        </w:rPr>
        <w:t>kraj,</w:t>
      </w:r>
      <w:r w:rsidR="00E91742" w:rsidRPr="00D55034">
        <w:rPr>
          <w:rFonts w:eastAsia="SimSun" w:cstheme="minorHAnsi"/>
          <w:strike/>
          <w:kern w:val="3"/>
          <w:sz w:val="20"/>
          <w:szCs w:val="20"/>
        </w:rPr>
        <w:t xml:space="preserve"> </w:t>
      </w:r>
    </w:p>
    <w:p w14:paraId="1AAA9087" w14:textId="77777777" w:rsidR="00E91742" w:rsidRPr="00810EBE" w:rsidRDefault="00E91742" w:rsidP="00A22EA0">
      <w:pPr>
        <w:keepNext/>
        <w:keepLines/>
        <w:suppressAutoHyphens/>
        <w:autoSpaceDN w:val="0"/>
        <w:spacing w:after="0" w:line="247" w:lineRule="auto"/>
        <w:textAlignment w:val="baseline"/>
        <w:rPr>
          <w:rFonts w:eastAsia="SimSun" w:cstheme="minorHAnsi"/>
          <w:kern w:val="3"/>
          <w:sz w:val="20"/>
          <w:szCs w:val="20"/>
        </w:rPr>
      </w:pPr>
    </w:p>
    <w:p w14:paraId="1C775500" w14:textId="77777777" w:rsidR="00E91742" w:rsidRPr="00810EBE" w:rsidRDefault="00E91742" w:rsidP="00E91742">
      <w:pPr>
        <w:suppressAutoHyphens/>
        <w:autoSpaceDN w:val="0"/>
        <w:spacing w:after="0" w:line="247" w:lineRule="auto"/>
        <w:textAlignment w:val="baseline"/>
        <w:rPr>
          <w:rFonts w:eastAsia="SimSun" w:cstheme="minorHAnsi"/>
          <w:kern w:val="3"/>
          <w:sz w:val="20"/>
          <w:szCs w:val="20"/>
        </w:rPr>
      </w:pPr>
      <w:r w:rsidRPr="00810EBE">
        <w:rPr>
          <w:rFonts w:eastAsia="SimSun" w:cstheme="minorHAnsi"/>
          <w:kern w:val="3"/>
          <w:sz w:val="20"/>
          <w:szCs w:val="20"/>
        </w:rPr>
        <w:t>Naročnik:</w:t>
      </w:r>
      <w:r w:rsidRPr="00810EBE">
        <w:rPr>
          <w:rFonts w:eastAsia="SimSun" w:cstheme="minorHAnsi"/>
          <w:kern w:val="3"/>
          <w:sz w:val="20"/>
          <w:szCs w:val="20"/>
        </w:rPr>
        <w:tab/>
      </w:r>
      <w:r w:rsidRPr="00810EBE">
        <w:rPr>
          <w:rFonts w:eastAsia="SimSun" w:cstheme="minorHAnsi"/>
          <w:kern w:val="3"/>
          <w:sz w:val="20"/>
          <w:szCs w:val="20"/>
        </w:rPr>
        <w:tab/>
      </w:r>
      <w:r w:rsidRPr="00810EBE">
        <w:rPr>
          <w:rFonts w:eastAsia="SimSun" w:cstheme="minorHAnsi"/>
          <w:kern w:val="3"/>
          <w:sz w:val="20"/>
          <w:szCs w:val="20"/>
        </w:rPr>
        <w:tab/>
      </w:r>
      <w:r w:rsidRPr="00810EBE">
        <w:rPr>
          <w:rFonts w:eastAsia="SimSun" w:cstheme="minorHAnsi"/>
          <w:kern w:val="3"/>
          <w:sz w:val="20"/>
          <w:szCs w:val="20"/>
        </w:rPr>
        <w:tab/>
      </w:r>
      <w:r w:rsidRPr="00810EBE">
        <w:rPr>
          <w:rFonts w:eastAsia="SimSun" w:cstheme="minorHAnsi"/>
          <w:kern w:val="3"/>
          <w:sz w:val="20"/>
          <w:szCs w:val="20"/>
        </w:rPr>
        <w:tab/>
      </w:r>
      <w:r w:rsidRPr="00810EBE">
        <w:rPr>
          <w:rFonts w:eastAsia="SimSun" w:cstheme="minorHAnsi"/>
          <w:kern w:val="3"/>
          <w:sz w:val="20"/>
          <w:szCs w:val="20"/>
        </w:rPr>
        <w:tab/>
      </w:r>
      <w:r w:rsidRPr="00810EBE">
        <w:rPr>
          <w:rFonts w:eastAsia="SimSun" w:cstheme="minorHAnsi"/>
          <w:kern w:val="3"/>
          <w:sz w:val="20"/>
          <w:szCs w:val="20"/>
        </w:rPr>
        <w:tab/>
      </w:r>
      <w:r w:rsidR="0044631B" w:rsidRPr="00810EBE">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Pr="00810EBE">
        <w:rPr>
          <w:rFonts w:eastAsia="SimSun" w:cstheme="minorHAnsi"/>
          <w:kern w:val="3"/>
          <w:sz w:val="20"/>
          <w:szCs w:val="20"/>
        </w:rPr>
        <w:t>Izvajalec:</w:t>
      </w:r>
    </w:p>
    <w:p w14:paraId="29049F31" w14:textId="77777777" w:rsidR="00E91742" w:rsidRPr="00354357" w:rsidRDefault="0044631B" w:rsidP="00E91742">
      <w:pPr>
        <w:suppressAutoHyphens/>
        <w:autoSpaceDN w:val="0"/>
        <w:spacing w:after="0" w:line="247" w:lineRule="auto"/>
        <w:textAlignment w:val="baseline"/>
        <w:rPr>
          <w:rFonts w:eastAsia="SimSun" w:cstheme="minorHAnsi"/>
          <w:kern w:val="3"/>
          <w:sz w:val="20"/>
          <w:szCs w:val="20"/>
        </w:rPr>
      </w:pPr>
      <w:r w:rsidRPr="00810EBE">
        <w:rPr>
          <w:rFonts w:eastAsia="SimSun" w:cstheme="minorHAnsi"/>
          <w:kern w:val="3"/>
          <w:sz w:val="20"/>
          <w:szCs w:val="20"/>
        </w:rPr>
        <w:t>HSE Invest d.o.o.</w:t>
      </w:r>
      <w:r w:rsidR="00E91742" w:rsidRPr="00354357">
        <w:rPr>
          <w:rFonts w:eastAsia="SimSun" w:cstheme="minorHAnsi"/>
          <w:kern w:val="3"/>
          <w:sz w:val="20"/>
          <w:szCs w:val="20"/>
        </w:rPr>
        <w:tab/>
      </w:r>
      <w:r w:rsidR="00E91742" w:rsidRPr="00354357">
        <w:rPr>
          <w:rFonts w:eastAsia="SimSun" w:cstheme="minorHAnsi"/>
          <w:kern w:val="3"/>
          <w:sz w:val="20"/>
          <w:szCs w:val="20"/>
        </w:rPr>
        <w:tab/>
      </w:r>
      <w:r w:rsidR="00E91742" w:rsidRPr="00354357">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2B48E8">
        <w:rPr>
          <w:rFonts w:eastAsia="SimSun" w:cstheme="minorHAnsi"/>
          <w:kern w:val="3"/>
          <w:sz w:val="20"/>
          <w:szCs w:val="20"/>
        </w:rPr>
        <w:tab/>
      </w:r>
      <w:r w:rsidR="00E91742" w:rsidRPr="00354357">
        <w:rPr>
          <w:rFonts w:eastAsia="SimSun" w:cstheme="minorHAnsi"/>
          <w:kern w:val="3"/>
          <w:sz w:val="20"/>
          <w:szCs w:val="20"/>
        </w:rPr>
        <w:t>(………..)</w:t>
      </w:r>
    </w:p>
    <w:p w14:paraId="315BEB80" w14:textId="77777777" w:rsidR="00E91742" w:rsidRDefault="00E91742" w:rsidP="00E91742">
      <w:pPr>
        <w:spacing w:after="0" w:line="247" w:lineRule="auto"/>
        <w:rPr>
          <w:sz w:val="18"/>
          <w:szCs w:val="18"/>
          <w:u w:val="single"/>
        </w:rPr>
      </w:pPr>
    </w:p>
    <w:p w14:paraId="2E665907" w14:textId="77777777" w:rsidR="00E91742" w:rsidRPr="0082304C" w:rsidRDefault="00E91742" w:rsidP="00E91742">
      <w:pPr>
        <w:spacing w:after="0" w:line="247" w:lineRule="auto"/>
        <w:rPr>
          <w:sz w:val="18"/>
          <w:szCs w:val="18"/>
          <w:u w:val="single"/>
        </w:rPr>
      </w:pPr>
      <w:r w:rsidRPr="0082304C">
        <w:rPr>
          <w:sz w:val="18"/>
          <w:szCs w:val="18"/>
          <w:u w:val="single"/>
        </w:rPr>
        <w:t>Priloge:</w:t>
      </w:r>
    </w:p>
    <w:p w14:paraId="64E6EA10" w14:textId="1DB92B2A" w:rsidR="0006265B" w:rsidRDefault="0006265B" w:rsidP="00E91742">
      <w:pPr>
        <w:spacing w:after="0" w:line="247" w:lineRule="auto"/>
        <w:rPr>
          <w:sz w:val="18"/>
          <w:szCs w:val="18"/>
          <w:u w:val="single"/>
        </w:rPr>
      </w:pPr>
      <w:r>
        <w:rPr>
          <w:sz w:val="18"/>
          <w:szCs w:val="18"/>
          <w:u w:val="single"/>
        </w:rPr>
        <w:t>-</w:t>
      </w:r>
      <w:r w:rsidRPr="0006265B">
        <w:t xml:space="preserve"> </w:t>
      </w:r>
      <w:r w:rsidRPr="0006265B">
        <w:rPr>
          <w:sz w:val="18"/>
          <w:szCs w:val="18"/>
          <w:u w:val="single"/>
        </w:rPr>
        <w:t xml:space="preserve">priloga št. </w:t>
      </w:r>
      <w:r w:rsidR="0027231E">
        <w:rPr>
          <w:sz w:val="18"/>
          <w:szCs w:val="18"/>
          <w:u w:val="single"/>
        </w:rPr>
        <w:t>1</w:t>
      </w:r>
      <w:r w:rsidR="007E0057">
        <w:t xml:space="preserve">: </w:t>
      </w:r>
      <w:r w:rsidR="007E0057" w:rsidRPr="00AE31D9">
        <w:rPr>
          <w:sz w:val="18"/>
          <w:szCs w:val="18"/>
          <w:u w:val="single"/>
        </w:rPr>
        <w:t>L</w:t>
      </w:r>
      <w:r w:rsidR="007E0057" w:rsidRPr="007E0057">
        <w:rPr>
          <w:sz w:val="18"/>
          <w:szCs w:val="18"/>
          <w:u w:val="single"/>
        </w:rPr>
        <w:t>ist</w:t>
      </w:r>
      <w:r w:rsidR="007E0057">
        <w:rPr>
          <w:sz w:val="18"/>
          <w:szCs w:val="18"/>
          <w:u w:val="single"/>
        </w:rPr>
        <w:t>a</w:t>
      </w:r>
      <w:r w:rsidR="007E0057" w:rsidRPr="007E0057">
        <w:rPr>
          <w:sz w:val="18"/>
          <w:szCs w:val="18"/>
          <w:u w:val="single"/>
        </w:rPr>
        <w:t xml:space="preserve"> podizvajalcev</w:t>
      </w:r>
    </w:p>
    <w:p w14:paraId="1781723F" w14:textId="77777777" w:rsidR="002B7DD3" w:rsidRPr="00AE31D9" w:rsidRDefault="002B7DD3" w:rsidP="00AE31D9">
      <w:pPr>
        <w:tabs>
          <w:tab w:val="left" w:pos="2051"/>
        </w:tabs>
        <w:rPr>
          <w:sz w:val="18"/>
          <w:szCs w:val="18"/>
        </w:rPr>
      </w:pPr>
    </w:p>
    <w:p w14:paraId="5C08933B" w14:textId="77777777" w:rsidR="00007AE6" w:rsidRPr="00672A37" w:rsidRDefault="00007AE6" w:rsidP="00811BE1">
      <w:pPr>
        <w:pStyle w:val="Slog3"/>
        <w:rPr>
          <w:rStyle w:val="Neenpoudarek"/>
          <w:rFonts w:asciiTheme="minorHAnsi" w:hAnsiTheme="minorHAnsi" w:cstheme="minorHAnsi"/>
          <w:sz w:val="20"/>
        </w:rPr>
      </w:pPr>
      <w:bookmarkStart w:id="306" w:name="_Toc72913961"/>
      <w:r>
        <w:rPr>
          <w:rStyle w:val="Neenpoudarek"/>
          <w:rFonts w:asciiTheme="minorHAnsi" w:hAnsiTheme="minorHAnsi" w:cstheme="minorHAnsi"/>
          <w:sz w:val="20"/>
        </w:rPr>
        <w:lastRenderedPageBreak/>
        <w:t>P</w:t>
      </w:r>
      <w:r w:rsidRPr="00A51D6D">
        <w:rPr>
          <w:rStyle w:val="Neenpoudarek"/>
          <w:rFonts w:asciiTheme="minorHAnsi" w:hAnsiTheme="minorHAnsi" w:cstheme="minorHAnsi"/>
          <w:sz w:val="20"/>
        </w:rPr>
        <w:t>RILOGA št</w:t>
      </w:r>
      <w:r w:rsidRPr="00D412F1">
        <w:rPr>
          <w:rStyle w:val="Neenpoudarek"/>
          <w:rFonts w:asciiTheme="minorHAnsi" w:hAnsiTheme="minorHAnsi" w:cstheme="minorHAnsi"/>
          <w:sz w:val="20"/>
        </w:rPr>
        <w:t>. 1</w:t>
      </w:r>
      <w:r w:rsidR="001751E7">
        <w:rPr>
          <w:rStyle w:val="Neenpoudarek"/>
          <w:rFonts w:asciiTheme="minorHAnsi" w:hAnsiTheme="minorHAnsi" w:cstheme="minorHAnsi"/>
          <w:sz w:val="20"/>
        </w:rPr>
        <w:t>3</w:t>
      </w:r>
      <w:bookmarkEnd w:id="306"/>
    </w:p>
    <w:p w14:paraId="50052F0D" w14:textId="77777777" w:rsidR="00007AE6" w:rsidRPr="00A0385C" w:rsidRDefault="00007AE6" w:rsidP="00867539">
      <w:pPr>
        <w:pStyle w:val="Intenzivencitat"/>
      </w:pPr>
      <w:bookmarkStart w:id="307" w:name="_Toc72913962"/>
      <w:r w:rsidRPr="00A0385C">
        <w:t xml:space="preserve">FINANČNO ZAVAROVANJE ZA RESNOST PONUDB </w:t>
      </w:r>
      <w:r w:rsidR="00811BE1">
        <w:t>–</w:t>
      </w:r>
      <w:r w:rsidRPr="00A0385C">
        <w:t xml:space="preserve"> </w:t>
      </w:r>
      <w:r w:rsidR="00811BE1">
        <w:t>BANČNA GARANCIJA</w:t>
      </w:r>
      <w:bookmarkEnd w:id="307"/>
    </w:p>
    <w:p w14:paraId="71EADFC9" w14:textId="77777777" w:rsidR="002C761F" w:rsidRPr="00D412F1" w:rsidRDefault="002C761F" w:rsidP="002C761F">
      <w:pPr>
        <w:spacing w:after="0" w:line="247" w:lineRule="auto"/>
        <w:rPr>
          <w:rFonts w:eastAsia="Times New Roman" w:cstheme="minorHAnsi"/>
          <w:sz w:val="20"/>
          <w:szCs w:val="20"/>
          <w:lang w:eastAsia="sl-SI"/>
        </w:rPr>
      </w:pPr>
    </w:p>
    <w:p w14:paraId="5A980898" w14:textId="77777777" w:rsidR="00B37723" w:rsidRPr="002C761F" w:rsidRDefault="00B37723" w:rsidP="00B37723">
      <w:pPr>
        <w:spacing w:after="0" w:line="247" w:lineRule="auto"/>
        <w:jc w:val="both"/>
        <w:rPr>
          <w:rFonts w:eastAsia="Times New Roman" w:cstheme="minorHAnsi"/>
          <w:b/>
          <w:bCs/>
          <w:sz w:val="20"/>
          <w:szCs w:val="20"/>
          <w:lang w:eastAsia="sl-SI"/>
        </w:rPr>
      </w:pPr>
      <w:r w:rsidRPr="00D412F1">
        <w:rPr>
          <w:rFonts w:eastAsia="Times New Roman" w:cstheme="minorHAnsi"/>
          <w:b/>
          <w:bCs/>
          <w:sz w:val="20"/>
          <w:szCs w:val="20"/>
          <w:lang w:eastAsia="sl-SI"/>
        </w:rPr>
        <w:t>Ponudnik prenese spodnji obrazec v lasten dokument</w:t>
      </w:r>
      <w:r w:rsidR="00772876" w:rsidRPr="00D412F1">
        <w:rPr>
          <w:rFonts w:eastAsia="Times New Roman" w:cstheme="minorHAnsi"/>
          <w:b/>
          <w:bCs/>
          <w:sz w:val="20"/>
          <w:szCs w:val="20"/>
          <w:lang w:eastAsia="sl-SI"/>
        </w:rPr>
        <w:t xml:space="preserve">, ki </w:t>
      </w:r>
      <w:r w:rsidRPr="00D412F1">
        <w:rPr>
          <w:rFonts w:eastAsia="Times New Roman" w:cstheme="minorHAnsi"/>
          <w:b/>
          <w:bCs/>
          <w:sz w:val="20"/>
          <w:szCs w:val="20"/>
          <w:lang w:eastAsia="sl-SI"/>
        </w:rPr>
        <w:t>ga pravilno izpolnjenega in podpisanega v originalnem fizičnem izvodu predloži naročniku v skladu z navodili dokumentacije</w:t>
      </w:r>
      <w:r w:rsidR="00772876" w:rsidRPr="00D412F1">
        <w:rPr>
          <w:rFonts w:eastAsia="Times New Roman" w:cstheme="minorHAnsi"/>
          <w:b/>
          <w:bCs/>
          <w:sz w:val="20"/>
          <w:szCs w:val="20"/>
          <w:lang w:eastAsia="sl-SI"/>
        </w:rPr>
        <w:t xml:space="preserve"> in v roku za oddajo ponudb</w:t>
      </w:r>
      <w:r w:rsidRPr="00D412F1">
        <w:rPr>
          <w:rFonts w:eastAsia="Times New Roman" w:cstheme="minorHAnsi"/>
          <w:b/>
          <w:bCs/>
          <w:sz w:val="20"/>
          <w:szCs w:val="20"/>
          <w:lang w:eastAsia="sl-SI"/>
        </w:rPr>
        <w:t>.</w:t>
      </w:r>
      <w:r w:rsidRPr="00B37723">
        <w:rPr>
          <w:rFonts w:eastAsia="Times New Roman" w:cstheme="minorHAnsi"/>
          <w:b/>
          <w:bCs/>
          <w:sz w:val="20"/>
          <w:szCs w:val="20"/>
          <w:lang w:eastAsia="sl-SI"/>
        </w:rPr>
        <w:t xml:space="preserve">  </w:t>
      </w:r>
    </w:p>
    <w:p w14:paraId="158EA2B0" w14:textId="77777777" w:rsidR="002C761F" w:rsidRPr="002C761F" w:rsidRDefault="002C761F" w:rsidP="002C761F">
      <w:pPr>
        <w:autoSpaceDE w:val="0"/>
        <w:adjustRightInd w:val="0"/>
        <w:spacing w:after="0" w:line="247" w:lineRule="auto"/>
        <w:rPr>
          <w:rFonts w:eastAsia="Calibri" w:cstheme="minorHAnsi"/>
          <w:sz w:val="20"/>
          <w:szCs w:val="20"/>
        </w:rPr>
      </w:pPr>
    </w:p>
    <w:p w14:paraId="1C03E9E5" w14:textId="77777777" w:rsidR="002C761F" w:rsidRPr="002C761F" w:rsidRDefault="004E323E" w:rsidP="001A5F6E">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sz w:val="20"/>
          <w:szCs w:val="20"/>
        </w:rPr>
      </w:pPr>
      <w:r>
        <w:rPr>
          <w:rFonts w:eastAsia="Calibri" w:cstheme="minorHAnsi"/>
          <w:b/>
          <w:sz w:val="20"/>
          <w:szCs w:val="20"/>
        </w:rPr>
        <w:t xml:space="preserve">VZOREC </w:t>
      </w:r>
      <w:r w:rsidR="002C761F" w:rsidRPr="002C761F">
        <w:rPr>
          <w:rFonts w:eastAsia="Calibri" w:cstheme="minorHAnsi"/>
          <w:b/>
          <w:sz w:val="20"/>
          <w:szCs w:val="20"/>
        </w:rPr>
        <w:t xml:space="preserve">ZAVAROVANJE ZA </w:t>
      </w:r>
      <w:r w:rsidR="00AD0E45">
        <w:rPr>
          <w:rFonts w:eastAsia="Calibri" w:cstheme="minorHAnsi"/>
          <w:b/>
          <w:sz w:val="20"/>
          <w:szCs w:val="20"/>
        </w:rPr>
        <w:t>RESNOST PONUDBE</w:t>
      </w:r>
      <w:r w:rsidR="002C761F" w:rsidRPr="002C761F">
        <w:rPr>
          <w:rFonts w:eastAsia="Calibri" w:cstheme="minorHAnsi"/>
          <w:b/>
          <w:sz w:val="20"/>
          <w:szCs w:val="20"/>
        </w:rPr>
        <w:t xml:space="preserve"> </w:t>
      </w:r>
      <w:r>
        <w:rPr>
          <w:rFonts w:eastAsia="Calibri" w:cstheme="minorHAnsi"/>
          <w:b/>
          <w:sz w:val="20"/>
          <w:szCs w:val="20"/>
        </w:rPr>
        <w:t>–</w:t>
      </w:r>
      <w:r w:rsidR="002C761F" w:rsidRPr="002C761F">
        <w:rPr>
          <w:rFonts w:eastAsia="Calibri" w:cstheme="minorHAnsi"/>
          <w:b/>
          <w:sz w:val="20"/>
          <w:szCs w:val="20"/>
        </w:rPr>
        <w:t xml:space="preserve"> </w:t>
      </w:r>
      <w:r>
        <w:rPr>
          <w:rFonts w:eastAsia="Calibri" w:cstheme="minorHAnsi"/>
          <w:b/>
          <w:sz w:val="20"/>
          <w:szCs w:val="20"/>
        </w:rPr>
        <w:t>BANČNA GARANCIJA</w:t>
      </w:r>
    </w:p>
    <w:p w14:paraId="5D30B342" w14:textId="77777777" w:rsidR="002C761F" w:rsidRPr="002C761F" w:rsidRDefault="002C761F" w:rsidP="001A5F6E">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bCs/>
          <w:sz w:val="20"/>
          <w:szCs w:val="20"/>
        </w:rPr>
      </w:pPr>
    </w:p>
    <w:p w14:paraId="3059C63E" w14:textId="77777777" w:rsidR="00811BE1" w:rsidRPr="00811BE1"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bCs/>
          <w:sz w:val="18"/>
          <w:szCs w:val="18"/>
        </w:rPr>
      </w:pPr>
    </w:p>
    <w:p w14:paraId="7F16F523" w14:textId="77777777" w:rsidR="00811BE1" w:rsidRPr="00811BE1"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bCs/>
          <w:sz w:val="18"/>
          <w:szCs w:val="18"/>
        </w:rPr>
      </w:pPr>
      <w:r w:rsidRPr="00811BE1">
        <w:rPr>
          <w:rFonts w:eastAsia="Calibri" w:cstheme="minorHAnsi"/>
          <w:b/>
          <w:bCs/>
          <w:sz w:val="18"/>
          <w:szCs w:val="18"/>
        </w:rPr>
        <w:t xml:space="preserve">Glava s podatki o garantu (banki) ali SWIFT-ključ </w:t>
      </w:r>
    </w:p>
    <w:p w14:paraId="2EC73DE5" w14:textId="77777777" w:rsidR="00811BE1" w:rsidRPr="00811BE1"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bCs/>
          <w:sz w:val="18"/>
          <w:szCs w:val="18"/>
        </w:rPr>
      </w:pPr>
    </w:p>
    <w:p w14:paraId="2C9E4F89" w14:textId="77777777" w:rsidR="00811BE1" w:rsidRPr="00811BE1"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bCs/>
          <w:sz w:val="18"/>
          <w:szCs w:val="18"/>
        </w:rPr>
      </w:pPr>
      <w:r w:rsidRPr="00811BE1">
        <w:rPr>
          <w:rFonts w:eastAsia="Calibri" w:cstheme="minorHAnsi"/>
          <w:b/>
          <w:bCs/>
          <w:sz w:val="18"/>
          <w:szCs w:val="18"/>
        </w:rPr>
        <w:t xml:space="preserve">Za: </w:t>
      </w:r>
      <w:r w:rsidR="004E323E" w:rsidRPr="004E323E">
        <w:rPr>
          <w:rFonts w:eastAsia="Calibri" w:cstheme="minorHAnsi"/>
          <w:b/>
          <w:bCs/>
          <w:sz w:val="18"/>
          <w:szCs w:val="18"/>
        </w:rPr>
        <w:t>___________</w:t>
      </w:r>
      <w:r w:rsidRPr="00811BE1">
        <w:rPr>
          <w:rFonts w:eastAsia="Calibri" w:cstheme="minorHAnsi"/>
          <w:b/>
          <w:bCs/>
          <w:sz w:val="18"/>
          <w:szCs w:val="18"/>
        </w:rPr>
        <w:t xml:space="preserve"> </w:t>
      </w:r>
      <w:r w:rsidRPr="00816262">
        <w:rPr>
          <w:rFonts w:eastAsia="Calibri" w:cstheme="minorHAnsi"/>
          <w:bCs/>
          <w:sz w:val="18"/>
          <w:szCs w:val="18"/>
        </w:rPr>
        <w:t>(vpiše se upravičenca tj. izvajalca postopka javnega naročanja)</w:t>
      </w:r>
    </w:p>
    <w:p w14:paraId="505E1056" w14:textId="77777777" w:rsidR="00811BE1" w:rsidRPr="00811BE1"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bCs/>
          <w:sz w:val="18"/>
          <w:szCs w:val="18"/>
        </w:rPr>
      </w:pPr>
      <w:r w:rsidRPr="00811BE1">
        <w:rPr>
          <w:rFonts w:eastAsia="Calibri" w:cstheme="minorHAnsi"/>
          <w:b/>
          <w:bCs/>
          <w:sz w:val="18"/>
          <w:szCs w:val="18"/>
        </w:rPr>
        <w:t>Datum:</w:t>
      </w:r>
      <w:r w:rsidR="004E323E" w:rsidRPr="004E323E">
        <w:t xml:space="preserve"> </w:t>
      </w:r>
      <w:r w:rsidR="004E323E" w:rsidRPr="004E323E">
        <w:rPr>
          <w:rFonts w:eastAsia="Calibri" w:cstheme="minorHAnsi"/>
          <w:b/>
          <w:bCs/>
          <w:sz w:val="18"/>
          <w:szCs w:val="18"/>
        </w:rPr>
        <w:t>___________</w:t>
      </w:r>
      <w:r w:rsidRPr="00811BE1">
        <w:rPr>
          <w:rFonts w:eastAsia="Calibri" w:cstheme="minorHAnsi"/>
          <w:b/>
          <w:bCs/>
          <w:sz w:val="18"/>
          <w:szCs w:val="18"/>
        </w:rPr>
        <w:t xml:space="preserve"> </w:t>
      </w:r>
      <w:r w:rsidRPr="00816262">
        <w:rPr>
          <w:rFonts w:eastAsia="Calibri" w:cstheme="minorHAnsi"/>
          <w:bCs/>
          <w:sz w:val="18"/>
          <w:szCs w:val="18"/>
        </w:rPr>
        <w:t>(vpiše se datum izdaje)</w:t>
      </w:r>
    </w:p>
    <w:p w14:paraId="43A59DB7" w14:textId="77777777" w:rsidR="00811BE1" w:rsidRPr="00811BE1"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bCs/>
          <w:sz w:val="18"/>
          <w:szCs w:val="18"/>
        </w:rPr>
      </w:pPr>
    </w:p>
    <w:p w14:paraId="43A05397" w14:textId="77777777" w:rsidR="00811BE1" w:rsidRPr="00811BE1"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bCs/>
          <w:sz w:val="18"/>
          <w:szCs w:val="18"/>
        </w:rPr>
      </w:pPr>
      <w:r w:rsidRPr="00811BE1">
        <w:rPr>
          <w:rFonts w:eastAsia="Calibri" w:cstheme="minorHAnsi"/>
          <w:b/>
          <w:bCs/>
          <w:sz w:val="18"/>
          <w:szCs w:val="18"/>
        </w:rPr>
        <w:t>VRSTA ZAVAROVANJA:</w:t>
      </w:r>
      <w:r w:rsidR="004E323E" w:rsidRPr="004E323E">
        <w:t xml:space="preserve"> </w:t>
      </w:r>
      <w:r w:rsidR="004E323E" w:rsidRPr="004E323E">
        <w:rPr>
          <w:rFonts w:eastAsia="Calibri" w:cstheme="minorHAnsi"/>
          <w:b/>
          <w:bCs/>
          <w:sz w:val="18"/>
          <w:szCs w:val="18"/>
        </w:rPr>
        <w:t>___________</w:t>
      </w:r>
      <w:r w:rsidRPr="00811BE1">
        <w:rPr>
          <w:rFonts w:eastAsia="Calibri" w:cstheme="minorHAnsi"/>
          <w:b/>
          <w:bCs/>
          <w:sz w:val="18"/>
          <w:szCs w:val="18"/>
        </w:rPr>
        <w:t xml:space="preserve"> </w:t>
      </w:r>
      <w:r w:rsidRPr="00816262">
        <w:rPr>
          <w:rFonts w:eastAsia="Calibri" w:cstheme="minorHAnsi"/>
          <w:bCs/>
          <w:sz w:val="18"/>
          <w:szCs w:val="18"/>
        </w:rPr>
        <w:t>(vpiše se vrsta zavarovanja: bančna garancija)</w:t>
      </w:r>
    </w:p>
    <w:p w14:paraId="78B3A716" w14:textId="77777777" w:rsidR="00811BE1" w:rsidRPr="00811BE1"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bCs/>
          <w:sz w:val="18"/>
          <w:szCs w:val="18"/>
        </w:rPr>
      </w:pPr>
    </w:p>
    <w:p w14:paraId="1F1DF207" w14:textId="77777777" w:rsidR="00811BE1" w:rsidRPr="00811BE1"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bCs/>
          <w:sz w:val="18"/>
          <w:szCs w:val="18"/>
        </w:rPr>
      </w:pPr>
      <w:r w:rsidRPr="00811BE1">
        <w:rPr>
          <w:rFonts w:eastAsia="Calibri" w:cstheme="minorHAnsi"/>
          <w:b/>
          <w:bCs/>
          <w:sz w:val="18"/>
          <w:szCs w:val="18"/>
        </w:rPr>
        <w:t>ŠTEVILKA:</w:t>
      </w:r>
      <w:r w:rsidR="004E323E" w:rsidRPr="004E323E">
        <w:t xml:space="preserve"> </w:t>
      </w:r>
      <w:r w:rsidR="004E323E" w:rsidRPr="004E323E">
        <w:rPr>
          <w:rFonts w:eastAsia="Calibri" w:cstheme="minorHAnsi"/>
          <w:b/>
          <w:bCs/>
          <w:sz w:val="18"/>
          <w:szCs w:val="18"/>
        </w:rPr>
        <w:t>___________</w:t>
      </w:r>
      <w:r w:rsidRPr="00816262">
        <w:rPr>
          <w:rFonts w:eastAsia="Calibri" w:cstheme="minorHAnsi"/>
          <w:bCs/>
          <w:sz w:val="18"/>
          <w:szCs w:val="18"/>
        </w:rPr>
        <w:t xml:space="preserve"> (vpiše se številka zavarovanja)</w:t>
      </w:r>
    </w:p>
    <w:p w14:paraId="5ADAB3E8" w14:textId="77777777" w:rsidR="00811BE1" w:rsidRPr="00811BE1"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bCs/>
          <w:sz w:val="18"/>
          <w:szCs w:val="18"/>
        </w:rPr>
      </w:pPr>
    </w:p>
    <w:p w14:paraId="1334C26C" w14:textId="77777777" w:rsidR="00811BE1" w:rsidRPr="00811BE1"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bCs/>
          <w:sz w:val="18"/>
          <w:szCs w:val="18"/>
        </w:rPr>
      </w:pPr>
      <w:r w:rsidRPr="00811BE1">
        <w:rPr>
          <w:rFonts w:eastAsia="Calibri" w:cstheme="minorHAnsi"/>
          <w:b/>
          <w:bCs/>
          <w:sz w:val="18"/>
          <w:szCs w:val="18"/>
        </w:rPr>
        <w:t xml:space="preserve">GARANT: </w:t>
      </w:r>
      <w:r w:rsidR="004E323E" w:rsidRPr="004E323E">
        <w:rPr>
          <w:rFonts w:eastAsia="Calibri" w:cstheme="minorHAnsi"/>
          <w:b/>
          <w:bCs/>
          <w:sz w:val="18"/>
          <w:szCs w:val="18"/>
        </w:rPr>
        <w:t xml:space="preserve">___________ </w:t>
      </w:r>
      <w:r w:rsidRPr="00816262">
        <w:rPr>
          <w:rFonts w:eastAsia="Calibri" w:cstheme="minorHAnsi"/>
          <w:bCs/>
          <w:sz w:val="18"/>
          <w:szCs w:val="18"/>
        </w:rPr>
        <w:t>(vpiše se ime in naslov zavarovalnice/banke v kraju izdaje)</w:t>
      </w:r>
    </w:p>
    <w:p w14:paraId="6A13555D" w14:textId="77777777" w:rsidR="00811BE1" w:rsidRPr="00811BE1"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bCs/>
          <w:sz w:val="18"/>
          <w:szCs w:val="18"/>
        </w:rPr>
      </w:pPr>
    </w:p>
    <w:p w14:paraId="02BED078" w14:textId="77777777" w:rsidR="00811BE1" w:rsidRPr="00816262"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Cs/>
          <w:sz w:val="18"/>
          <w:szCs w:val="18"/>
        </w:rPr>
      </w:pPr>
      <w:r w:rsidRPr="00811BE1">
        <w:rPr>
          <w:rFonts w:eastAsia="Calibri" w:cstheme="minorHAnsi"/>
          <w:b/>
          <w:bCs/>
          <w:sz w:val="18"/>
          <w:szCs w:val="18"/>
        </w:rPr>
        <w:t>NAROČNIK:</w:t>
      </w:r>
      <w:r w:rsidR="004E323E" w:rsidRPr="004E323E">
        <w:t xml:space="preserve"> </w:t>
      </w:r>
      <w:r w:rsidR="004E323E" w:rsidRPr="004E323E">
        <w:rPr>
          <w:rFonts w:eastAsia="Calibri" w:cstheme="minorHAnsi"/>
          <w:b/>
          <w:bCs/>
          <w:sz w:val="18"/>
          <w:szCs w:val="18"/>
        </w:rPr>
        <w:t>___________</w:t>
      </w:r>
      <w:r w:rsidRPr="00811BE1">
        <w:rPr>
          <w:rFonts w:eastAsia="Calibri" w:cstheme="minorHAnsi"/>
          <w:b/>
          <w:bCs/>
          <w:sz w:val="18"/>
          <w:szCs w:val="18"/>
        </w:rPr>
        <w:t xml:space="preserve"> </w:t>
      </w:r>
      <w:r w:rsidRPr="00816262">
        <w:rPr>
          <w:rFonts w:eastAsia="Calibri" w:cstheme="minorHAnsi"/>
          <w:bCs/>
          <w:sz w:val="18"/>
          <w:szCs w:val="18"/>
        </w:rPr>
        <w:t>(vpišeta se ime in naslov naročnika zavarovanja, tj. kandidata oziroma ponudnika v postopku javnega naročanja)</w:t>
      </w:r>
    </w:p>
    <w:p w14:paraId="6D502C7C" w14:textId="77777777" w:rsidR="00811BE1" w:rsidRPr="00811BE1"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bCs/>
          <w:sz w:val="18"/>
          <w:szCs w:val="18"/>
        </w:rPr>
      </w:pPr>
    </w:p>
    <w:p w14:paraId="37C78749" w14:textId="77777777" w:rsidR="00811BE1" w:rsidRPr="00811BE1"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bCs/>
          <w:sz w:val="18"/>
          <w:szCs w:val="18"/>
        </w:rPr>
      </w:pPr>
      <w:r w:rsidRPr="00811BE1">
        <w:rPr>
          <w:rFonts w:eastAsia="Calibri" w:cstheme="minorHAnsi"/>
          <w:b/>
          <w:bCs/>
          <w:sz w:val="18"/>
          <w:szCs w:val="18"/>
        </w:rPr>
        <w:t>UPRAVIČENEC:</w:t>
      </w:r>
      <w:r w:rsidR="004E323E">
        <w:rPr>
          <w:rFonts w:eastAsia="Calibri" w:cstheme="minorHAnsi"/>
          <w:b/>
          <w:bCs/>
          <w:sz w:val="18"/>
          <w:szCs w:val="18"/>
        </w:rPr>
        <w:t xml:space="preserve"> ___________</w:t>
      </w:r>
      <w:r w:rsidRPr="00811BE1">
        <w:rPr>
          <w:rFonts w:eastAsia="Calibri" w:cstheme="minorHAnsi"/>
          <w:b/>
          <w:bCs/>
          <w:sz w:val="18"/>
          <w:szCs w:val="18"/>
        </w:rPr>
        <w:t xml:space="preserve"> </w:t>
      </w:r>
      <w:r w:rsidRPr="00816262">
        <w:rPr>
          <w:rFonts w:eastAsia="Calibri" w:cstheme="minorHAnsi"/>
          <w:bCs/>
          <w:sz w:val="18"/>
          <w:szCs w:val="18"/>
        </w:rPr>
        <w:t>(vpiše se izvajalec postopka javnega naročanja)</w:t>
      </w:r>
    </w:p>
    <w:p w14:paraId="7C9DDE32" w14:textId="77777777" w:rsidR="00811BE1" w:rsidRPr="00811BE1"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bCs/>
          <w:sz w:val="18"/>
          <w:szCs w:val="18"/>
        </w:rPr>
      </w:pPr>
    </w:p>
    <w:p w14:paraId="4F622CD5" w14:textId="77777777" w:rsidR="00811BE1" w:rsidRPr="00816262"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Cs/>
          <w:sz w:val="18"/>
          <w:szCs w:val="18"/>
        </w:rPr>
      </w:pPr>
      <w:r w:rsidRPr="00811BE1">
        <w:rPr>
          <w:rFonts w:eastAsia="Calibri" w:cstheme="minorHAnsi"/>
          <w:b/>
          <w:bCs/>
          <w:sz w:val="18"/>
          <w:szCs w:val="18"/>
        </w:rPr>
        <w:t xml:space="preserve">OSNOVNI POSEL: </w:t>
      </w:r>
      <w:r w:rsidRPr="00816262">
        <w:rPr>
          <w:rFonts w:eastAsia="Calibri" w:cstheme="minorHAnsi"/>
          <w:bCs/>
          <w:sz w:val="18"/>
          <w:szCs w:val="18"/>
        </w:rPr>
        <w:t>obveznost naročnika zavarovanja iz njegove ponudbe, predložene v postopku javnega naročanja št.</w:t>
      </w:r>
      <w:r w:rsidR="004E323E" w:rsidRPr="00816262">
        <w:rPr>
          <w:rFonts w:eastAsia="Calibri" w:cstheme="minorHAnsi"/>
          <w:bCs/>
          <w:sz w:val="18"/>
          <w:szCs w:val="18"/>
        </w:rPr>
        <w:t>_____</w:t>
      </w:r>
      <w:r w:rsidRPr="00816262">
        <w:rPr>
          <w:rFonts w:eastAsia="Calibri" w:cstheme="minorHAnsi"/>
          <w:bCs/>
          <w:sz w:val="18"/>
          <w:szCs w:val="18"/>
        </w:rPr>
        <w:t>(vpiše se številka objave oziroma interne oznake postopka oddaje javnega naročila), katerega predmet je</w:t>
      </w:r>
      <w:r w:rsidR="004E323E">
        <w:rPr>
          <w:rFonts w:eastAsia="Calibri" w:cstheme="minorHAnsi"/>
          <w:bCs/>
          <w:sz w:val="18"/>
          <w:szCs w:val="18"/>
        </w:rPr>
        <w:t xml:space="preserve"> </w:t>
      </w:r>
      <w:r w:rsidR="004E323E" w:rsidRPr="004E323E">
        <w:rPr>
          <w:rFonts w:eastAsia="Calibri" w:cstheme="minorHAnsi"/>
          <w:bCs/>
          <w:sz w:val="18"/>
          <w:szCs w:val="18"/>
        </w:rPr>
        <w:t>______</w:t>
      </w:r>
      <w:r w:rsidR="004E323E">
        <w:rPr>
          <w:rFonts w:eastAsia="Calibri" w:cstheme="minorHAnsi"/>
          <w:bCs/>
          <w:sz w:val="18"/>
          <w:szCs w:val="18"/>
        </w:rPr>
        <w:t>____</w:t>
      </w:r>
      <w:r w:rsidR="004E323E" w:rsidRPr="004E323E">
        <w:rPr>
          <w:rFonts w:eastAsia="Calibri" w:cstheme="minorHAnsi"/>
          <w:bCs/>
          <w:sz w:val="18"/>
          <w:szCs w:val="18"/>
        </w:rPr>
        <w:t>_____</w:t>
      </w:r>
      <w:r w:rsidRPr="00816262">
        <w:rPr>
          <w:rFonts w:eastAsia="Calibri" w:cstheme="minorHAnsi"/>
          <w:bCs/>
          <w:sz w:val="18"/>
          <w:szCs w:val="18"/>
        </w:rPr>
        <w:t xml:space="preserve"> (vpiše se predmet javnega naročila).</w:t>
      </w:r>
    </w:p>
    <w:p w14:paraId="045ECD36" w14:textId="77777777" w:rsidR="00811BE1" w:rsidRPr="00811BE1"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bCs/>
          <w:sz w:val="18"/>
          <w:szCs w:val="18"/>
        </w:rPr>
      </w:pPr>
    </w:p>
    <w:p w14:paraId="43F33E53" w14:textId="77777777" w:rsidR="00811BE1" w:rsidRPr="00811BE1"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bCs/>
          <w:sz w:val="18"/>
          <w:szCs w:val="18"/>
        </w:rPr>
      </w:pPr>
      <w:r w:rsidRPr="00811BE1">
        <w:rPr>
          <w:rFonts w:eastAsia="Calibri" w:cstheme="minorHAnsi"/>
          <w:b/>
          <w:bCs/>
          <w:sz w:val="18"/>
          <w:szCs w:val="18"/>
        </w:rPr>
        <w:t>ZNESEK V EUR:</w:t>
      </w:r>
      <w:r w:rsidR="004E323E" w:rsidRPr="004E323E">
        <w:t xml:space="preserve"> </w:t>
      </w:r>
      <w:r w:rsidR="004E323E" w:rsidRPr="004E323E">
        <w:rPr>
          <w:rFonts w:eastAsia="Calibri" w:cstheme="minorHAnsi"/>
          <w:b/>
          <w:bCs/>
          <w:sz w:val="18"/>
          <w:szCs w:val="18"/>
        </w:rPr>
        <w:t>___________</w:t>
      </w:r>
      <w:r w:rsidRPr="00811BE1">
        <w:rPr>
          <w:rFonts w:eastAsia="Calibri" w:cstheme="minorHAnsi"/>
          <w:b/>
          <w:bCs/>
          <w:sz w:val="18"/>
          <w:szCs w:val="18"/>
        </w:rPr>
        <w:t xml:space="preserve"> (</w:t>
      </w:r>
      <w:r w:rsidRPr="00816262">
        <w:rPr>
          <w:rFonts w:eastAsia="Calibri" w:cstheme="minorHAnsi"/>
          <w:bCs/>
          <w:sz w:val="18"/>
          <w:szCs w:val="18"/>
        </w:rPr>
        <w:t>vpiše se najvišji znesek s številko in besedo)</w:t>
      </w:r>
    </w:p>
    <w:p w14:paraId="65AAC859" w14:textId="77777777" w:rsidR="00811BE1" w:rsidRPr="00811BE1"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bCs/>
          <w:sz w:val="18"/>
          <w:szCs w:val="18"/>
        </w:rPr>
      </w:pPr>
    </w:p>
    <w:p w14:paraId="63D4E222" w14:textId="77777777" w:rsidR="00811BE1" w:rsidRPr="00811BE1"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bCs/>
          <w:sz w:val="18"/>
          <w:szCs w:val="18"/>
        </w:rPr>
      </w:pPr>
      <w:r w:rsidRPr="00811BE1">
        <w:rPr>
          <w:rFonts w:eastAsia="Calibri" w:cstheme="minorHAnsi"/>
          <w:b/>
          <w:bCs/>
          <w:sz w:val="18"/>
          <w:szCs w:val="18"/>
        </w:rPr>
        <w:t>LISTINE, KI JIH JE POLEG IZJAVE TREBA PRILOŽITI ZAHTEVI ZA PLAČILO IN SE IZRECNO ZAHTEVAJO V S</w:t>
      </w:r>
      <w:r w:rsidR="004E323E">
        <w:rPr>
          <w:rFonts w:eastAsia="Calibri" w:cstheme="minorHAnsi"/>
          <w:b/>
          <w:bCs/>
          <w:sz w:val="18"/>
          <w:szCs w:val="18"/>
        </w:rPr>
        <w:t xml:space="preserve">PODNJEM BESEDILU: </w:t>
      </w:r>
      <w:r w:rsidR="004E323E" w:rsidRPr="00816262">
        <w:rPr>
          <w:rFonts w:eastAsia="Calibri" w:cstheme="minorHAnsi"/>
          <w:bCs/>
          <w:sz w:val="18"/>
          <w:szCs w:val="18"/>
        </w:rPr>
        <w:t>nobena</w:t>
      </w:r>
    </w:p>
    <w:p w14:paraId="78F43074" w14:textId="77777777" w:rsidR="00811BE1" w:rsidRPr="00811BE1"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bCs/>
          <w:sz w:val="18"/>
          <w:szCs w:val="18"/>
        </w:rPr>
      </w:pPr>
    </w:p>
    <w:p w14:paraId="4AF3C6E1" w14:textId="77777777" w:rsidR="00811BE1" w:rsidRPr="00811BE1"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bCs/>
          <w:sz w:val="18"/>
          <w:szCs w:val="18"/>
        </w:rPr>
      </w:pPr>
      <w:r w:rsidRPr="00811BE1">
        <w:rPr>
          <w:rFonts w:eastAsia="Calibri" w:cstheme="minorHAnsi"/>
          <w:b/>
          <w:bCs/>
          <w:sz w:val="18"/>
          <w:szCs w:val="18"/>
        </w:rPr>
        <w:t>JEZIK V ZAHTEVANIH LISTINAH: slovenski</w:t>
      </w:r>
    </w:p>
    <w:p w14:paraId="05217F95" w14:textId="77777777" w:rsidR="00811BE1" w:rsidRPr="00811BE1"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bCs/>
          <w:sz w:val="18"/>
          <w:szCs w:val="18"/>
        </w:rPr>
      </w:pPr>
    </w:p>
    <w:p w14:paraId="7128226F" w14:textId="77777777" w:rsidR="00811BE1" w:rsidRPr="00811BE1"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bCs/>
          <w:sz w:val="18"/>
          <w:szCs w:val="18"/>
        </w:rPr>
      </w:pPr>
      <w:r w:rsidRPr="00811BE1">
        <w:rPr>
          <w:rFonts w:eastAsia="Calibri" w:cstheme="minorHAnsi"/>
          <w:b/>
          <w:bCs/>
          <w:sz w:val="18"/>
          <w:szCs w:val="18"/>
        </w:rPr>
        <w:t xml:space="preserve">OBLIKA PREDLOŽITVE: </w:t>
      </w:r>
      <w:r w:rsidRPr="00816262">
        <w:rPr>
          <w:rFonts w:eastAsia="Calibri" w:cstheme="minorHAnsi"/>
          <w:bCs/>
          <w:sz w:val="18"/>
          <w:szCs w:val="18"/>
        </w:rPr>
        <w:t>v papirni obliki s priporočeno pošto ali katerokoli obliko hitre pošte ali osebno ali v elektronski ob</w:t>
      </w:r>
      <w:r w:rsidR="004E323E" w:rsidRPr="00816262">
        <w:rPr>
          <w:rFonts w:eastAsia="Calibri" w:cstheme="minorHAnsi"/>
          <w:bCs/>
          <w:sz w:val="18"/>
          <w:szCs w:val="18"/>
        </w:rPr>
        <w:t xml:space="preserve">liki po SWIFT sistemu na naslov___________ </w:t>
      </w:r>
      <w:r w:rsidRPr="00816262">
        <w:rPr>
          <w:rFonts w:eastAsia="Calibri" w:cstheme="minorHAnsi"/>
          <w:bCs/>
          <w:sz w:val="18"/>
          <w:szCs w:val="18"/>
        </w:rPr>
        <w:t>(navede se SWIFT naslova garanta)</w:t>
      </w:r>
    </w:p>
    <w:p w14:paraId="2BBDFC14" w14:textId="77777777" w:rsidR="00811BE1" w:rsidRPr="00811BE1"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bCs/>
          <w:sz w:val="18"/>
          <w:szCs w:val="18"/>
        </w:rPr>
      </w:pPr>
    </w:p>
    <w:p w14:paraId="327C5991" w14:textId="77777777" w:rsidR="00811BE1" w:rsidRPr="00816262"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Cs/>
          <w:sz w:val="18"/>
          <w:szCs w:val="18"/>
        </w:rPr>
      </w:pPr>
      <w:r w:rsidRPr="00811BE1">
        <w:rPr>
          <w:rFonts w:eastAsia="Calibri" w:cstheme="minorHAnsi"/>
          <w:b/>
          <w:bCs/>
          <w:sz w:val="18"/>
          <w:szCs w:val="18"/>
        </w:rPr>
        <w:t>KRAJ PREDLOŽITVE:</w:t>
      </w:r>
      <w:r w:rsidR="004E323E" w:rsidRPr="004E323E">
        <w:t xml:space="preserve"> </w:t>
      </w:r>
      <w:r w:rsidR="004E323E" w:rsidRPr="004E323E">
        <w:rPr>
          <w:rFonts w:eastAsia="Calibri" w:cstheme="minorHAnsi"/>
          <w:b/>
          <w:bCs/>
          <w:sz w:val="18"/>
          <w:szCs w:val="18"/>
        </w:rPr>
        <w:t>___________</w:t>
      </w:r>
      <w:r w:rsidRPr="00811BE1">
        <w:rPr>
          <w:rFonts w:eastAsia="Calibri" w:cstheme="minorHAnsi"/>
          <w:b/>
          <w:bCs/>
          <w:sz w:val="18"/>
          <w:szCs w:val="18"/>
        </w:rPr>
        <w:t xml:space="preserve"> </w:t>
      </w:r>
      <w:r w:rsidRPr="00816262">
        <w:rPr>
          <w:rFonts w:eastAsia="Calibri" w:cstheme="minorHAnsi"/>
          <w:bCs/>
          <w:sz w:val="18"/>
          <w:szCs w:val="18"/>
        </w:rPr>
        <w:t>(garant vpiše naslov podružnice, kjer se opravi predložitev papirnih listin, ali elektronski naslov za predložitev v elektronski obliki, kot na primer garantov SWIFT naslov)</w:t>
      </w:r>
    </w:p>
    <w:p w14:paraId="6784E265" w14:textId="77777777" w:rsidR="00811BE1" w:rsidRPr="00816262"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Cs/>
          <w:sz w:val="18"/>
          <w:szCs w:val="18"/>
        </w:rPr>
      </w:pPr>
    </w:p>
    <w:p w14:paraId="6FEE2AE9" w14:textId="77777777" w:rsidR="00811BE1" w:rsidRPr="00816262"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Cs/>
          <w:sz w:val="18"/>
          <w:szCs w:val="18"/>
        </w:rPr>
      </w:pPr>
      <w:r w:rsidRPr="00816262">
        <w:rPr>
          <w:rFonts w:eastAsia="Calibri" w:cstheme="minorHAnsi"/>
          <w:bCs/>
          <w:sz w:val="18"/>
          <w:szCs w:val="18"/>
        </w:rPr>
        <w:t xml:space="preserve">Ne glede na naslov podružnice, ki jo je vpisal garant, se predložitev papirnih listin lahko opravi v katerikoli podružnici garanta </w:t>
      </w:r>
      <w:r w:rsidR="004E323E" w:rsidRPr="00816262">
        <w:rPr>
          <w:rFonts w:eastAsia="Calibri" w:cstheme="minorHAnsi"/>
          <w:bCs/>
          <w:sz w:val="18"/>
          <w:szCs w:val="18"/>
        </w:rPr>
        <w:t>na območju Republike Slovenije.</w:t>
      </w:r>
    </w:p>
    <w:p w14:paraId="1EF10DE7" w14:textId="77777777" w:rsidR="00811BE1" w:rsidRPr="00811BE1"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bCs/>
          <w:sz w:val="18"/>
          <w:szCs w:val="18"/>
        </w:rPr>
      </w:pPr>
    </w:p>
    <w:p w14:paraId="20AF2811" w14:textId="77777777" w:rsidR="00811BE1" w:rsidRPr="00811BE1"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bCs/>
          <w:sz w:val="18"/>
          <w:szCs w:val="18"/>
        </w:rPr>
      </w:pPr>
      <w:r w:rsidRPr="00811BE1">
        <w:rPr>
          <w:rFonts w:eastAsia="Calibri" w:cstheme="minorHAnsi"/>
          <w:b/>
          <w:bCs/>
          <w:sz w:val="18"/>
          <w:szCs w:val="18"/>
        </w:rPr>
        <w:t xml:space="preserve">ROK VELJAVNOSTI: </w:t>
      </w:r>
      <w:r w:rsidRPr="00816262">
        <w:rPr>
          <w:rFonts w:eastAsia="Calibri" w:cstheme="minorHAnsi"/>
          <w:bCs/>
          <w:sz w:val="18"/>
          <w:szCs w:val="18"/>
        </w:rPr>
        <w:t>DD. MM. LLLL (vpiše se datum veljavnosti, ki je zahtevan v razpisni dokumentaciji za oddajo predmetnega javnega naročila ali v obvestilu o naročilu)</w:t>
      </w:r>
    </w:p>
    <w:p w14:paraId="7AA0E326" w14:textId="77777777" w:rsidR="00811BE1" w:rsidRPr="00811BE1"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bCs/>
          <w:sz w:val="18"/>
          <w:szCs w:val="18"/>
        </w:rPr>
      </w:pPr>
    </w:p>
    <w:p w14:paraId="093713E2" w14:textId="77777777" w:rsidR="00811BE1" w:rsidRPr="00811BE1"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bCs/>
          <w:sz w:val="18"/>
          <w:szCs w:val="18"/>
        </w:rPr>
      </w:pPr>
      <w:r w:rsidRPr="00811BE1">
        <w:rPr>
          <w:rFonts w:eastAsia="Calibri" w:cstheme="minorHAnsi"/>
          <w:b/>
          <w:bCs/>
          <w:sz w:val="18"/>
          <w:szCs w:val="18"/>
        </w:rPr>
        <w:t>STRANKA, KI MORA PLAČATI STROŠKE:</w:t>
      </w:r>
      <w:r w:rsidR="004E323E">
        <w:rPr>
          <w:rFonts w:eastAsia="Calibri" w:cstheme="minorHAnsi"/>
          <w:b/>
          <w:bCs/>
          <w:sz w:val="18"/>
          <w:szCs w:val="18"/>
        </w:rPr>
        <w:t xml:space="preserve"> ______________________</w:t>
      </w:r>
      <w:r w:rsidRPr="00811BE1">
        <w:rPr>
          <w:rFonts w:eastAsia="Calibri" w:cstheme="minorHAnsi"/>
          <w:b/>
          <w:bCs/>
          <w:sz w:val="18"/>
          <w:szCs w:val="18"/>
        </w:rPr>
        <w:t xml:space="preserve"> </w:t>
      </w:r>
      <w:r w:rsidRPr="00816262">
        <w:rPr>
          <w:rFonts w:eastAsia="Calibri" w:cstheme="minorHAnsi"/>
          <w:bCs/>
          <w:sz w:val="18"/>
          <w:szCs w:val="18"/>
        </w:rPr>
        <w:t>(vpiše se ime naročnika zavarovanja, tj. ponudnika v postopku javnega naročanja)</w:t>
      </w:r>
    </w:p>
    <w:p w14:paraId="210267F2" w14:textId="77777777" w:rsidR="00811BE1" w:rsidRPr="00811BE1"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bCs/>
          <w:sz w:val="18"/>
          <w:szCs w:val="18"/>
        </w:rPr>
      </w:pPr>
    </w:p>
    <w:p w14:paraId="745A7425" w14:textId="77777777" w:rsidR="00811BE1" w:rsidRPr="00816262"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Cs/>
          <w:sz w:val="18"/>
          <w:szCs w:val="18"/>
        </w:rPr>
      </w:pPr>
      <w:r w:rsidRPr="00816262">
        <w:rPr>
          <w:rFonts w:eastAsia="Calibri" w:cstheme="minorHAnsi"/>
          <w:bCs/>
          <w:sz w:val="18"/>
          <w:szCs w:val="18"/>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4D26A959" w14:textId="77777777" w:rsidR="00811BE1" w:rsidRPr="00816262"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Cs/>
          <w:sz w:val="18"/>
          <w:szCs w:val="18"/>
        </w:rPr>
      </w:pPr>
    </w:p>
    <w:p w14:paraId="5F3BA98D" w14:textId="77777777" w:rsidR="00811BE1" w:rsidRPr="00816262"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Cs/>
          <w:sz w:val="18"/>
          <w:szCs w:val="18"/>
        </w:rPr>
      </w:pPr>
      <w:r w:rsidRPr="00816262">
        <w:rPr>
          <w:rFonts w:eastAsia="Calibri" w:cstheme="minorHAnsi"/>
          <w:bCs/>
          <w:sz w:val="18"/>
          <w:szCs w:val="18"/>
        </w:rPr>
        <w:t xml:space="preserve">Zavarovanje se lahko unovči iz naslednjih razlogov, ki morajo biti navedeni v izjavi upravičenca oziroma zahtevi za plačilo: </w:t>
      </w:r>
    </w:p>
    <w:p w14:paraId="0EE4677C" w14:textId="77777777" w:rsidR="00811BE1" w:rsidRPr="00816262"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Cs/>
          <w:sz w:val="18"/>
          <w:szCs w:val="18"/>
        </w:rPr>
      </w:pPr>
      <w:r w:rsidRPr="00816262">
        <w:rPr>
          <w:rFonts w:eastAsia="Calibri" w:cstheme="minorHAnsi"/>
          <w:bCs/>
          <w:sz w:val="18"/>
          <w:szCs w:val="18"/>
        </w:rPr>
        <w:t>1.</w:t>
      </w:r>
      <w:r w:rsidRPr="00816262">
        <w:rPr>
          <w:rFonts w:eastAsia="Calibri" w:cstheme="minorHAnsi"/>
          <w:bCs/>
          <w:sz w:val="18"/>
          <w:szCs w:val="18"/>
        </w:rPr>
        <w:tab/>
        <w:t>naročnik zavarovanja je umaknil ponudbo po poteku roka za prejem ponudb ali nedopustno spremenil ponudbo v času njene veljavnosti; ali</w:t>
      </w:r>
    </w:p>
    <w:p w14:paraId="6B62AAAE" w14:textId="77777777" w:rsidR="00811BE1" w:rsidRPr="00816262"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Cs/>
          <w:sz w:val="18"/>
          <w:szCs w:val="18"/>
        </w:rPr>
      </w:pPr>
      <w:r w:rsidRPr="00816262">
        <w:rPr>
          <w:rFonts w:eastAsia="Calibri" w:cstheme="minorHAnsi"/>
          <w:bCs/>
          <w:sz w:val="18"/>
          <w:szCs w:val="18"/>
        </w:rPr>
        <w:t>2.</w:t>
      </w:r>
      <w:r w:rsidRPr="00816262">
        <w:rPr>
          <w:rFonts w:eastAsia="Calibri" w:cstheme="minorHAnsi"/>
          <w:bCs/>
          <w:sz w:val="18"/>
          <w:szCs w:val="18"/>
        </w:rPr>
        <w:tab/>
        <w:t>izbrani naročnik zavarovanja na poziv upravičenca ni podpisal pogodbe; ali</w:t>
      </w:r>
    </w:p>
    <w:p w14:paraId="433ABC9D" w14:textId="77777777" w:rsidR="00811BE1" w:rsidRPr="00816262"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Cs/>
          <w:sz w:val="18"/>
          <w:szCs w:val="18"/>
        </w:rPr>
      </w:pPr>
      <w:r w:rsidRPr="00816262">
        <w:rPr>
          <w:rFonts w:eastAsia="Calibri" w:cstheme="minorHAnsi"/>
          <w:bCs/>
          <w:sz w:val="18"/>
          <w:szCs w:val="18"/>
        </w:rPr>
        <w:lastRenderedPageBreak/>
        <w:t>3.</w:t>
      </w:r>
      <w:r w:rsidRPr="00816262">
        <w:rPr>
          <w:rFonts w:eastAsia="Calibri" w:cstheme="minorHAnsi"/>
          <w:bCs/>
          <w:sz w:val="18"/>
          <w:szCs w:val="18"/>
        </w:rPr>
        <w:tab/>
        <w:t>izbrani naročnik zavarovanja ni predložil zavarovanja za dobro izvedbo pogodbenih obveznosti v skladu s pogoji naročila.</w:t>
      </w:r>
    </w:p>
    <w:p w14:paraId="3F629FFD" w14:textId="77777777" w:rsidR="00811BE1" w:rsidRPr="00816262"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Cs/>
          <w:sz w:val="18"/>
          <w:szCs w:val="18"/>
        </w:rPr>
      </w:pPr>
    </w:p>
    <w:p w14:paraId="45A0754A" w14:textId="77777777" w:rsidR="00811BE1" w:rsidRPr="00816262"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Cs/>
          <w:sz w:val="18"/>
          <w:szCs w:val="18"/>
        </w:rPr>
      </w:pPr>
      <w:r w:rsidRPr="00816262">
        <w:rPr>
          <w:rFonts w:eastAsia="Calibri" w:cstheme="minorHAnsi"/>
          <w:bCs/>
          <w:sz w:val="18"/>
          <w:szCs w:val="18"/>
        </w:rPr>
        <w:t>Katerokoli zahtevo za plačilo po tem zavarovanju moramo prejeti na datum veljavnosti zavarovanja ali pred njim v zgoraj navedenem kraju predložitve.</w:t>
      </w:r>
    </w:p>
    <w:p w14:paraId="37C0838E" w14:textId="77777777" w:rsidR="00811BE1" w:rsidRPr="00816262"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Cs/>
          <w:sz w:val="18"/>
          <w:szCs w:val="18"/>
        </w:rPr>
      </w:pPr>
    </w:p>
    <w:p w14:paraId="6F83B919" w14:textId="77777777" w:rsidR="00811BE1" w:rsidRPr="00816262"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Cs/>
          <w:sz w:val="18"/>
          <w:szCs w:val="18"/>
        </w:rPr>
      </w:pPr>
      <w:r w:rsidRPr="00816262">
        <w:rPr>
          <w:rFonts w:eastAsia="Calibri" w:cstheme="minorHAnsi"/>
          <w:bCs/>
          <w:sz w:val="18"/>
          <w:szCs w:val="18"/>
        </w:rPr>
        <w:t>Morebitne spore v zvezi s tem zavarovanjem rešuje stvarno pristojno sodišče v Ljubljani po slovenskem pravu.</w:t>
      </w:r>
    </w:p>
    <w:p w14:paraId="2B60DE1B" w14:textId="77777777" w:rsidR="00811BE1" w:rsidRPr="00816262"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Cs/>
          <w:sz w:val="18"/>
          <w:szCs w:val="18"/>
        </w:rPr>
      </w:pPr>
    </w:p>
    <w:p w14:paraId="3E358C8C" w14:textId="77777777" w:rsidR="00811BE1" w:rsidRPr="00816262" w:rsidRDefault="004E323E"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Cs/>
          <w:sz w:val="18"/>
          <w:szCs w:val="18"/>
        </w:rPr>
      </w:pPr>
      <w:r>
        <w:rPr>
          <w:rFonts w:eastAsia="Calibri" w:cstheme="minorHAnsi"/>
          <w:bCs/>
          <w:sz w:val="18"/>
          <w:szCs w:val="18"/>
        </w:rPr>
        <w:t>Z</w:t>
      </w:r>
      <w:r w:rsidR="00811BE1" w:rsidRPr="00816262">
        <w:rPr>
          <w:rFonts w:eastAsia="Calibri" w:cstheme="minorHAnsi"/>
          <w:bCs/>
          <w:sz w:val="18"/>
          <w:szCs w:val="18"/>
        </w:rPr>
        <w:t>a to zavarovanje veljajo Enotna pravila za garancije na poziv (EPGP) revizija iz leta 2010, izdana pri MTZ pod št. 758.)</w:t>
      </w:r>
    </w:p>
    <w:p w14:paraId="275DAF6D" w14:textId="77777777" w:rsidR="00811BE1" w:rsidRPr="00811BE1"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bCs/>
          <w:sz w:val="18"/>
          <w:szCs w:val="18"/>
        </w:rPr>
      </w:pPr>
    </w:p>
    <w:p w14:paraId="501FB6E6" w14:textId="77777777" w:rsidR="00811BE1" w:rsidRPr="00811BE1" w:rsidRDefault="00811BE1" w:rsidP="00811BE1">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b/>
          <w:bCs/>
          <w:sz w:val="18"/>
          <w:szCs w:val="18"/>
        </w:rPr>
      </w:pPr>
    </w:p>
    <w:p w14:paraId="6BB86846" w14:textId="77777777" w:rsidR="002C761F" w:rsidRPr="002C761F" w:rsidRDefault="00811BE1" w:rsidP="001A5F6E">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sz w:val="18"/>
          <w:szCs w:val="18"/>
        </w:rPr>
      </w:pPr>
      <w:r w:rsidRPr="00816262">
        <w:rPr>
          <w:rFonts w:eastAsia="Calibri" w:cstheme="minorHAnsi"/>
          <w:bCs/>
          <w:sz w:val="18"/>
          <w:szCs w:val="18"/>
        </w:rPr>
        <w:tab/>
      </w:r>
      <w:r w:rsidRPr="00816262">
        <w:rPr>
          <w:rFonts w:eastAsia="Calibri" w:cstheme="minorHAnsi"/>
          <w:bCs/>
          <w:sz w:val="18"/>
          <w:szCs w:val="18"/>
        </w:rPr>
        <w:tab/>
      </w:r>
      <w:r w:rsidRPr="00816262">
        <w:rPr>
          <w:rFonts w:eastAsia="Calibri" w:cstheme="minorHAnsi"/>
          <w:bCs/>
          <w:sz w:val="18"/>
          <w:szCs w:val="18"/>
        </w:rPr>
        <w:tab/>
      </w:r>
      <w:r w:rsidRPr="00816262">
        <w:rPr>
          <w:rFonts w:eastAsia="Calibri" w:cstheme="minorHAnsi"/>
          <w:bCs/>
          <w:sz w:val="18"/>
          <w:szCs w:val="18"/>
        </w:rPr>
        <w:tab/>
      </w:r>
      <w:r w:rsidRPr="00816262">
        <w:rPr>
          <w:rFonts w:eastAsia="Calibri" w:cstheme="minorHAnsi"/>
          <w:bCs/>
          <w:sz w:val="18"/>
          <w:szCs w:val="18"/>
        </w:rPr>
        <w:tab/>
      </w:r>
      <w:r w:rsidRPr="00816262">
        <w:rPr>
          <w:rFonts w:eastAsia="Calibri" w:cstheme="minorHAnsi"/>
          <w:bCs/>
          <w:sz w:val="18"/>
          <w:szCs w:val="18"/>
        </w:rPr>
        <w:tab/>
      </w:r>
      <w:r w:rsidRPr="00816262">
        <w:rPr>
          <w:rFonts w:eastAsia="Calibri" w:cstheme="minorHAnsi"/>
          <w:bCs/>
          <w:sz w:val="18"/>
          <w:szCs w:val="18"/>
        </w:rPr>
        <w:tab/>
      </w:r>
      <w:r w:rsidRPr="00816262">
        <w:rPr>
          <w:rFonts w:eastAsia="Calibri" w:cstheme="minorHAnsi"/>
          <w:bCs/>
          <w:sz w:val="18"/>
          <w:szCs w:val="18"/>
        </w:rPr>
        <w:tab/>
        <w:t xml:space="preserve">   garant</w:t>
      </w:r>
      <w:r w:rsidRPr="00816262">
        <w:rPr>
          <w:rFonts w:eastAsia="Calibri" w:cstheme="minorHAnsi"/>
          <w:bCs/>
          <w:sz w:val="18"/>
          <w:szCs w:val="18"/>
        </w:rPr>
        <w:tab/>
      </w:r>
      <w:r w:rsidRPr="00816262">
        <w:rPr>
          <w:rFonts w:eastAsia="Calibri" w:cstheme="minorHAnsi"/>
          <w:bCs/>
          <w:sz w:val="18"/>
          <w:szCs w:val="18"/>
        </w:rPr>
        <w:tab/>
      </w:r>
      <w:r w:rsidRPr="00816262">
        <w:rPr>
          <w:rFonts w:eastAsia="Calibri" w:cstheme="minorHAnsi"/>
          <w:bCs/>
          <w:sz w:val="18"/>
          <w:szCs w:val="18"/>
        </w:rPr>
        <w:tab/>
      </w:r>
      <w:r w:rsidRPr="00816262">
        <w:rPr>
          <w:rFonts w:eastAsia="Calibri" w:cstheme="minorHAnsi"/>
          <w:bCs/>
          <w:sz w:val="18"/>
          <w:szCs w:val="18"/>
        </w:rPr>
        <w:tab/>
      </w:r>
      <w:r w:rsidRPr="00816262">
        <w:rPr>
          <w:rFonts w:eastAsia="Calibri" w:cstheme="minorHAnsi"/>
          <w:bCs/>
          <w:sz w:val="18"/>
          <w:szCs w:val="18"/>
        </w:rPr>
        <w:tab/>
      </w:r>
      <w:r w:rsidRPr="00816262">
        <w:rPr>
          <w:rFonts w:eastAsia="Calibri" w:cstheme="minorHAnsi"/>
          <w:bCs/>
          <w:sz w:val="18"/>
          <w:szCs w:val="18"/>
        </w:rPr>
        <w:tab/>
      </w:r>
      <w:r w:rsidRPr="00816262">
        <w:rPr>
          <w:rFonts w:eastAsia="Calibri" w:cstheme="minorHAnsi"/>
          <w:bCs/>
          <w:sz w:val="18"/>
          <w:szCs w:val="18"/>
        </w:rPr>
        <w:tab/>
      </w:r>
      <w:r w:rsidRPr="00816262">
        <w:rPr>
          <w:rFonts w:eastAsia="Calibri" w:cstheme="minorHAnsi"/>
          <w:bCs/>
          <w:sz w:val="18"/>
          <w:szCs w:val="18"/>
        </w:rPr>
        <w:tab/>
      </w:r>
      <w:r w:rsidRPr="00816262">
        <w:rPr>
          <w:rFonts w:eastAsia="Calibri" w:cstheme="minorHAnsi"/>
          <w:bCs/>
          <w:sz w:val="18"/>
          <w:szCs w:val="18"/>
        </w:rPr>
        <w:tab/>
        <w:t>(žig in podpis)</w:t>
      </w:r>
      <w:r w:rsidR="002C761F" w:rsidRPr="002C761F">
        <w:rPr>
          <w:rFonts w:eastAsia="Calibri" w:cstheme="minorHAnsi"/>
          <w:b/>
          <w:bCs/>
          <w:sz w:val="18"/>
          <w:szCs w:val="18"/>
        </w:rPr>
        <w:t>:</w:t>
      </w:r>
    </w:p>
    <w:p w14:paraId="1C8533A7" w14:textId="77777777" w:rsidR="002C761F" w:rsidRPr="002C761F" w:rsidRDefault="002C761F" w:rsidP="001A5F6E">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sz w:val="18"/>
          <w:szCs w:val="18"/>
        </w:rPr>
      </w:pPr>
    </w:p>
    <w:p w14:paraId="3D1B48A3" w14:textId="77777777" w:rsidR="002C761F" w:rsidRPr="002C761F" w:rsidRDefault="002C761F" w:rsidP="001A5F6E">
      <w:pPr>
        <w:pBdr>
          <w:top w:val="single" w:sz="4" w:space="0" w:color="auto"/>
          <w:left w:val="single" w:sz="4" w:space="4" w:color="auto"/>
          <w:bottom w:val="single" w:sz="4" w:space="1" w:color="auto"/>
          <w:right w:val="single" w:sz="4" w:space="1" w:color="auto"/>
        </w:pBdr>
        <w:autoSpaceDE w:val="0"/>
        <w:adjustRightInd w:val="0"/>
        <w:spacing w:after="0" w:line="247" w:lineRule="auto"/>
        <w:ind w:right="6"/>
        <w:jc w:val="both"/>
        <w:rPr>
          <w:rFonts w:eastAsia="Calibri" w:cstheme="minorHAnsi"/>
          <w:sz w:val="18"/>
          <w:szCs w:val="18"/>
        </w:rPr>
      </w:pPr>
    </w:p>
    <w:p w14:paraId="5ABE6D2E" w14:textId="77777777" w:rsidR="002C761F" w:rsidRPr="002C761F" w:rsidRDefault="002C761F" w:rsidP="002C761F">
      <w:pPr>
        <w:overflowPunct w:val="0"/>
        <w:autoSpaceDE w:val="0"/>
        <w:spacing w:after="0" w:line="247" w:lineRule="auto"/>
        <w:jc w:val="right"/>
        <w:rPr>
          <w:rFonts w:eastAsia="Times New Roman" w:cstheme="minorHAnsi"/>
          <w:sz w:val="20"/>
          <w:szCs w:val="20"/>
        </w:rPr>
      </w:pPr>
    </w:p>
    <w:p w14:paraId="566F60FD" w14:textId="77777777" w:rsidR="002C761F" w:rsidRPr="002C761F" w:rsidRDefault="002C761F" w:rsidP="002C761F">
      <w:pPr>
        <w:overflowPunct w:val="0"/>
        <w:autoSpaceDE w:val="0"/>
        <w:spacing w:after="0" w:line="247" w:lineRule="auto"/>
        <w:jc w:val="right"/>
        <w:rPr>
          <w:rFonts w:eastAsia="Times New Roman" w:cstheme="minorHAnsi"/>
          <w:b/>
          <w:sz w:val="20"/>
          <w:szCs w:val="20"/>
        </w:rPr>
      </w:pPr>
    </w:p>
    <w:p w14:paraId="09E8BD9A" w14:textId="77777777" w:rsidR="00844168" w:rsidRPr="00672A37" w:rsidRDefault="007407FE" w:rsidP="00811BE1">
      <w:pPr>
        <w:pStyle w:val="Slog3"/>
        <w:rPr>
          <w:rStyle w:val="Neenpoudarek"/>
          <w:rFonts w:asciiTheme="minorHAnsi" w:hAnsiTheme="minorHAnsi" w:cstheme="minorHAnsi"/>
          <w:sz w:val="20"/>
        </w:rPr>
      </w:pPr>
      <w:bookmarkStart w:id="308" w:name="_Toc51242276"/>
      <w:bookmarkStart w:id="309" w:name="_Toc72913963"/>
      <w:bookmarkStart w:id="310" w:name="_Hlk54864190"/>
      <w:r>
        <w:rPr>
          <w:rStyle w:val="Neenpoudarek"/>
          <w:rFonts w:asciiTheme="minorHAnsi" w:hAnsiTheme="minorHAnsi" w:cstheme="minorHAnsi"/>
          <w:sz w:val="20"/>
        </w:rPr>
        <w:lastRenderedPageBreak/>
        <w:t>P</w:t>
      </w:r>
      <w:r w:rsidR="00844168" w:rsidRPr="00A51D6D">
        <w:rPr>
          <w:rStyle w:val="Neenpoudarek"/>
          <w:rFonts w:asciiTheme="minorHAnsi" w:hAnsiTheme="minorHAnsi" w:cstheme="minorHAnsi"/>
          <w:sz w:val="20"/>
        </w:rPr>
        <w:t xml:space="preserve">RILOGA št. </w:t>
      </w:r>
      <w:r w:rsidR="00844168" w:rsidRPr="002642D2">
        <w:rPr>
          <w:rStyle w:val="Neenpoudarek"/>
          <w:rFonts w:asciiTheme="minorHAnsi" w:hAnsiTheme="minorHAnsi" w:cstheme="minorHAnsi"/>
          <w:sz w:val="20"/>
        </w:rPr>
        <w:t>1</w:t>
      </w:r>
      <w:bookmarkEnd w:id="308"/>
      <w:r w:rsidR="001751E7">
        <w:rPr>
          <w:rStyle w:val="Neenpoudarek"/>
          <w:rFonts w:asciiTheme="minorHAnsi" w:hAnsiTheme="minorHAnsi" w:cstheme="minorHAnsi"/>
          <w:sz w:val="20"/>
        </w:rPr>
        <w:t>4</w:t>
      </w:r>
      <w:bookmarkEnd w:id="309"/>
    </w:p>
    <w:p w14:paraId="40BE81CE" w14:textId="77777777" w:rsidR="00844168" w:rsidRPr="00A0385C" w:rsidRDefault="00844168" w:rsidP="00867539">
      <w:pPr>
        <w:pStyle w:val="Intenzivencitat"/>
      </w:pPr>
      <w:bookmarkStart w:id="311" w:name="_Toc51242277"/>
      <w:bookmarkStart w:id="312" w:name="_Toc72913964"/>
      <w:r w:rsidRPr="00A0385C">
        <w:t xml:space="preserve">ZAVEZUJOČA IZJAVA PONUDNIKA O PREDLOŽITVI FINANČNEGA ZAVAROVANJA ZA DOBRO IZVEDBO POGODBENIH OBVEZNOSTI </w:t>
      </w:r>
      <w:r w:rsidR="00867539">
        <w:t>–</w:t>
      </w:r>
      <w:r w:rsidRPr="00A0385C">
        <w:t xml:space="preserve"> </w:t>
      </w:r>
      <w:bookmarkEnd w:id="311"/>
      <w:r w:rsidR="00867539">
        <w:t>BANČNA GARANCIJA</w:t>
      </w:r>
      <w:bookmarkEnd w:id="312"/>
    </w:p>
    <w:bookmarkEnd w:id="310"/>
    <w:p w14:paraId="678692E7" w14:textId="77777777" w:rsidR="00844168" w:rsidRPr="00672A37" w:rsidRDefault="00844168" w:rsidP="00844168">
      <w:pPr>
        <w:spacing w:after="0" w:line="247" w:lineRule="auto"/>
        <w:rPr>
          <w:rFonts w:eastAsia="Times New Roman" w:cstheme="minorHAnsi"/>
          <w:sz w:val="20"/>
          <w:szCs w:val="20"/>
          <w:highlight w:val="lightGray"/>
          <w:lang w:eastAsia="sl-SI"/>
        </w:rPr>
      </w:pPr>
    </w:p>
    <w:p w14:paraId="30BE844E" w14:textId="77777777" w:rsidR="00844168" w:rsidRPr="00672A37" w:rsidRDefault="00844168" w:rsidP="00844168">
      <w:pPr>
        <w:autoSpaceDE w:val="0"/>
        <w:adjustRightInd w:val="0"/>
        <w:spacing w:after="0" w:line="247" w:lineRule="auto"/>
        <w:rPr>
          <w:rFonts w:eastAsia="Calibri" w:cstheme="minorHAnsi"/>
          <w:sz w:val="20"/>
          <w:szCs w:val="20"/>
        </w:rPr>
      </w:pPr>
    </w:p>
    <w:tbl>
      <w:tblPr>
        <w:tblW w:w="95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38"/>
        <w:gridCol w:w="6518"/>
        <w:gridCol w:w="214"/>
      </w:tblGrid>
      <w:tr w:rsidR="00844168" w:rsidRPr="00672A37" w14:paraId="1A4DFB49" w14:textId="77777777" w:rsidTr="00DB37B3">
        <w:trPr>
          <w:gridAfter w:val="1"/>
          <w:wAfter w:w="214" w:type="dxa"/>
          <w:trHeight w:val="207"/>
        </w:trPr>
        <w:tc>
          <w:tcPr>
            <w:tcW w:w="2838" w:type="dxa"/>
            <w:tcBorders>
              <w:top w:val="nil"/>
              <w:left w:val="nil"/>
              <w:bottom w:val="nil"/>
              <w:right w:val="nil"/>
            </w:tcBorders>
          </w:tcPr>
          <w:p w14:paraId="17E67CC1" w14:textId="77777777" w:rsidR="00844168" w:rsidRPr="00672A37" w:rsidRDefault="00844168" w:rsidP="00DB37B3">
            <w:pPr>
              <w:autoSpaceDE w:val="0"/>
              <w:adjustRightInd w:val="0"/>
              <w:spacing w:after="0" w:line="247" w:lineRule="auto"/>
              <w:ind w:right="-288"/>
              <w:rPr>
                <w:rFonts w:eastAsia="Calibri" w:cstheme="minorHAnsi"/>
                <w:b/>
                <w:sz w:val="20"/>
                <w:szCs w:val="20"/>
              </w:rPr>
            </w:pPr>
            <w:r w:rsidRPr="00672A37">
              <w:rPr>
                <w:rFonts w:eastAsia="Calibri" w:cstheme="minorHAnsi"/>
                <w:b/>
                <w:sz w:val="20"/>
                <w:szCs w:val="20"/>
              </w:rPr>
              <w:t xml:space="preserve">Ponudnik </w:t>
            </w:r>
          </w:p>
        </w:tc>
        <w:tc>
          <w:tcPr>
            <w:tcW w:w="6518" w:type="dxa"/>
            <w:tcBorders>
              <w:top w:val="nil"/>
              <w:left w:val="nil"/>
              <w:bottom w:val="single" w:sz="4" w:space="0" w:color="auto"/>
              <w:right w:val="nil"/>
            </w:tcBorders>
          </w:tcPr>
          <w:p w14:paraId="004CB87B" w14:textId="77777777" w:rsidR="00844168" w:rsidRPr="00672A37" w:rsidRDefault="00844168" w:rsidP="00DB37B3">
            <w:pPr>
              <w:autoSpaceDE w:val="0"/>
              <w:adjustRightInd w:val="0"/>
              <w:spacing w:after="0" w:line="247" w:lineRule="auto"/>
              <w:rPr>
                <w:rFonts w:eastAsia="Calibri" w:cstheme="minorHAnsi"/>
                <w:b/>
                <w:sz w:val="20"/>
                <w:szCs w:val="20"/>
              </w:rPr>
            </w:pPr>
          </w:p>
        </w:tc>
      </w:tr>
      <w:tr w:rsidR="00844168" w:rsidRPr="00672A37" w14:paraId="27EF3036" w14:textId="77777777" w:rsidTr="00DB37B3">
        <w:trPr>
          <w:gridAfter w:val="1"/>
          <w:wAfter w:w="214" w:type="dxa"/>
          <w:trHeight w:val="195"/>
        </w:trPr>
        <w:tc>
          <w:tcPr>
            <w:tcW w:w="2838" w:type="dxa"/>
            <w:tcBorders>
              <w:top w:val="nil"/>
              <w:left w:val="nil"/>
              <w:bottom w:val="nil"/>
              <w:right w:val="nil"/>
            </w:tcBorders>
          </w:tcPr>
          <w:p w14:paraId="3CADE6A1" w14:textId="77777777" w:rsidR="00844168" w:rsidRPr="00672A37" w:rsidRDefault="00844168" w:rsidP="00DB37B3">
            <w:pPr>
              <w:autoSpaceDE w:val="0"/>
              <w:adjustRightInd w:val="0"/>
              <w:spacing w:after="0" w:line="247" w:lineRule="auto"/>
              <w:rPr>
                <w:rFonts w:eastAsia="Calibri" w:cstheme="minorHAnsi"/>
                <w:b/>
                <w:sz w:val="20"/>
                <w:szCs w:val="20"/>
              </w:rPr>
            </w:pPr>
          </w:p>
          <w:p w14:paraId="76757ECA" w14:textId="77777777" w:rsidR="00844168" w:rsidRPr="00672A37" w:rsidRDefault="00844168" w:rsidP="00DB37B3">
            <w:pPr>
              <w:autoSpaceDE w:val="0"/>
              <w:adjustRightInd w:val="0"/>
              <w:spacing w:after="0" w:line="247" w:lineRule="auto"/>
              <w:rPr>
                <w:rFonts w:eastAsia="Calibri" w:cstheme="minorHAnsi"/>
                <w:b/>
                <w:sz w:val="20"/>
                <w:szCs w:val="20"/>
              </w:rPr>
            </w:pPr>
            <w:r w:rsidRPr="00672A37">
              <w:rPr>
                <w:rFonts w:eastAsia="Calibri" w:cstheme="minorHAnsi"/>
                <w:b/>
                <w:sz w:val="20"/>
                <w:szCs w:val="20"/>
              </w:rPr>
              <w:t>Se zavezujemo, da</w:t>
            </w:r>
          </w:p>
        </w:tc>
        <w:tc>
          <w:tcPr>
            <w:tcW w:w="6518" w:type="dxa"/>
            <w:tcBorders>
              <w:top w:val="single" w:sz="4" w:space="0" w:color="auto"/>
              <w:left w:val="nil"/>
              <w:bottom w:val="nil"/>
              <w:right w:val="nil"/>
            </w:tcBorders>
          </w:tcPr>
          <w:p w14:paraId="148E08AA" w14:textId="77777777" w:rsidR="00844168" w:rsidRPr="00672A37" w:rsidRDefault="00844168" w:rsidP="00DB37B3">
            <w:pPr>
              <w:autoSpaceDE w:val="0"/>
              <w:adjustRightInd w:val="0"/>
              <w:spacing w:after="0" w:line="247" w:lineRule="auto"/>
              <w:rPr>
                <w:rFonts w:eastAsia="Calibri" w:cstheme="minorHAnsi"/>
                <w:sz w:val="20"/>
                <w:szCs w:val="20"/>
              </w:rPr>
            </w:pPr>
            <w:r w:rsidRPr="00672A37">
              <w:rPr>
                <w:rFonts w:eastAsia="Calibri" w:cstheme="minorHAnsi"/>
                <w:sz w:val="20"/>
                <w:szCs w:val="20"/>
              </w:rPr>
              <w:t>(naziv in sedež ponudnika)</w:t>
            </w:r>
          </w:p>
        </w:tc>
      </w:tr>
      <w:tr w:rsidR="00844168" w:rsidRPr="00672A37" w14:paraId="5A344EC4" w14:textId="77777777" w:rsidTr="00DB37B3">
        <w:trPr>
          <w:gridAfter w:val="1"/>
          <w:wAfter w:w="214" w:type="dxa"/>
          <w:trHeight w:val="207"/>
        </w:trPr>
        <w:tc>
          <w:tcPr>
            <w:tcW w:w="2838" w:type="dxa"/>
            <w:tcBorders>
              <w:top w:val="nil"/>
              <w:left w:val="nil"/>
              <w:bottom w:val="nil"/>
              <w:right w:val="nil"/>
            </w:tcBorders>
          </w:tcPr>
          <w:p w14:paraId="1E1941EA" w14:textId="77777777" w:rsidR="00844168" w:rsidRPr="00672A37" w:rsidRDefault="00844168" w:rsidP="00DB37B3">
            <w:pPr>
              <w:autoSpaceDE w:val="0"/>
              <w:adjustRightInd w:val="0"/>
              <w:spacing w:after="0" w:line="247" w:lineRule="auto"/>
              <w:rPr>
                <w:rFonts w:eastAsia="Calibri" w:cstheme="minorHAnsi"/>
                <w:b/>
                <w:sz w:val="20"/>
                <w:szCs w:val="20"/>
              </w:rPr>
            </w:pPr>
            <w:r w:rsidRPr="00672A37">
              <w:rPr>
                <w:rFonts w:eastAsia="Calibri" w:cstheme="minorHAnsi"/>
                <w:b/>
                <w:sz w:val="20"/>
                <w:szCs w:val="20"/>
              </w:rPr>
              <w:t>bomo naročniku</w:t>
            </w:r>
          </w:p>
        </w:tc>
        <w:tc>
          <w:tcPr>
            <w:tcW w:w="6518" w:type="dxa"/>
            <w:tcBorders>
              <w:top w:val="nil"/>
              <w:left w:val="nil"/>
              <w:bottom w:val="single" w:sz="4" w:space="0" w:color="auto"/>
              <w:right w:val="nil"/>
            </w:tcBorders>
          </w:tcPr>
          <w:p w14:paraId="4A026D9F" w14:textId="77777777" w:rsidR="00844168" w:rsidRPr="00672A37" w:rsidRDefault="00844168" w:rsidP="00DB37B3">
            <w:pPr>
              <w:autoSpaceDE w:val="0"/>
              <w:adjustRightInd w:val="0"/>
              <w:spacing w:after="0" w:line="247" w:lineRule="auto"/>
              <w:rPr>
                <w:rFonts w:eastAsia="Calibri" w:cstheme="minorHAnsi"/>
                <w:sz w:val="20"/>
                <w:szCs w:val="20"/>
              </w:rPr>
            </w:pPr>
          </w:p>
        </w:tc>
      </w:tr>
      <w:tr w:rsidR="00844168" w:rsidRPr="00672A37" w14:paraId="40C712B6" w14:textId="77777777" w:rsidTr="00DB37B3">
        <w:trPr>
          <w:gridAfter w:val="1"/>
          <w:wAfter w:w="214" w:type="dxa"/>
          <w:trHeight w:val="195"/>
        </w:trPr>
        <w:tc>
          <w:tcPr>
            <w:tcW w:w="2838" w:type="dxa"/>
            <w:tcBorders>
              <w:top w:val="nil"/>
              <w:left w:val="nil"/>
              <w:bottom w:val="nil"/>
              <w:right w:val="nil"/>
            </w:tcBorders>
          </w:tcPr>
          <w:p w14:paraId="23BEA586" w14:textId="77777777" w:rsidR="00844168" w:rsidRPr="00672A37" w:rsidRDefault="00844168" w:rsidP="00DB37B3">
            <w:pPr>
              <w:autoSpaceDE w:val="0"/>
              <w:adjustRightInd w:val="0"/>
              <w:spacing w:after="0" w:line="247" w:lineRule="auto"/>
              <w:rPr>
                <w:rFonts w:eastAsia="Calibri" w:cstheme="minorHAnsi"/>
                <w:b/>
                <w:sz w:val="20"/>
                <w:szCs w:val="20"/>
              </w:rPr>
            </w:pPr>
          </w:p>
        </w:tc>
        <w:tc>
          <w:tcPr>
            <w:tcW w:w="6518" w:type="dxa"/>
            <w:tcBorders>
              <w:top w:val="single" w:sz="4" w:space="0" w:color="auto"/>
              <w:left w:val="nil"/>
              <w:bottom w:val="nil"/>
              <w:right w:val="nil"/>
            </w:tcBorders>
          </w:tcPr>
          <w:p w14:paraId="63E0C3DE" w14:textId="77777777" w:rsidR="00844168" w:rsidRPr="00672A37" w:rsidRDefault="00844168" w:rsidP="00DB37B3">
            <w:pPr>
              <w:autoSpaceDE w:val="0"/>
              <w:adjustRightInd w:val="0"/>
              <w:spacing w:after="0" w:line="247" w:lineRule="auto"/>
              <w:rPr>
                <w:rFonts w:eastAsia="Calibri" w:cstheme="minorHAnsi"/>
                <w:sz w:val="20"/>
                <w:szCs w:val="20"/>
              </w:rPr>
            </w:pPr>
            <w:r w:rsidRPr="00672A37">
              <w:rPr>
                <w:rFonts w:eastAsia="Calibri" w:cstheme="minorHAnsi"/>
                <w:sz w:val="20"/>
                <w:szCs w:val="20"/>
              </w:rPr>
              <w:t xml:space="preserve"> (naziv in sedež naročnika)</w:t>
            </w:r>
          </w:p>
        </w:tc>
      </w:tr>
      <w:tr w:rsidR="00844168" w:rsidRPr="00672A37" w14:paraId="2D6553AC" w14:textId="77777777" w:rsidTr="00DB37B3">
        <w:trPr>
          <w:trHeight w:val="449"/>
        </w:trPr>
        <w:tc>
          <w:tcPr>
            <w:tcW w:w="9570" w:type="dxa"/>
            <w:gridSpan w:val="3"/>
            <w:tcBorders>
              <w:top w:val="nil"/>
              <w:left w:val="nil"/>
              <w:bottom w:val="nil"/>
              <w:right w:val="nil"/>
            </w:tcBorders>
          </w:tcPr>
          <w:p w14:paraId="30259BA5" w14:textId="77777777" w:rsidR="00844168" w:rsidRPr="00672A37" w:rsidRDefault="00844168" w:rsidP="00DB37B3">
            <w:pPr>
              <w:autoSpaceDE w:val="0"/>
              <w:adjustRightInd w:val="0"/>
              <w:spacing w:after="0" w:line="247" w:lineRule="auto"/>
              <w:rPr>
                <w:rFonts w:eastAsia="Calibri" w:cstheme="minorHAnsi"/>
                <w:b/>
                <w:sz w:val="20"/>
                <w:szCs w:val="20"/>
              </w:rPr>
            </w:pPr>
          </w:p>
          <w:p w14:paraId="2DD0E661" w14:textId="360F70E6" w:rsidR="00844168" w:rsidRPr="00362282" w:rsidRDefault="00844168" w:rsidP="00DB37B3">
            <w:pPr>
              <w:autoSpaceDE w:val="0"/>
              <w:adjustRightInd w:val="0"/>
              <w:spacing w:after="0" w:line="247" w:lineRule="auto"/>
              <w:jc w:val="both"/>
              <w:rPr>
                <w:rFonts w:eastAsia="Calibri" w:cstheme="minorHAnsi"/>
                <w:bCs/>
                <w:sz w:val="20"/>
                <w:szCs w:val="20"/>
              </w:rPr>
            </w:pPr>
            <w:r w:rsidRPr="00672A37">
              <w:rPr>
                <w:rFonts w:eastAsia="Calibri" w:cstheme="minorHAnsi"/>
                <w:bCs/>
                <w:sz w:val="20"/>
                <w:szCs w:val="20"/>
              </w:rPr>
              <w:t xml:space="preserve">v primeru pridobitve javnega </w:t>
            </w:r>
            <w:r w:rsidRPr="00672A37">
              <w:rPr>
                <w:rFonts w:cstheme="minorHAnsi"/>
                <w:bCs/>
                <w:sz w:val="20"/>
                <w:szCs w:val="20"/>
              </w:rPr>
              <w:t xml:space="preserve">naročila </w:t>
            </w:r>
            <w:bookmarkStart w:id="313" w:name="_Hlk54863695"/>
            <w:r w:rsidR="00906E22">
              <w:rPr>
                <w:rFonts w:cstheme="minorHAnsi"/>
                <w:bCs/>
                <w:sz w:val="20"/>
                <w:szCs w:val="20"/>
              </w:rPr>
              <w:t>»Izdelava projektne dokumentacije za HE Renke, HE Suhadol in HE Trbovlje in pripravo tehničnih strokovnih podlag za utemeljitev končnih projektnih rešitev«</w:t>
            </w:r>
            <w:bookmarkEnd w:id="313"/>
            <w:r w:rsidRPr="00672A37">
              <w:rPr>
                <w:rFonts w:cstheme="minorHAnsi"/>
                <w:bCs/>
                <w:sz w:val="20"/>
                <w:szCs w:val="20"/>
              </w:rPr>
              <w:t xml:space="preserve"> </w:t>
            </w:r>
            <w:r w:rsidR="002B2EF3">
              <w:rPr>
                <w:rFonts w:cstheme="minorHAnsi"/>
                <w:bCs/>
                <w:sz w:val="20"/>
                <w:szCs w:val="20"/>
              </w:rPr>
              <w:t xml:space="preserve">izjavljamo, da bomo </w:t>
            </w:r>
            <w:r w:rsidRPr="00672A37">
              <w:rPr>
                <w:rFonts w:cstheme="minorHAnsi"/>
                <w:bCs/>
                <w:sz w:val="20"/>
                <w:szCs w:val="20"/>
              </w:rPr>
              <w:t xml:space="preserve">predložili </w:t>
            </w:r>
            <w:r>
              <w:rPr>
                <w:rFonts w:cstheme="minorHAnsi"/>
                <w:bCs/>
                <w:sz w:val="20"/>
                <w:szCs w:val="20"/>
              </w:rPr>
              <w:t xml:space="preserve">finančno zavarovanje </w:t>
            </w:r>
            <w:r w:rsidRPr="00672A37">
              <w:rPr>
                <w:rFonts w:cstheme="minorHAnsi"/>
                <w:bCs/>
                <w:sz w:val="20"/>
                <w:szCs w:val="20"/>
              </w:rPr>
              <w:t xml:space="preserve">za dobro izvedbo pogodbenih obveznosti v skladu s spodnjim vzorcem. </w:t>
            </w:r>
            <w:r>
              <w:rPr>
                <w:rFonts w:eastAsia="Calibri" w:cstheme="minorHAnsi"/>
                <w:bCs/>
                <w:sz w:val="20"/>
                <w:szCs w:val="20"/>
              </w:rPr>
              <w:t xml:space="preserve">Ustrezno in veljavno </w:t>
            </w:r>
            <w:r w:rsidR="002B2EF3">
              <w:rPr>
                <w:rFonts w:eastAsia="Calibri" w:cstheme="minorHAnsi"/>
                <w:bCs/>
                <w:sz w:val="20"/>
                <w:szCs w:val="20"/>
              </w:rPr>
              <w:t>finančno zavarovanje</w:t>
            </w:r>
            <w:r w:rsidRPr="00672A37">
              <w:rPr>
                <w:rFonts w:eastAsia="Calibri" w:cstheme="minorHAnsi"/>
                <w:bCs/>
                <w:sz w:val="20"/>
                <w:szCs w:val="20"/>
              </w:rPr>
              <w:t xml:space="preserve"> bomo </w:t>
            </w:r>
            <w:r w:rsidRPr="00362282">
              <w:rPr>
                <w:rFonts w:eastAsia="Calibri" w:cstheme="minorHAnsi"/>
                <w:bCs/>
                <w:sz w:val="20"/>
                <w:szCs w:val="20"/>
              </w:rPr>
              <w:t xml:space="preserve">naročniku predložili </w:t>
            </w:r>
            <w:r w:rsidR="002B2EF3">
              <w:rPr>
                <w:rFonts w:eastAsia="Calibri" w:cstheme="minorHAnsi"/>
                <w:bCs/>
                <w:sz w:val="20"/>
                <w:szCs w:val="20"/>
              </w:rPr>
              <w:t xml:space="preserve">najkasneje </w:t>
            </w:r>
            <w:r w:rsidRPr="00D354CA">
              <w:rPr>
                <w:rFonts w:eastAsia="Calibri" w:cstheme="minorHAnsi"/>
                <w:bCs/>
                <w:sz w:val="20"/>
                <w:szCs w:val="20"/>
              </w:rPr>
              <w:t xml:space="preserve">v </w:t>
            </w:r>
            <w:r w:rsidR="00D67719">
              <w:rPr>
                <w:rFonts w:eastAsia="Calibri" w:cstheme="minorHAnsi"/>
                <w:bCs/>
                <w:sz w:val="20"/>
                <w:szCs w:val="20"/>
              </w:rPr>
              <w:t>d</w:t>
            </w:r>
            <w:r w:rsidR="002B2EF3">
              <w:rPr>
                <w:rFonts w:eastAsia="Calibri" w:cstheme="minorHAnsi"/>
                <w:bCs/>
                <w:sz w:val="20"/>
                <w:szCs w:val="20"/>
              </w:rPr>
              <w:t>vajsetih</w:t>
            </w:r>
            <w:r w:rsidRPr="00D354CA">
              <w:rPr>
                <w:rFonts w:eastAsia="Calibri" w:cstheme="minorHAnsi"/>
                <w:bCs/>
                <w:sz w:val="20"/>
                <w:szCs w:val="20"/>
              </w:rPr>
              <w:t xml:space="preserve"> (</w:t>
            </w:r>
            <w:r w:rsidR="002B2EF3">
              <w:rPr>
                <w:rFonts w:eastAsia="Calibri" w:cstheme="minorHAnsi"/>
                <w:bCs/>
                <w:sz w:val="20"/>
                <w:szCs w:val="20"/>
              </w:rPr>
              <w:t>20</w:t>
            </w:r>
            <w:r w:rsidRPr="00D354CA">
              <w:rPr>
                <w:rFonts w:eastAsia="Calibri" w:cstheme="minorHAnsi"/>
                <w:bCs/>
                <w:sz w:val="20"/>
                <w:szCs w:val="20"/>
              </w:rPr>
              <w:t xml:space="preserve">) dneh od podpisa pogodbe </w:t>
            </w:r>
            <w:r>
              <w:rPr>
                <w:rFonts w:eastAsia="Calibri" w:cstheme="minorHAnsi"/>
                <w:bCs/>
                <w:sz w:val="20"/>
                <w:szCs w:val="20"/>
              </w:rPr>
              <w:t>kot pogoj za veljavnost pogodbe</w:t>
            </w:r>
            <w:r w:rsidR="002B2EF3">
              <w:rPr>
                <w:rFonts w:eastAsia="Calibri" w:cstheme="minorHAnsi"/>
                <w:bCs/>
                <w:sz w:val="20"/>
                <w:szCs w:val="20"/>
              </w:rPr>
              <w:t>, in sicer</w:t>
            </w:r>
            <w:r>
              <w:rPr>
                <w:rFonts w:eastAsia="Calibri" w:cstheme="minorHAnsi"/>
                <w:bCs/>
                <w:sz w:val="20"/>
                <w:szCs w:val="20"/>
              </w:rPr>
              <w:t xml:space="preserve"> </w:t>
            </w:r>
            <w:r w:rsidRPr="00362282">
              <w:rPr>
                <w:rFonts w:eastAsia="Calibri" w:cstheme="minorHAnsi"/>
                <w:bCs/>
                <w:sz w:val="20"/>
                <w:szCs w:val="20"/>
              </w:rPr>
              <w:t xml:space="preserve">v </w:t>
            </w:r>
            <w:r w:rsidRPr="00D412F1">
              <w:rPr>
                <w:rFonts w:eastAsia="Calibri" w:cstheme="minorHAnsi"/>
                <w:bCs/>
                <w:sz w:val="20"/>
                <w:szCs w:val="20"/>
              </w:rPr>
              <w:t>višini 10 % skupne pogodbene vrednosti z DDV, izračunanem po davčnem sistemu, kateremu je zavezan slediti naročnik, in v</w:t>
            </w:r>
            <w:r>
              <w:rPr>
                <w:rFonts w:eastAsia="Calibri" w:cstheme="minorHAnsi"/>
                <w:bCs/>
                <w:sz w:val="20"/>
                <w:szCs w:val="20"/>
              </w:rPr>
              <w:t xml:space="preserve"> skladu z ostalimi zahtevami naročnika iz dokumentacije.</w:t>
            </w:r>
          </w:p>
          <w:p w14:paraId="4222DE1F" w14:textId="77777777" w:rsidR="00844168" w:rsidRPr="00672A37" w:rsidRDefault="00844168" w:rsidP="00DB37B3">
            <w:pPr>
              <w:autoSpaceDE w:val="0"/>
              <w:adjustRightInd w:val="0"/>
              <w:spacing w:after="0" w:line="247" w:lineRule="auto"/>
              <w:rPr>
                <w:rFonts w:eastAsia="Calibri" w:cstheme="minorHAnsi"/>
                <w:b/>
                <w:sz w:val="20"/>
                <w:szCs w:val="20"/>
              </w:rPr>
            </w:pPr>
          </w:p>
          <w:p w14:paraId="4EB01EA8" w14:textId="77777777" w:rsidR="00844168" w:rsidRDefault="00844168" w:rsidP="00DB37B3">
            <w:pPr>
              <w:widowControl w:val="0"/>
              <w:suppressAutoHyphens/>
              <w:autoSpaceDN w:val="0"/>
              <w:spacing w:after="0" w:line="247" w:lineRule="auto"/>
              <w:jc w:val="right"/>
              <w:textAlignment w:val="baseline"/>
              <w:rPr>
                <w:rFonts w:eastAsia="Calibri" w:cstheme="minorHAnsi"/>
                <w:sz w:val="20"/>
                <w:szCs w:val="20"/>
                <w:lang w:eastAsia="zh-CN"/>
              </w:rPr>
            </w:pPr>
            <w:r w:rsidRPr="00672A37">
              <w:rPr>
                <w:rFonts w:eastAsia="Calibri" w:cstheme="minorHAnsi"/>
                <w:sz w:val="20"/>
                <w:szCs w:val="20"/>
                <w:lang w:eastAsia="zh-CN"/>
              </w:rPr>
              <w:t>Ponudnik navedeno potrjuje s predložitvijo ESPD obrazca po sistemu e-JN.</w:t>
            </w:r>
          </w:p>
          <w:p w14:paraId="5594F33D" w14:textId="77777777" w:rsidR="002B2EF3" w:rsidRPr="00672A37" w:rsidRDefault="002B2EF3" w:rsidP="00816262">
            <w:pPr>
              <w:widowControl w:val="0"/>
              <w:suppressAutoHyphens/>
              <w:autoSpaceDN w:val="0"/>
              <w:spacing w:after="0" w:line="247" w:lineRule="auto"/>
              <w:jc w:val="center"/>
              <w:textAlignment w:val="baseline"/>
              <w:rPr>
                <w:rFonts w:eastAsia="Calibri" w:cstheme="minorHAnsi"/>
                <w:sz w:val="20"/>
                <w:szCs w:val="20"/>
                <w:lang w:eastAsia="zh-CN"/>
              </w:rPr>
            </w:pPr>
          </w:p>
          <w:p w14:paraId="4E444DB1" w14:textId="77777777" w:rsidR="00844168" w:rsidRPr="00672A37" w:rsidRDefault="00844168" w:rsidP="00DB37B3">
            <w:pPr>
              <w:autoSpaceDE w:val="0"/>
              <w:adjustRightInd w:val="0"/>
              <w:spacing w:after="0" w:line="247" w:lineRule="auto"/>
              <w:rPr>
                <w:rFonts w:eastAsia="Calibri" w:cstheme="minorHAnsi"/>
                <w:b/>
                <w:sz w:val="20"/>
                <w:szCs w:val="20"/>
              </w:rPr>
            </w:pPr>
          </w:p>
        </w:tc>
      </w:tr>
    </w:tbl>
    <w:p w14:paraId="2347B531" w14:textId="77777777" w:rsidR="00844168" w:rsidRPr="00362282" w:rsidRDefault="002B2EF3" w:rsidP="007D5AC6">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
          <w:sz w:val="20"/>
          <w:szCs w:val="20"/>
        </w:rPr>
      </w:pPr>
      <w:r w:rsidRPr="002B2EF3">
        <w:rPr>
          <w:rFonts w:eastAsia="Calibri" w:cstheme="minorHAnsi"/>
          <w:b/>
          <w:sz w:val="20"/>
          <w:szCs w:val="20"/>
        </w:rPr>
        <w:t>VZOREC ZAVAROVANJE ZA DOBRO IZVEDBO POGODBENIH OBVEZNOSTI – BANČNA GARANCIJA</w:t>
      </w:r>
    </w:p>
    <w:p w14:paraId="10FEEC20" w14:textId="77777777" w:rsidR="00844168" w:rsidRPr="00362282" w:rsidRDefault="00844168" w:rsidP="007D5AC6">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
          <w:bCs/>
          <w:sz w:val="20"/>
          <w:szCs w:val="20"/>
        </w:rPr>
      </w:pPr>
    </w:p>
    <w:p w14:paraId="1EB53A81" w14:textId="77777777" w:rsidR="002B2EF3" w:rsidRPr="002B2EF3"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
          <w:bCs/>
          <w:sz w:val="18"/>
          <w:szCs w:val="18"/>
        </w:rPr>
      </w:pPr>
    </w:p>
    <w:p w14:paraId="29922727" w14:textId="77777777" w:rsidR="002B2EF3" w:rsidRPr="002B2EF3"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
          <w:bCs/>
          <w:sz w:val="18"/>
          <w:szCs w:val="18"/>
        </w:rPr>
      </w:pPr>
      <w:r w:rsidRPr="002B2EF3">
        <w:rPr>
          <w:rFonts w:eastAsia="Calibri" w:cstheme="minorHAnsi"/>
          <w:b/>
          <w:bCs/>
          <w:sz w:val="18"/>
          <w:szCs w:val="18"/>
        </w:rPr>
        <w:t>Glava s podatki o garantu (zavarovalnici/banki) ali SWIFT ključ</w:t>
      </w:r>
    </w:p>
    <w:p w14:paraId="66F4D729" w14:textId="77777777" w:rsidR="002B2EF3" w:rsidRPr="002B2EF3"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
          <w:bCs/>
          <w:sz w:val="18"/>
          <w:szCs w:val="18"/>
        </w:rPr>
      </w:pPr>
    </w:p>
    <w:p w14:paraId="59EF317C" w14:textId="77777777" w:rsidR="002B2EF3" w:rsidRPr="002B2EF3"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
          <w:bCs/>
          <w:sz w:val="18"/>
          <w:szCs w:val="18"/>
        </w:rPr>
      </w:pPr>
      <w:r w:rsidRPr="002B2EF3">
        <w:rPr>
          <w:rFonts w:eastAsia="Calibri" w:cstheme="minorHAnsi"/>
          <w:b/>
          <w:bCs/>
          <w:sz w:val="18"/>
          <w:szCs w:val="18"/>
        </w:rPr>
        <w:t xml:space="preserve">Za: </w:t>
      </w:r>
      <w:r>
        <w:rPr>
          <w:rFonts w:eastAsia="Calibri" w:cstheme="minorHAnsi"/>
          <w:b/>
          <w:bCs/>
          <w:sz w:val="18"/>
          <w:szCs w:val="18"/>
        </w:rPr>
        <w:t>___________</w:t>
      </w:r>
      <w:r w:rsidRPr="00816262">
        <w:rPr>
          <w:rFonts w:eastAsia="Calibri" w:cstheme="minorHAnsi"/>
          <w:bCs/>
          <w:sz w:val="18"/>
          <w:szCs w:val="18"/>
        </w:rPr>
        <w:t xml:space="preserve"> (vpiše se upravičenca tj. naročnika javnega naročila)</w:t>
      </w:r>
    </w:p>
    <w:p w14:paraId="484A49F9" w14:textId="77777777" w:rsidR="002B2EF3" w:rsidRPr="00816262"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Cs/>
          <w:sz w:val="18"/>
          <w:szCs w:val="18"/>
        </w:rPr>
      </w:pPr>
      <w:r w:rsidRPr="002B2EF3">
        <w:rPr>
          <w:rFonts w:eastAsia="Calibri" w:cstheme="minorHAnsi"/>
          <w:b/>
          <w:bCs/>
          <w:sz w:val="18"/>
          <w:szCs w:val="18"/>
        </w:rPr>
        <w:t xml:space="preserve">Datum: </w:t>
      </w:r>
      <w:r w:rsidRPr="002B2EF3">
        <w:rPr>
          <w:rFonts w:eastAsia="Calibri" w:cstheme="minorHAnsi"/>
          <w:bCs/>
          <w:sz w:val="18"/>
          <w:szCs w:val="18"/>
        </w:rPr>
        <w:t>___________</w:t>
      </w:r>
      <w:r w:rsidRPr="00816262">
        <w:rPr>
          <w:rFonts w:eastAsia="Calibri" w:cstheme="minorHAnsi"/>
          <w:bCs/>
          <w:sz w:val="18"/>
          <w:szCs w:val="18"/>
        </w:rPr>
        <w:t xml:space="preserve"> (vpiše se datum izdaje)</w:t>
      </w:r>
    </w:p>
    <w:p w14:paraId="6504ACD2" w14:textId="77777777" w:rsidR="002B2EF3" w:rsidRPr="002B2EF3"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
          <w:bCs/>
          <w:sz w:val="18"/>
          <w:szCs w:val="18"/>
        </w:rPr>
      </w:pPr>
    </w:p>
    <w:p w14:paraId="7F66EC8C" w14:textId="77777777" w:rsidR="002B2EF3" w:rsidRPr="002B2EF3"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
          <w:bCs/>
          <w:sz w:val="18"/>
          <w:szCs w:val="18"/>
        </w:rPr>
      </w:pPr>
      <w:r w:rsidRPr="002B2EF3">
        <w:rPr>
          <w:rFonts w:eastAsia="Calibri" w:cstheme="minorHAnsi"/>
          <w:b/>
          <w:bCs/>
          <w:sz w:val="18"/>
          <w:szCs w:val="18"/>
        </w:rPr>
        <w:t>VRSTA ZAVAROVANJA: ___________</w:t>
      </w:r>
      <w:r w:rsidRPr="00816262">
        <w:rPr>
          <w:rFonts w:eastAsia="Calibri" w:cstheme="minorHAnsi"/>
          <w:bCs/>
          <w:sz w:val="18"/>
          <w:szCs w:val="18"/>
        </w:rPr>
        <w:t xml:space="preserve"> (vpiše se vrsta zavarovanja: bančna garancija)</w:t>
      </w:r>
    </w:p>
    <w:p w14:paraId="2A8DA528" w14:textId="77777777" w:rsidR="002B2EF3" w:rsidRPr="002B2EF3"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
          <w:bCs/>
          <w:sz w:val="18"/>
          <w:szCs w:val="18"/>
        </w:rPr>
      </w:pPr>
    </w:p>
    <w:p w14:paraId="1705B165" w14:textId="77777777" w:rsidR="002B2EF3" w:rsidRPr="00816262"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Cs/>
          <w:sz w:val="18"/>
          <w:szCs w:val="18"/>
        </w:rPr>
      </w:pPr>
      <w:r w:rsidRPr="002B2EF3">
        <w:rPr>
          <w:rFonts w:eastAsia="Calibri" w:cstheme="minorHAnsi"/>
          <w:b/>
          <w:bCs/>
          <w:sz w:val="18"/>
          <w:szCs w:val="18"/>
        </w:rPr>
        <w:t>ŠTEVILKA:</w:t>
      </w:r>
      <w:r w:rsidRPr="002B2EF3">
        <w:t xml:space="preserve"> </w:t>
      </w:r>
      <w:r w:rsidRPr="002B2EF3">
        <w:rPr>
          <w:rFonts w:eastAsia="Calibri" w:cstheme="minorHAnsi"/>
          <w:b/>
          <w:bCs/>
          <w:sz w:val="18"/>
          <w:szCs w:val="18"/>
        </w:rPr>
        <w:t xml:space="preserve">___________ </w:t>
      </w:r>
      <w:r w:rsidRPr="00816262">
        <w:rPr>
          <w:rFonts w:eastAsia="Calibri" w:cstheme="minorHAnsi"/>
          <w:bCs/>
          <w:sz w:val="18"/>
          <w:szCs w:val="18"/>
        </w:rPr>
        <w:t>(vpiše se številka zavarovanja)</w:t>
      </w:r>
    </w:p>
    <w:p w14:paraId="50733C91" w14:textId="77777777" w:rsidR="002B2EF3" w:rsidRPr="002B2EF3"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
          <w:bCs/>
          <w:sz w:val="18"/>
          <w:szCs w:val="18"/>
        </w:rPr>
      </w:pPr>
    </w:p>
    <w:p w14:paraId="6FE76E73" w14:textId="77777777" w:rsidR="002B2EF3" w:rsidRPr="002B2EF3"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
          <w:bCs/>
          <w:sz w:val="18"/>
          <w:szCs w:val="18"/>
        </w:rPr>
      </w:pPr>
      <w:r w:rsidRPr="002B2EF3">
        <w:rPr>
          <w:rFonts w:eastAsia="Calibri" w:cstheme="minorHAnsi"/>
          <w:b/>
          <w:bCs/>
          <w:sz w:val="18"/>
          <w:szCs w:val="18"/>
        </w:rPr>
        <w:t xml:space="preserve">GARANT: ___________ </w:t>
      </w:r>
      <w:r w:rsidRPr="00816262">
        <w:rPr>
          <w:rFonts w:eastAsia="Calibri" w:cstheme="minorHAnsi"/>
          <w:bCs/>
          <w:sz w:val="18"/>
          <w:szCs w:val="18"/>
        </w:rPr>
        <w:t>(vpiše se ime in naslov zavarovalnice/banke v kraju izdaje)</w:t>
      </w:r>
    </w:p>
    <w:p w14:paraId="1C852193" w14:textId="77777777" w:rsidR="002B2EF3" w:rsidRPr="002B2EF3"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
          <w:bCs/>
          <w:sz w:val="18"/>
          <w:szCs w:val="18"/>
        </w:rPr>
      </w:pPr>
    </w:p>
    <w:p w14:paraId="3A65B82E" w14:textId="77777777" w:rsidR="002B2EF3" w:rsidRPr="002B2EF3"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
          <w:bCs/>
          <w:sz w:val="18"/>
          <w:szCs w:val="18"/>
        </w:rPr>
      </w:pPr>
      <w:r w:rsidRPr="002B2EF3">
        <w:rPr>
          <w:rFonts w:eastAsia="Calibri" w:cstheme="minorHAnsi"/>
          <w:b/>
          <w:bCs/>
          <w:sz w:val="18"/>
          <w:szCs w:val="18"/>
        </w:rPr>
        <w:t xml:space="preserve">NAROČNIK: ___________ </w:t>
      </w:r>
      <w:r w:rsidRPr="00816262">
        <w:rPr>
          <w:rFonts w:eastAsia="Calibri" w:cstheme="minorHAnsi"/>
          <w:bCs/>
          <w:sz w:val="18"/>
          <w:szCs w:val="18"/>
        </w:rPr>
        <w:t>(vpišeta se ime in naslov naročnika zavarovanja, tj. v postopku javnega naročanja izbranega ponudnika)</w:t>
      </w:r>
    </w:p>
    <w:p w14:paraId="6B5783E4" w14:textId="77777777" w:rsidR="002B2EF3" w:rsidRPr="002B2EF3"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
          <w:bCs/>
          <w:sz w:val="18"/>
          <w:szCs w:val="18"/>
        </w:rPr>
      </w:pPr>
    </w:p>
    <w:p w14:paraId="176BB119" w14:textId="77777777" w:rsidR="002B2EF3" w:rsidRPr="002B2EF3"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
          <w:bCs/>
          <w:sz w:val="18"/>
          <w:szCs w:val="18"/>
        </w:rPr>
      </w:pPr>
      <w:r w:rsidRPr="002B2EF3">
        <w:rPr>
          <w:rFonts w:eastAsia="Calibri" w:cstheme="minorHAnsi"/>
          <w:b/>
          <w:bCs/>
          <w:sz w:val="18"/>
          <w:szCs w:val="18"/>
        </w:rPr>
        <w:t>UPRAVIČENEC:</w:t>
      </w:r>
      <w:r w:rsidRPr="002B2EF3">
        <w:t xml:space="preserve"> </w:t>
      </w:r>
      <w:r w:rsidRPr="002B2EF3">
        <w:rPr>
          <w:rFonts w:eastAsia="Calibri" w:cstheme="minorHAnsi"/>
          <w:b/>
          <w:bCs/>
          <w:sz w:val="18"/>
          <w:szCs w:val="18"/>
        </w:rPr>
        <w:t xml:space="preserve">___________ </w:t>
      </w:r>
      <w:r w:rsidRPr="00816262">
        <w:rPr>
          <w:rFonts w:eastAsia="Calibri" w:cstheme="minorHAnsi"/>
          <w:bCs/>
          <w:sz w:val="18"/>
          <w:szCs w:val="18"/>
        </w:rPr>
        <w:t>(vpiše se naročnik javnega naročila)</w:t>
      </w:r>
    </w:p>
    <w:p w14:paraId="1975DBE2" w14:textId="77777777" w:rsidR="002B2EF3" w:rsidRPr="002B2EF3"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
          <w:bCs/>
          <w:sz w:val="18"/>
          <w:szCs w:val="18"/>
        </w:rPr>
      </w:pPr>
    </w:p>
    <w:p w14:paraId="598131BC" w14:textId="77777777" w:rsidR="002B2EF3" w:rsidRPr="002B2EF3"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
          <w:bCs/>
          <w:sz w:val="18"/>
          <w:szCs w:val="18"/>
        </w:rPr>
      </w:pPr>
      <w:r w:rsidRPr="002B2EF3">
        <w:rPr>
          <w:rFonts w:eastAsia="Calibri" w:cstheme="minorHAnsi"/>
          <w:b/>
          <w:bCs/>
          <w:sz w:val="18"/>
          <w:szCs w:val="18"/>
        </w:rPr>
        <w:t xml:space="preserve">OSNOVNI POSEL: obveznost naročnika zavarovanja iz pogodbe št. ___________ z dne ___________ </w:t>
      </w:r>
      <w:r w:rsidRPr="00816262">
        <w:rPr>
          <w:rFonts w:eastAsia="Calibri" w:cstheme="minorHAnsi"/>
          <w:bCs/>
          <w:sz w:val="18"/>
          <w:szCs w:val="18"/>
        </w:rPr>
        <w:t>(vpišeta se št. in datum pogodbe o izvedbi javnega naročila)</w:t>
      </w:r>
      <w:r w:rsidRPr="002B2EF3">
        <w:rPr>
          <w:rFonts w:eastAsia="Calibri" w:cstheme="minorHAnsi"/>
          <w:b/>
          <w:bCs/>
          <w:sz w:val="18"/>
          <w:szCs w:val="18"/>
        </w:rPr>
        <w:t xml:space="preserve">, katere predmet je ___________ </w:t>
      </w:r>
      <w:r w:rsidRPr="00816262">
        <w:rPr>
          <w:rFonts w:eastAsia="Calibri" w:cstheme="minorHAnsi"/>
          <w:bCs/>
          <w:sz w:val="18"/>
          <w:szCs w:val="18"/>
        </w:rPr>
        <w:t>(vpiše se predmet javnega naročila).</w:t>
      </w:r>
    </w:p>
    <w:p w14:paraId="4C5DE1D2" w14:textId="77777777" w:rsidR="002B2EF3" w:rsidRPr="002B2EF3"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
          <w:bCs/>
          <w:sz w:val="18"/>
          <w:szCs w:val="18"/>
        </w:rPr>
      </w:pPr>
      <w:r w:rsidRPr="002B2EF3">
        <w:rPr>
          <w:rFonts w:eastAsia="Calibri" w:cstheme="minorHAnsi"/>
          <w:b/>
          <w:bCs/>
          <w:sz w:val="18"/>
          <w:szCs w:val="18"/>
        </w:rPr>
        <w:t xml:space="preserve"> </w:t>
      </w:r>
    </w:p>
    <w:p w14:paraId="48AD1E0A" w14:textId="77777777" w:rsidR="002B2EF3" w:rsidRPr="002B2EF3"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
          <w:bCs/>
          <w:sz w:val="18"/>
          <w:szCs w:val="18"/>
        </w:rPr>
      </w:pPr>
      <w:r w:rsidRPr="002B2EF3">
        <w:rPr>
          <w:rFonts w:eastAsia="Calibri" w:cstheme="minorHAnsi"/>
          <w:b/>
          <w:bCs/>
          <w:sz w:val="18"/>
          <w:szCs w:val="18"/>
        </w:rPr>
        <w:t>ZNESEK  V EUR: ___________ (vpiše se najvišji znesek s številko in besedo)</w:t>
      </w:r>
    </w:p>
    <w:p w14:paraId="34663CED" w14:textId="77777777" w:rsidR="002B2EF3" w:rsidRPr="002B2EF3"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
          <w:bCs/>
          <w:sz w:val="18"/>
          <w:szCs w:val="18"/>
        </w:rPr>
      </w:pPr>
    </w:p>
    <w:p w14:paraId="513C1B06" w14:textId="77777777" w:rsidR="002B2EF3"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
          <w:bCs/>
          <w:sz w:val="18"/>
          <w:szCs w:val="18"/>
        </w:rPr>
      </w:pPr>
      <w:r w:rsidRPr="002B2EF3">
        <w:rPr>
          <w:rFonts w:eastAsia="Calibri" w:cstheme="minorHAnsi"/>
          <w:b/>
          <w:bCs/>
          <w:sz w:val="18"/>
          <w:szCs w:val="18"/>
        </w:rPr>
        <w:t>LISTINE, KI JIH JE POLEG IZJAVE TREBA PRILOŽITI ZAHTEVI ZA PLAČILO IN SE IZRECNO ZAHTEVAJO V S</w:t>
      </w:r>
      <w:r>
        <w:rPr>
          <w:rFonts w:eastAsia="Calibri" w:cstheme="minorHAnsi"/>
          <w:b/>
          <w:bCs/>
          <w:sz w:val="18"/>
          <w:szCs w:val="18"/>
        </w:rPr>
        <w:t>PODNJEM BESEDILU:</w:t>
      </w:r>
    </w:p>
    <w:p w14:paraId="09E5A799" w14:textId="77777777" w:rsidR="002B2EF3" w:rsidRPr="00816262"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Cs/>
          <w:sz w:val="18"/>
          <w:szCs w:val="18"/>
        </w:rPr>
      </w:pPr>
      <w:r w:rsidRPr="00816262">
        <w:rPr>
          <w:rFonts w:eastAsia="Calibri" w:cstheme="minorHAnsi"/>
          <w:bCs/>
          <w:sz w:val="18"/>
          <w:szCs w:val="18"/>
        </w:rPr>
        <w:t xml:space="preserve"> - nobena</w:t>
      </w:r>
    </w:p>
    <w:p w14:paraId="4A5B5A12" w14:textId="77777777" w:rsidR="002B2EF3" w:rsidRPr="002B2EF3"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
          <w:bCs/>
          <w:sz w:val="18"/>
          <w:szCs w:val="18"/>
        </w:rPr>
      </w:pPr>
    </w:p>
    <w:p w14:paraId="2D9B34F0" w14:textId="77777777" w:rsidR="002B2EF3" w:rsidRPr="002B2EF3"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
          <w:bCs/>
          <w:sz w:val="18"/>
          <w:szCs w:val="18"/>
        </w:rPr>
      </w:pPr>
      <w:r w:rsidRPr="002B2EF3">
        <w:rPr>
          <w:rFonts w:eastAsia="Calibri" w:cstheme="minorHAnsi"/>
          <w:b/>
          <w:bCs/>
          <w:sz w:val="18"/>
          <w:szCs w:val="18"/>
        </w:rPr>
        <w:t>JEZIK V ZAHTEVANIH LISTINAH:</w:t>
      </w:r>
      <w:r w:rsidRPr="00816262">
        <w:rPr>
          <w:rFonts w:eastAsia="Calibri" w:cstheme="minorHAnsi"/>
          <w:bCs/>
          <w:sz w:val="18"/>
          <w:szCs w:val="18"/>
        </w:rPr>
        <w:t xml:space="preserve"> slovenski</w:t>
      </w:r>
    </w:p>
    <w:p w14:paraId="364AB135" w14:textId="77777777" w:rsidR="002B2EF3" w:rsidRPr="002B2EF3"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
          <w:bCs/>
          <w:sz w:val="18"/>
          <w:szCs w:val="18"/>
        </w:rPr>
      </w:pPr>
    </w:p>
    <w:p w14:paraId="6A7D05CF" w14:textId="77777777" w:rsidR="002B2EF3" w:rsidRPr="002B2EF3"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
          <w:bCs/>
          <w:sz w:val="18"/>
          <w:szCs w:val="18"/>
        </w:rPr>
      </w:pPr>
      <w:r w:rsidRPr="002B2EF3">
        <w:rPr>
          <w:rFonts w:eastAsia="Calibri" w:cstheme="minorHAnsi"/>
          <w:b/>
          <w:bCs/>
          <w:sz w:val="18"/>
          <w:szCs w:val="18"/>
        </w:rPr>
        <w:t xml:space="preserve">OBLIKA PREDLOŽITVE: </w:t>
      </w:r>
      <w:r w:rsidRPr="00816262">
        <w:rPr>
          <w:rFonts w:eastAsia="Calibri" w:cstheme="minorHAnsi"/>
          <w:bCs/>
          <w:sz w:val="18"/>
          <w:szCs w:val="18"/>
        </w:rPr>
        <w:t xml:space="preserve">v papirni obliki s priporočeno pošto ali katerokoli obliko hitre pošte ali osebno ali v elektronski obliki po SWIFT sistemu na naslov </w:t>
      </w:r>
      <w:r w:rsidRPr="002B2EF3">
        <w:rPr>
          <w:rFonts w:eastAsia="Calibri" w:cstheme="minorHAnsi"/>
          <w:bCs/>
          <w:sz w:val="18"/>
          <w:szCs w:val="18"/>
        </w:rPr>
        <w:t>___________</w:t>
      </w:r>
      <w:r w:rsidRPr="00816262">
        <w:rPr>
          <w:rFonts w:eastAsia="Calibri" w:cstheme="minorHAnsi"/>
          <w:bCs/>
          <w:sz w:val="18"/>
          <w:szCs w:val="18"/>
        </w:rPr>
        <w:t xml:space="preserve"> (navede se SWIFT naslova garanta)</w:t>
      </w:r>
    </w:p>
    <w:p w14:paraId="5954C1F2" w14:textId="77777777" w:rsidR="002B2EF3" w:rsidRPr="002B2EF3"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
          <w:bCs/>
          <w:sz w:val="18"/>
          <w:szCs w:val="18"/>
        </w:rPr>
      </w:pPr>
    </w:p>
    <w:p w14:paraId="23A14266" w14:textId="77777777" w:rsidR="002B2EF3" w:rsidRPr="00816262"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Cs/>
          <w:sz w:val="18"/>
          <w:szCs w:val="18"/>
        </w:rPr>
      </w:pPr>
      <w:r w:rsidRPr="002B2EF3">
        <w:rPr>
          <w:rFonts w:eastAsia="Calibri" w:cstheme="minorHAnsi"/>
          <w:b/>
          <w:bCs/>
          <w:sz w:val="18"/>
          <w:szCs w:val="18"/>
        </w:rPr>
        <w:t xml:space="preserve">KRAJ PREDLOŽITVE: ___________ </w:t>
      </w:r>
      <w:r w:rsidRPr="00816262">
        <w:rPr>
          <w:rFonts w:eastAsia="Calibri" w:cstheme="minorHAnsi"/>
          <w:bCs/>
          <w:sz w:val="18"/>
          <w:szCs w:val="18"/>
        </w:rPr>
        <w:t>(garant vpiše naslov podružnice, kjer se opravi predložitev papirnih listin, ali elektronski naslov za predložitev v elektronski obliki, kot na primer garantov SWIFT naslov)</w:t>
      </w:r>
    </w:p>
    <w:p w14:paraId="7C7D0297" w14:textId="77777777" w:rsidR="002B2EF3" w:rsidRPr="00816262"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Cs/>
          <w:sz w:val="18"/>
          <w:szCs w:val="18"/>
        </w:rPr>
      </w:pPr>
    </w:p>
    <w:p w14:paraId="62D95C41" w14:textId="77777777" w:rsidR="002B2EF3" w:rsidRPr="00816262"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Cs/>
          <w:sz w:val="18"/>
          <w:szCs w:val="18"/>
        </w:rPr>
      </w:pPr>
      <w:r w:rsidRPr="00816262">
        <w:rPr>
          <w:rFonts w:eastAsia="Calibri" w:cstheme="minorHAnsi"/>
          <w:bCs/>
          <w:sz w:val="18"/>
          <w:szCs w:val="18"/>
        </w:rPr>
        <w:t xml:space="preserve">Ne glede na naslov podružnice, ki jo je vpisal garant, se predložitev papirnih listin lahko opravi v katerikoli podružnici garanta na območju Republike Slovenije. </w:t>
      </w:r>
    </w:p>
    <w:p w14:paraId="47B51E20" w14:textId="77777777" w:rsidR="002B2EF3" w:rsidRPr="00816262"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Cs/>
          <w:sz w:val="18"/>
          <w:szCs w:val="18"/>
        </w:rPr>
      </w:pPr>
    </w:p>
    <w:p w14:paraId="0A519CC7" w14:textId="77777777" w:rsidR="002B2EF3" w:rsidRPr="002B2EF3"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
          <w:bCs/>
          <w:sz w:val="18"/>
          <w:szCs w:val="18"/>
        </w:rPr>
      </w:pPr>
      <w:r w:rsidRPr="002B2EF3">
        <w:rPr>
          <w:rFonts w:eastAsia="Calibri" w:cstheme="minorHAnsi"/>
          <w:b/>
          <w:bCs/>
          <w:sz w:val="18"/>
          <w:szCs w:val="18"/>
        </w:rPr>
        <w:t xml:space="preserve">DATUM VELJAVNOSTI: </w:t>
      </w:r>
      <w:r w:rsidRPr="00816262">
        <w:rPr>
          <w:rFonts w:eastAsia="Calibri" w:cstheme="minorHAnsi"/>
          <w:b/>
          <w:bCs/>
          <w:sz w:val="18"/>
          <w:szCs w:val="18"/>
          <w:u w:val="single"/>
        </w:rPr>
        <w:t>DD. MM. LLLL</w:t>
      </w:r>
      <w:r w:rsidRPr="002B2EF3">
        <w:rPr>
          <w:rFonts w:eastAsia="Calibri" w:cstheme="minorHAnsi"/>
          <w:b/>
          <w:bCs/>
          <w:sz w:val="18"/>
          <w:szCs w:val="18"/>
        </w:rPr>
        <w:t xml:space="preserve"> </w:t>
      </w:r>
      <w:r w:rsidRPr="00816262">
        <w:rPr>
          <w:rFonts w:eastAsia="Calibri" w:cstheme="minorHAnsi"/>
          <w:bCs/>
          <w:sz w:val="18"/>
          <w:szCs w:val="18"/>
        </w:rPr>
        <w:t>(vpiše se datum zapadlosti zavarovanja)</w:t>
      </w:r>
    </w:p>
    <w:p w14:paraId="77F82806" w14:textId="77777777" w:rsidR="002B2EF3" w:rsidRPr="002B2EF3"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
          <w:bCs/>
          <w:sz w:val="18"/>
          <w:szCs w:val="18"/>
        </w:rPr>
      </w:pPr>
    </w:p>
    <w:p w14:paraId="0624750E" w14:textId="77777777" w:rsidR="002B2EF3" w:rsidRPr="00816262"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Cs/>
          <w:sz w:val="18"/>
          <w:szCs w:val="18"/>
        </w:rPr>
      </w:pPr>
      <w:r w:rsidRPr="002B2EF3">
        <w:rPr>
          <w:rFonts w:eastAsia="Calibri" w:cstheme="minorHAnsi"/>
          <w:b/>
          <w:bCs/>
          <w:sz w:val="18"/>
          <w:szCs w:val="18"/>
        </w:rPr>
        <w:t>STRANKA, KI MORA PLAČATI STROŠKE: ___________</w:t>
      </w:r>
      <w:r w:rsidRPr="00816262">
        <w:rPr>
          <w:rFonts w:eastAsia="Calibri" w:cstheme="minorHAnsi"/>
          <w:bCs/>
          <w:sz w:val="18"/>
          <w:szCs w:val="18"/>
        </w:rPr>
        <w:t xml:space="preserve"> (vpiše se ime naročnika zavarovanja, tj. v postopku javnega naročanja izbranega ponudnika)</w:t>
      </w:r>
    </w:p>
    <w:p w14:paraId="3FAB4BC4" w14:textId="77777777" w:rsidR="002B2EF3" w:rsidRPr="00816262"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Cs/>
          <w:sz w:val="18"/>
          <w:szCs w:val="18"/>
        </w:rPr>
      </w:pPr>
    </w:p>
    <w:p w14:paraId="29866217" w14:textId="77777777" w:rsidR="002B2EF3" w:rsidRPr="00816262"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Cs/>
          <w:sz w:val="18"/>
          <w:szCs w:val="18"/>
        </w:rPr>
      </w:pPr>
      <w:r w:rsidRPr="00816262">
        <w:rPr>
          <w:rFonts w:eastAsia="Calibri" w:cstheme="minorHAnsi"/>
          <w:bCs/>
          <w:sz w:val="18"/>
          <w:szCs w:val="18"/>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36DD590" w14:textId="77777777" w:rsidR="002B2EF3" w:rsidRPr="00816262"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Cs/>
          <w:sz w:val="18"/>
          <w:szCs w:val="18"/>
        </w:rPr>
      </w:pPr>
    </w:p>
    <w:p w14:paraId="47A6BA8C" w14:textId="77777777" w:rsidR="002B2EF3" w:rsidRPr="00816262"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Cs/>
          <w:sz w:val="18"/>
          <w:szCs w:val="18"/>
        </w:rPr>
      </w:pPr>
      <w:r w:rsidRPr="00816262">
        <w:rPr>
          <w:rFonts w:eastAsia="Calibri" w:cstheme="minorHAnsi"/>
          <w:bCs/>
          <w:sz w:val="18"/>
          <w:szCs w:val="18"/>
        </w:rPr>
        <w:t>Katerokoli zahtevo za plačilo po tem zavarovanju moramo prejeti na datum veljavnosti zavarovanja ali pred njim v zgoraj navedenem kraju predložitve.</w:t>
      </w:r>
    </w:p>
    <w:p w14:paraId="624F6067" w14:textId="77777777" w:rsidR="002B2EF3" w:rsidRPr="00816262"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Cs/>
          <w:sz w:val="18"/>
          <w:szCs w:val="18"/>
        </w:rPr>
      </w:pPr>
    </w:p>
    <w:p w14:paraId="1A323D91" w14:textId="77777777" w:rsidR="002B2EF3" w:rsidRPr="00816262"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Cs/>
          <w:sz w:val="18"/>
          <w:szCs w:val="18"/>
        </w:rPr>
      </w:pPr>
      <w:r w:rsidRPr="00816262">
        <w:rPr>
          <w:rFonts w:eastAsia="Calibri" w:cstheme="minorHAnsi"/>
          <w:bCs/>
          <w:sz w:val="18"/>
          <w:szCs w:val="18"/>
        </w:rPr>
        <w:t>Morebitne spore v zvezi s tem zavarovanjem rešuje stvarno pristojno sodišče v Ljubljani po slovenskem pravu.</w:t>
      </w:r>
    </w:p>
    <w:p w14:paraId="1470979B" w14:textId="77777777" w:rsidR="002B2EF3" w:rsidRPr="00816262"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Cs/>
          <w:sz w:val="18"/>
          <w:szCs w:val="18"/>
        </w:rPr>
      </w:pPr>
    </w:p>
    <w:p w14:paraId="3E74C410" w14:textId="77777777" w:rsidR="002B2EF3" w:rsidRPr="00816262"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Cs/>
          <w:sz w:val="18"/>
          <w:szCs w:val="18"/>
        </w:rPr>
      </w:pPr>
      <w:r w:rsidRPr="00816262">
        <w:rPr>
          <w:rFonts w:eastAsia="Calibri" w:cstheme="minorHAnsi"/>
          <w:bCs/>
          <w:sz w:val="18"/>
          <w:szCs w:val="18"/>
        </w:rPr>
        <w:t>Za to zavarovanje veljajo Enotna pravila za garancije na poziv (EPGP) revizija iz leta 2010, izdana pri MTZ pod št. 758.</w:t>
      </w:r>
    </w:p>
    <w:p w14:paraId="209280D7" w14:textId="77777777" w:rsidR="002B2EF3" w:rsidRPr="00816262"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Cs/>
          <w:sz w:val="18"/>
          <w:szCs w:val="18"/>
        </w:rPr>
      </w:pPr>
    </w:p>
    <w:p w14:paraId="2F658894" w14:textId="77777777" w:rsidR="002B2EF3" w:rsidRPr="00816262" w:rsidRDefault="002B2EF3" w:rsidP="002B2EF3">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bCs/>
          <w:sz w:val="18"/>
          <w:szCs w:val="18"/>
        </w:rPr>
      </w:pPr>
    </w:p>
    <w:p w14:paraId="653572C0" w14:textId="77777777" w:rsidR="00844168" w:rsidRPr="00362282" w:rsidRDefault="002B2EF3" w:rsidP="007D5AC6">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sz w:val="18"/>
          <w:szCs w:val="18"/>
        </w:rPr>
      </w:pPr>
      <w:r w:rsidRPr="00816262">
        <w:rPr>
          <w:rFonts w:eastAsia="Calibri" w:cstheme="minorHAnsi"/>
          <w:bCs/>
          <w:sz w:val="18"/>
          <w:szCs w:val="18"/>
        </w:rPr>
        <w:tab/>
      </w:r>
      <w:r w:rsidRPr="00816262">
        <w:rPr>
          <w:rFonts w:eastAsia="Calibri" w:cstheme="minorHAnsi"/>
          <w:bCs/>
          <w:sz w:val="18"/>
          <w:szCs w:val="18"/>
        </w:rPr>
        <w:tab/>
      </w:r>
      <w:r w:rsidRPr="00816262">
        <w:rPr>
          <w:rFonts w:eastAsia="Calibri" w:cstheme="minorHAnsi"/>
          <w:bCs/>
          <w:sz w:val="18"/>
          <w:szCs w:val="18"/>
        </w:rPr>
        <w:tab/>
      </w:r>
      <w:r w:rsidRPr="00816262">
        <w:rPr>
          <w:rFonts w:eastAsia="Calibri" w:cstheme="minorHAnsi"/>
          <w:bCs/>
          <w:sz w:val="18"/>
          <w:szCs w:val="18"/>
        </w:rPr>
        <w:tab/>
      </w:r>
      <w:r w:rsidRPr="00816262">
        <w:rPr>
          <w:rFonts w:eastAsia="Calibri" w:cstheme="minorHAnsi"/>
          <w:bCs/>
          <w:sz w:val="18"/>
          <w:szCs w:val="18"/>
        </w:rPr>
        <w:tab/>
      </w:r>
      <w:r w:rsidRPr="00816262">
        <w:rPr>
          <w:rFonts w:eastAsia="Calibri" w:cstheme="minorHAnsi"/>
          <w:bCs/>
          <w:sz w:val="18"/>
          <w:szCs w:val="18"/>
        </w:rPr>
        <w:tab/>
        <w:t xml:space="preserve">     garant</w:t>
      </w:r>
      <w:r w:rsidRPr="00816262">
        <w:rPr>
          <w:rFonts w:eastAsia="Calibri" w:cstheme="minorHAnsi"/>
          <w:bCs/>
          <w:sz w:val="18"/>
          <w:szCs w:val="18"/>
        </w:rPr>
        <w:tab/>
      </w:r>
      <w:r w:rsidRPr="00816262">
        <w:rPr>
          <w:rFonts w:eastAsia="Calibri" w:cstheme="minorHAnsi"/>
          <w:bCs/>
          <w:sz w:val="18"/>
          <w:szCs w:val="18"/>
        </w:rPr>
        <w:tab/>
      </w:r>
      <w:r w:rsidRPr="00816262">
        <w:rPr>
          <w:rFonts w:eastAsia="Calibri" w:cstheme="minorHAnsi"/>
          <w:bCs/>
          <w:sz w:val="18"/>
          <w:szCs w:val="18"/>
        </w:rPr>
        <w:tab/>
      </w:r>
      <w:r w:rsidRPr="00816262">
        <w:rPr>
          <w:rFonts w:eastAsia="Calibri" w:cstheme="minorHAnsi"/>
          <w:bCs/>
          <w:sz w:val="18"/>
          <w:szCs w:val="18"/>
        </w:rPr>
        <w:tab/>
      </w:r>
      <w:r w:rsidRPr="00816262">
        <w:rPr>
          <w:rFonts w:eastAsia="Calibri" w:cstheme="minorHAnsi"/>
          <w:bCs/>
          <w:sz w:val="18"/>
          <w:szCs w:val="18"/>
        </w:rPr>
        <w:tab/>
      </w:r>
      <w:r w:rsidRPr="00816262">
        <w:rPr>
          <w:rFonts w:eastAsia="Calibri" w:cstheme="minorHAnsi"/>
          <w:bCs/>
          <w:sz w:val="18"/>
          <w:szCs w:val="18"/>
        </w:rPr>
        <w:tab/>
      </w:r>
      <w:r w:rsidRPr="00816262">
        <w:rPr>
          <w:rFonts w:eastAsia="Calibri" w:cstheme="minorHAnsi"/>
          <w:bCs/>
          <w:sz w:val="18"/>
          <w:szCs w:val="18"/>
        </w:rPr>
        <w:tab/>
      </w:r>
      <w:r w:rsidRPr="00816262">
        <w:rPr>
          <w:rFonts w:eastAsia="Calibri" w:cstheme="minorHAnsi"/>
          <w:bCs/>
          <w:sz w:val="18"/>
          <w:szCs w:val="18"/>
        </w:rPr>
        <w:tab/>
      </w:r>
      <w:r w:rsidRPr="00816262">
        <w:rPr>
          <w:rFonts w:eastAsia="Calibri" w:cstheme="minorHAnsi"/>
          <w:bCs/>
          <w:sz w:val="18"/>
          <w:szCs w:val="18"/>
        </w:rPr>
        <w:tab/>
      </w:r>
      <w:r w:rsidRPr="00816262">
        <w:rPr>
          <w:rFonts w:eastAsia="Calibri" w:cstheme="minorHAnsi"/>
          <w:bCs/>
          <w:sz w:val="18"/>
          <w:szCs w:val="18"/>
        </w:rPr>
        <w:tab/>
      </w:r>
      <w:r w:rsidRPr="00816262">
        <w:rPr>
          <w:rFonts w:eastAsia="Calibri" w:cstheme="minorHAnsi"/>
          <w:bCs/>
          <w:sz w:val="18"/>
          <w:szCs w:val="18"/>
        </w:rPr>
        <w:tab/>
        <w:t>(žig in podpis)</w:t>
      </w:r>
    </w:p>
    <w:p w14:paraId="4E80198C" w14:textId="77777777" w:rsidR="00844168" w:rsidRPr="00362282" w:rsidRDefault="00844168" w:rsidP="007D5AC6">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sz w:val="18"/>
          <w:szCs w:val="18"/>
        </w:rPr>
      </w:pPr>
    </w:p>
    <w:p w14:paraId="2360FBFC" w14:textId="77777777" w:rsidR="00844168" w:rsidRPr="00362282" w:rsidRDefault="00844168" w:rsidP="007D5AC6">
      <w:pPr>
        <w:pBdr>
          <w:top w:val="single" w:sz="4" w:space="0" w:color="auto"/>
          <w:left w:val="single" w:sz="4" w:space="4" w:color="auto"/>
          <w:bottom w:val="single" w:sz="4" w:space="1" w:color="auto"/>
          <w:right w:val="single" w:sz="4" w:space="0" w:color="auto"/>
        </w:pBdr>
        <w:autoSpaceDE w:val="0"/>
        <w:adjustRightInd w:val="0"/>
        <w:spacing w:after="0" w:line="247" w:lineRule="auto"/>
        <w:ind w:right="6"/>
        <w:jc w:val="both"/>
        <w:rPr>
          <w:rFonts w:eastAsia="Calibri" w:cstheme="minorHAnsi"/>
          <w:sz w:val="20"/>
          <w:szCs w:val="20"/>
        </w:rPr>
      </w:pPr>
    </w:p>
    <w:p w14:paraId="5AAFAA24" w14:textId="77777777" w:rsidR="00844168" w:rsidRPr="00362282" w:rsidRDefault="00844168" w:rsidP="00844168">
      <w:pPr>
        <w:overflowPunct w:val="0"/>
        <w:autoSpaceDE w:val="0"/>
        <w:spacing w:after="0" w:line="247" w:lineRule="auto"/>
        <w:jc w:val="right"/>
        <w:rPr>
          <w:rFonts w:eastAsia="Times New Roman" w:cstheme="minorHAnsi"/>
          <w:sz w:val="20"/>
          <w:szCs w:val="20"/>
        </w:rPr>
      </w:pPr>
    </w:p>
    <w:p w14:paraId="201F1EBE" w14:textId="77777777" w:rsidR="00844168" w:rsidRPr="00362282" w:rsidRDefault="00844168" w:rsidP="00844168">
      <w:pPr>
        <w:overflowPunct w:val="0"/>
        <w:autoSpaceDE w:val="0"/>
        <w:spacing w:after="0" w:line="247" w:lineRule="auto"/>
        <w:jc w:val="right"/>
        <w:rPr>
          <w:rFonts w:eastAsia="Times New Roman" w:cstheme="minorHAnsi"/>
          <w:b/>
          <w:sz w:val="20"/>
          <w:szCs w:val="20"/>
        </w:rPr>
      </w:pPr>
    </w:p>
    <w:p w14:paraId="64EB1592" w14:textId="77777777" w:rsidR="00844168" w:rsidRPr="00362282" w:rsidRDefault="00844168" w:rsidP="00844168">
      <w:pPr>
        <w:spacing w:after="0" w:line="247" w:lineRule="auto"/>
        <w:rPr>
          <w:rFonts w:cstheme="minorHAnsi"/>
          <w:sz w:val="20"/>
          <w:szCs w:val="20"/>
          <w:lang w:eastAsia="zh-CN"/>
        </w:rPr>
      </w:pPr>
    </w:p>
    <w:p w14:paraId="29A764DF" w14:textId="77777777" w:rsidR="00844168" w:rsidRPr="00362282" w:rsidRDefault="00844168" w:rsidP="00844168">
      <w:pPr>
        <w:spacing w:after="0" w:line="247" w:lineRule="auto"/>
        <w:rPr>
          <w:rFonts w:cstheme="minorHAnsi"/>
          <w:sz w:val="20"/>
          <w:szCs w:val="20"/>
          <w:lang w:eastAsia="zh-CN"/>
        </w:rPr>
      </w:pPr>
    </w:p>
    <w:p w14:paraId="15D588E5" w14:textId="77777777" w:rsidR="00844168" w:rsidRPr="00362282" w:rsidRDefault="00844168" w:rsidP="00844168">
      <w:pPr>
        <w:spacing w:after="0" w:line="247" w:lineRule="auto"/>
        <w:rPr>
          <w:rFonts w:cstheme="minorHAnsi"/>
          <w:sz w:val="20"/>
          <w:szCs w:val="20"/>
          <w:lang w:eastAsia="zh-CN"/>
        </w:rPr>
      </w:pPr>
    </w:p>
    <w:p w14:paraId="3BF1706A" w14:textId="77777777" w:rsidR="00844168" w:rsidRPr="00672A37" w:rsidRDefault="00844168" w:rsidP="00844168">
      <w:pPr>
        <w:spacing w:after="0" w:line="247" w:lineRule="auto"/>
        <w:rPr>
          <w:rFonts w:cstheme="minorHAnsi"/>
          <w:sz w:val="20"/>
          <w:szCs w:val="20"/>
          <w:lang w:eastAsia="zh-CN"/>
        </w:rPr>
      </w:pPr>
    </w:p>
    <w:p w14:paraId="38726754" w14:textId="77777777" w:rsidR="00844168" w:rsidRPr="00672A37" w:rsidRDefault="00844168" w:rsidP="00844168">
      <w:pPr>
        <w:spacing w:after="0" w:line="247" w:lineRule="auto"/>
        <w:rPr>
          <w:rFonts w:cstheme="minorHAnsi"/>
          <w:sz w:val="20"/>
          <w:szCs w:val="20"/>
          <w:lang w:eastAsia="zh-CN"/>
        </w:rPr>
      </w:pPr>
    </w:p>
    <w:p w14:paraId="17F2CCAC" w14:textId="77777777" w:rsidR="00844168" w:rsidRPr="00672A37" w:rsidRDefault="00844168" w:rsidP="00844168">
      <w:pPr>
        <w:spacing w:after="0" w:line="247" w:lineRule="auto"/>
        <w:rPr>
          <w:rFonts w:cstheme="minorHAnsi"/>
          <w:sz w:val="20"/>
          <w:szCs w:val="20"/>
          <w:lang w:eastAsia="zh-CN"/>
        </w:rPr>
      </w:pPr>
    </w:p>
    <w:p w14:paraId="58A29D14" w14:textId="77777777" w:rsidR="00844168" w:rsidRPr="00672A37" w:rsidRDefault="00844168" w:rsidP="00844168">
      <w:pPr>
        <w:spacing w:after="0" w:line="247" w:lineRule="auto"/>
        <w:rPr>
          <w:rFonts w:cstheme="minorHAnsi"/>
          <w:sz w:val="20"/>
          <w:szCs w:val="20"/>
          <w:lang w:eastAsia="zh-CN"/>
        </w:rPr>
      </w:pPr>
    </w:p>
    <w:p w14:paraId="7170E3C0" w14:textId="77777777" w:rsidR="00844168" w:rsidRPr="00672A37" w:rsidRDefault="00844168" w:rsidP="00844168">
      <w:pPr>
        <w:spacing w:after="0" w:line="247" w:lineRule="auto"/>
        <w:rPr>
          <w:rFonts w:cstheme="minorHAnsi"/>
          <w:sz w:val="20"/>
          <w:szCs w:val="20"/>
          <w:lang w:eastAsia="zh-CN"/>
        </w:rPr>
      </w:pPr>
    </w:p>
    <w:p w14:paraId="12DE34A3" w14:textId="77777777" w:rsidR="00844168" w:rsidRPr="00672A37" w:rsidRDefault="00844168" w:rsidP="00844168">
      <w:pPr>
        <w:spacing w:after="0" w:line="247" w:lineRule="auto"/>
        <w:rPr>
          <w:rFonts w:cstheme="minorHAnsi"/>
          <w:sz w:val="20"/>
          <w:szCs w:val="20"/>
          <w:lang w:eastAsia="zh-CN"/>
        </w:rPr>
      </w:pPr>
    </w:p>
    <w:p w14:paraId="71961CAA" w14:textId="77777777" w:rsidR="002453D3" w:rsidRDefault="002453D3" w:rsidP="007530FB">
      <w:pPr>
        <w:overflowPunct w:val="0"/>
        <w:autoSpaceDE w:val="0"/>
        <w:spacing w:after="0" w:line="247" w:lineRule="auto"/>
        <w:jc w:val="right"/>
        <w:rPr>
          <w:rFonts w:eastAsia="Times New Roman" w:cstheme="minorHAnsi"/>
          <w:sz w:val="20"/>
          <w:szCs w:val="20"/>
        </w:rPr>
      </w:pPr>
    </w:p>
    <w:p w14:paraId="26D6A297" w14:textId="77777777" w:rsidR="000015CF" w:rsidRPr="00165D8B" w:rsidRDefault="000015CF" w:rsidP="000015CF">
      <w:pPr>
        <w:pageBreakBefore/>
        <w:tabs>
          <w:tab w:val="right" w:pos="2556"/>
          <w:tab w:val="right" w:pos="5609"/>
        </w:tabs>
        <w:suppressAutoHyphens/>
        <w:autoSpaceDN w:val="0"/>
        <w:spacing w:after="0" w:line="247" w:lineRule="auto"/>
        <w:ind w:right="6"/>
        <w:jc w:val="right"/>
        <w:textAlignment w:val="baseline"/>
        <w:outlineLvl w:val="1"/>
        <w:rPr>
          <w:i/>
          <w:iCs/>
          <w:color w:val="000000" w:themeColor="text1"/>
          <w:sz w:val="20"/>
          <w:szCs w:val="20"/>
        </w:rPr>
      </w:pPr>
      <w:bookmarkStart w:id="314" w:name="_Toc464460847"/>
      <w:bookmarkStart w:id="315" w:name="_Toc466274924"/>
      <w:bookmarkStart w:id="316" w:name="_Toc509301618"/>
      <w:bookmarkStart w:id="317" w:name="_Toc525221507"/>
      <w:bookmarkStart w:id="318" w:name="_Toc72913965"/>
      <w:r w:rsidRPr="003A454C">
        <w:rPr>
          <w:iCs/>
          <w:color w:val="000000" w:themeColor="text1"/>
          <w:sz w:val="20"/>
          <w:szCs w:val="20"/>
        </w:rPr>
        <w:lastRenderedPageBreak/>
        <w:t>PRILOGA št.</w:t>
      </w:r>
      <w:bookmarkEnd w:id="314"/>
      <w:bookmarkEnd w:id="315"/>
      <w:bookmarkEnd w:id="316"/>
      <w:r w:rsidRPr="003A454C">
        <w:rPr>
          <w:iCs/>
          <w:color w:val="000000" w:themeColor="text1"/>
          <w:sz w:val="20"/>
          <w:szCs w:val="20"/>
        </w:rPr>
        <w:t xml:space="preserve"> </w:t>
      </w:r>
      <w:bookmarkEnd w:id="317"/>
      <w:r w:rsidRPr="003A454C">
        <w:rPr>
          <w:iCs/>
          <w:color w:val="000000" w:themeColor="text1"/>
          <w:sz w:val="20"/>
          <w:szCs w:val="20"/>
        </w:rPr>
        <w:t>1</w:t>
      </w:r>
      <w:r w:rsidR="001751E7">
        <w:rPr>
          <w:iCs/>
          <w:color w:val="000000" w:themeColor="text1"/>
          <w:sz w:val="20"/>
          <w:szCs w:val="20"/>
        </w:rPr>
        <w:t>5</w:t>
      </w:r>
      <w:bookmarkEnd w:id="318"/>
    </w:p>
    <w:p w14:paraId="13284603" w14:textId="77777777" w:rsidR="000015CF" w:rsidRPr="00A0385C" w:rsidRDefault="000015CF" w:rsidP="00867539">
      <w:pPr>
        <w:pStyle w:val="Intenzivencitat"/>
      </w:pPr>
      <w:bookmarkStart w:id="319" w:name="_Toc464460848"/>
      <w:bookmarkStart w:id="320" w:name="_Toc466274925"/>
      <w:bookmarkStart w:id="321" w:name="_Toc509301619"/>
      <w:bookmarkStart w:id="322" w:name="_Toc525221508"/>
      <w:bookmarkStart w:id="323" w:name="_Toc72913966"/>
      <w:r w:rsidRPr="00A0385C">
        <w:t>REFERENČNO POTRDILO O IZVEDBI</w:t>
      </w:r>
      <w:bookmarkEnd w:id="319"/>
      <w:bookmarkEnd w:id="320"/>
      <w:bookmarkEnd w:id="321"/>
      <w:bookmarkEnd w:id="322"/>
      <w:bookmarkEnd w:id="323"/>
    </w:p>
    <w:p w14:paraId="0B129BB0" w14:textId="77777777" w:rsidR="000015CF" w:rsidRPr="00165D8B" w:rsidRDefault="000015CF" w:rsidP="000015CF">
      <w:pPr>
        <w:spacing w:after="0" w:line="247" w:lineRule="auto"/>
        <w:jc w:val="both"/>
        <w:rPr>
          <w:rFonts w:cstheme="minorHAnsi"/>
          <w:sz w:val="20"/>
          <w:szCs w:val="20"/>
        </w:rPr>
      </w:pPr>
    </w:p>
    <w:p w14:paraId="63EB640F" w14:textId="77777777" w:rsidR="0023585F" w:rsidRDefault="0023585F" w:rsidP="000015CF">
      <w:pPr>
        <w:spacing w:after="0" w:line="247" w:lineRule="auto"/>
        <w:jc w:val="both"/>
        <w:rPr>
          <w:rFonts w:cstheme="minorHAnsi"/>
          <w:sz w:val="20"/>
          <w:szCs w:val="20"/>
        </w:rPr>
      </w:pPr>
    </w:p>
    <w:p w14:paraId="586A8B55" w14:textId="77777777" w:rsidR="000015CF" w:rsidRPr="00165D8B" w:rsidRDefault="000015CF" w:rsidP="000015CF">
      <w:pPr>
        <w:spacing w:after="0" w:line="247" w:lineRule="auto"/>
        <w:jc w:val="both"/>
        <w:rPr>
          <w:rFonts w:cstheme="minorHAnsi"/>
          <w:sz w:val="20"/>
          <w:szCs w:val="20"/>
        </w:rPr>
      </w:pPr>
      <w:r w:rsidRPr="00165D8B">
        <w:rPr>
          <w:rFonts w:cstheme="minorHAnsi"/>
          <w:sz w:val="20"/>
          <w:szCs w:val="20"/>
        </w:rPr>
        <w:t>Naziv in naslov referenčnega naročnika:</w:t>
      </w:r>
    </w:p>
    <w:p w14:paraId="0A702DB3" w14:textId="77777777" w:rsidR="000015CF" w:rsidRPr="00165D8B" w:rsidRDefault="000015CF" w:rsidP="000015CF">
      <w:pPr>
        <w:spacing w:after="0" w:line="247" w:lineRule="auto"/>
        <w:jc w:val="both"/>
        <w:rPr>
          <w:rFonts w:cstheme="minorHAnsi"/>
          <w:sz w:val="20"/>
          <w:szCs w:val="20"/>
        </w:rPr>
      </w:pPr>
      <w:r w:rsidRPr="00165D8B">
        <w:rPr>
          <w:rFonts w:cstheme="minorHAnsi"/>
          <w:sz w:val="20"/>
          <w:szCs w:val="20"/>
        </w:rPr>
        <w:t>_________________________________________</w:t>
      </w:r>
    </w:p>
    <w:p w14:paraId="0C95DC23" w14:textId="77777777" w:rsidR="000015CF" w:rsidRPr="00165D8B" w:rsidRDefault="000015CF" w:rsidP="000015CF">
      <w:pPr>
        <w:spacing w:after="0" w:line="247" w:lineRule="auto"/>
        <w:jc w:val="both"/>
        <w:rPr>
          <w:rFonts w:cstheme="minorHAnsi"/>
          <w:sz w:val="20"/>
          <w:szCs w:val="20"/>
        </w:rPr>
      </w:pPr>
      <w:r w:rsidRPr="00165D8B">
        <w:rPr>
          <w:rFonts w:cstheme="minorHAnsi"/>
          <w:sz w:val="20"/>
          <w:szCs w:val="20"/>
        </w:rPr>
        <w:t>_________________________________________</w:t>
      </w:r>
    </w:p>
    <w:p w14:paraId="6C2ACF5A" w14:textId="77777777" w:rsidR="000015CF" w:rsidRPr="00165D8B" w:rsidRDefault="000015CF" w:rsidP="000015CF">
      <w:pPr>
        <w:spacing w:after="0" w:line="247" w:lineRule="auto"/>
        <w:jc w:val="both"/>
        <w:rPr>
          <w:rFonts w:cstheme="minorHAnsi"/>
          <w:sz w:val="20"/>
          <w:szCs w:val="20"/>
        </w:rPr>
      </w:pPr>
    </w:p>
    <w:p w14:paraId="4161A914" w14:textId="77777777" w:rsidR="000015CF" w:rsidRPr="00165D8B" w:rsidRDefault="000015CF" w:rsidP="000015CF">
      <w:pPr>
        <w:spacing w:after="0" w:line="247" w:lineRule="auto"/>
        <w:jc w:val="center"/>
        <w:rPr>
          <w:rFonts w:cstheme="minorHAnsi"/>
          <w:b/>
          <w:sz w:val="20"/>
          <w:szCs w:val="20"/>
        </w:rPr>
      </w:pPr>
      <w:r w:rsidRPr="00165D8B">
        <w:rPr>
          <w:rFonts w:cstheme="minorHAnsi"/>
          <w:b/>
          <w:sz w:val="20"/>
          <w:szCs w:val="20"/>
        </w:rPr>
        <w:t>IZJAVA - POTRDILO REFERENCE</w:t>
      </w:r>
    </w:p>
    <w:p w14:paraId="5AA047FE" w14:textId="77777777" w:rsidR="000015CF" w:rsidRPr="00165D8B" w:rsidRDefault="000015CF" w:rsidP="000015CF">
      <w:pPr>
        <w:spacing w:after="0" w:line="247" w:lineRule="auto"/>
        <w:jc w:val="center"/>
        <w:rPr>
          <w:rFonts w:cstheme="minorHAnsi"/>
          <w:sz w:val="20"/>
          <w:szCs w:val="20"/>
        </w:rPr>
      </w:pPr>
      <w:r w:rsidRPr="00165D8B">
        <w:rPr>
          <w:rFonts w:cstheme="minorHAnsi"/>
          <w:sz w:val="20"/>
          <w:szCs w:val="20"/>
        </w:rPr>
        <w:t>Pod kazensko in materialno odgovornostjo izjavljamo, da je družba</w:t>
      </w:r>
    </w:p>
    <w:p w14:paraId="51F6D269" w14:textId="77777777" w:rsidR="000015CF" w:rsidRPr="00165D8B" w:rsidRDefault="000015CF" w:rsidP="000015CF">
      <w:pPr>
        <w:spacing w:after="0" w:line="247" w:lineRule="auto"/>
        <w:rPr>
          <w:rFonts w:cstheme="minorHAnsi"/>
          <w:i/>
          <w:sz w:val="20"/>
          <w:szCs w:val="20"/>
        </w:rPr>
      </w:pPr>
      <w:r w:rsidRPr="00165D8B">
        <w:rPr>
          <w:rFonts w:cstheme="minorHAnsi"/>
          <w:sz w:val="20"/>
          <w:szCs w:val="20"/>
        </w:rPr>
        <w:t>_____________________________________________________________________________</w:t>
      </w:r>
      <w:r w:rsidRPr="00165D8B">
        <w:rPr>
          <w:rFonts w:cstheme="minorHAnsi"/>
          <w:i/>
          <w:sz w:val="16"/>
          <w:szCs w:val="16"/>
        </w:rPr>
        <w:t>(naziv in naslov ponudnika</w:t>
      </w:r>
      <w:r w:rsidRPr="00165D8B">
        <w:rPr>
          <w:rFonts w:cstheme="minorHAnsi"/>
          <w:i/>
          <w:sz w:val="20"/>
          <w:szCs w:val="20"/>
        </w:rPr>
        <w:t>)</w:t>
      </w:r>
    </w:p>
    <w:p w14:paraId="04F2D8A5" w14:textId="77777777" w:rsidR="000015CF" w:rsidRPr="00165D8B" w:rsidRDefault="000015CF" w:rsidP="000015CF">
      <w:pPr>
        <w:spacing w:after="0" w:line="247" w:lineRule="auto"/>
        <w:jc w:val="both"/>
        <w:rPr>
          <w:rFonts w:cstheme="minorHAnsi"/>
          <w:sz w:val="20"/>
          <w:szCs w:val="20"/>
        </w:rPr>
      </w:pPr>
      <w:r w:rsidRPr="00165D8B">
        <w:rPr>
          <w:rFonts w:cstheme="minorHAnsi"/>
          <w:sz w:val="20"/>
          <w:szCs w:val="20"/>
        </w:rPr>
        <w:t>izvedla _________________________________________________________________________________________</w:t>
      </w:r>
    </w:p>
    <w:p w14:paraId="736DE4E4" w14:textId="77777777" w:rsidR="000015CF" w:rsidRPr="00165D8B" w:rsidRDefault="000015CF" w:rsidP="000015CF">
      <w:pPr>
        <w:spacing w:after="0" w:line="247" w:lineRule="auto"/>
        <w:jc w:val="both"/>
        <w:rPr>
          <w:rFonts w:cstheme="minorHAnsi"/>
          <w:sz w:val="20"/>
          <w:szCs w:val="20"/>
        </w:rPr>
      </w:pPr>
      <w:r w:rsidRPr="00165D8B">
        <w:rPr>
          <w:rFonts w:cstheme="minorHAnsi"/>
          <w:sz w:val="20"/>
          <w:szCs w:val="20"/>
        </w:rPr>
        <w:t>_______________________________________________________________________________________________</w:t>
      </w:r>
    </w:p>
    <w:p w14:paraId="59F2EC72" w14:textId="77777777" w:rsidR="000015CF" w:rsidRPr="00165D8B" w:rsidRDefault="000015CF" w:rsidP="000015CF">
      <w:pPr>
        <w:spacing w:after="0" w:line="247" w:lineRule="auto"/>
        <w:jc w:val="both"/>
        <w:rPr>
          <w:rFonts w:cstheme="minorHAnsi"/>
          <w:sz w:val="20"/>
          <w:szCs w:val="20"/>
        </w:rPr>
      </w:pPr>
      <w:r w:rsidRPr="00165D8B">
        <w:rPr>
          <w:rFonts w:cstheme="minorHAnsi"/>
          <w:sz w:val="20"/>
          <w:szCs w:val="20"/>
        </w:rPr>
        <w:t>_______________________________________________________________________________________________</w:t>
      </w:r>
    </w:p>
    <w:p w14:paraId="5765C7BA" w14:textId="77777777" w:rsidR="000015CF" w:rsidRPr="00165D8B" w:rsidRDefault="000015CF" w:rsidP="000015CF">
      <w:pPr>
        <w:spacing w:after="0" w:line="247" w:lineRule="auto"/>
        <w:jc w:val="both"/>
        <w:rPr>
          <w:rFonts w:cstheme="minorHAnsi"/>
          <w:sz w:val="20"/>
          <w:szCs w:val="20"/>
        </w:rPr>
      </w:pPr>
      <w:r w:rsidRPr="00165D8B">
        <w:rPr>
          <w:rFonts w:cstheme="minorHAnsi"/>
          <w:sz w:val="20"/>
          <w:szCs w:val="20"/>
        </w:rPr>
        <w:t>_______________________________________________________________________________________________</w:t>
      </w:r>
    </w:p>
    <w:p w14:paraId="76ABFD23" w14:textId="77777777" w:rsidR="000015CF" w:rsidRPr="00165D8B" w:rsidRDefault="000015CF" w:rsidP="000015CF">
      <w:pPr>
        <w:spacing w:after="0" w:line="247" w:lineRule="auto"/>
        <w:jc w:val="both"/>
        <w:rPr>
          <w:rFonts w:cstheme="minorHAnsi"/>
          <w:sz w:val="20"/>
          <w:szCs w:val="20"/>
        </w:rPr>
      </w:pPr>
      <w:r w:rsidRPr="00165D8B">
        <w:rPr>
          <w:rFonts w:cstheme="minorHAnsi"/>
          <w:sz w:val="20"/>
          <w:szCs w:val="20"/>
        </w:rPr>
        <w:t>_______________________________________________________________________________________________</w:t>
      </w:r>
    </w:p>
    <w:p w14:paraId="3F1B2E5D" w14:textId="77777777" w:rsidR="000015CF" w:rsidRPr="00165D8B" w:rsidRDefault="000015CF" w:rsidP="000015CF">
      <w:pPr>
        <w:spacing w:after="0" w:line="247" w:lineRule="auto"/>
        <w:jc w:val="both"/>
        <w:rPr>
          <w:rFonts w:cstheme="minorHAnsi"/>
          <w:sz w:val="20"/>
          <w:szCs w:val="20"/>
        </w:rPr>
      </w:pPr>
      <w:r w:rsidRPr="00165D8B">
        <w:rPr>
          <w:rFonts w:cstheme="minorHAnsi"/>
          <w:sz w:val="20"/>
          <w:szCs w:val="20"/>
        </w:rPr>
        <w:t>_______________________________________________________________________________________________</w:t>
      </w:r>
    </w:p>
    <w:p w14:paraId="10CE6900" w14:textId="77777777" w:rsidR="000015CF" w:rsidRPr="00165D8B" w:rsidRDefault="000015CF" w:rsidP="000015CF">
      <w:pPr>
        <w:spacing w:after="0" w:line="247" w:lineRule="auto"/>
        <w:jc w:val="both"/>
        <w:rPr>
          <w:rFonts w:cstheme="minorHAnsi"/>
          <w:b/>
          <w:bCs/>
          <w:i/>
          <w:sz w:val="16"/>
          <w:szCs w:val="16"/>
        </w:rPr>
      </w:pPr>
      <w:r w:rsidRPr="00165D8B">
        <w:rPr>
          <w:rFonts w:cstheme="minorHAnsi"/>
          <w:b/>
          <w:bCs/>
          <w:i/>
          <w:sz w:val="16"/>
          <w:szCs w:val="16"/>
        </w:rPr>
        <w:t>(</w:t>
      </w:r>
      <w:r>
        <w:rPr>
          <w:rFonts w:cstheme="minorHAnsi"/>
          <w:b/>
          <w:bCs/>
          <w:i/>
          <w:sz w:val="16"/>
          <w:szCs w:val="16"/>
        </w:rPr>
        <w:t xml:space="preserve">podroben </w:t>
      </w:r>
      <w:r w:rsidRPr="00165D8B">
        <w:rPr>
          <w:rFonts w:cstheme="minorHAnsi"/>
          <w:b/>
          <w:bCs/>
          <w:i/>
          <w:sz w:val="16"/>
          <w:szCs w:val="16"/>
        </w:rPr>
        <w:t xml:space="preserve">opis projekta, ki ustreza referenčni zahtevi naročnika; iz opisa projekta mora biti razvidno, da referenca ustreza naročnikovi zahtevi), </w:t>
      </w:r>
    </w:p>
    <w:p w14:paraId="599ED5DA" w14:textId="77777777" w:rsidR="000015CF" w:rsidRDefault="000015CF" w:rsidP="000015CF">
      <w:pPr>
        <w:spacing w:after="0" w:line="247" w:lineRule="auto"/>
        <w:jc w:val="both"/>
        <w:rPr>
          <w:rFonts w:cstheme="minorHAnsi"/>
          <w:sz w:val="20"/>
          <w:szCs w:val="20"/>
        </w:rPr>
      </w:pPr>
    </w:p>
    <w:p w14:paraId="3D7EF685" w14:textId="77777777" w:rsidR="0023585F" w:rsidRPr="00165D8B" w:rsidRDefault="0023585F" w:rsidP="000015CF">
      <w:pPr>
        <w:spacing w:after="0" w:line="247" w:lineRule="auto"/>
        <w:jc w:val="both"/>
        <w:rPr>
          <w:rFonts w:cstheme="minorHAnsi"/>
          <w:sz w:val="20"/>
          <w:szCs w:val="20"/>
        </w:rPr>
      </w:pPr>
    </w:p>
    <w:p w14:paraId="4AC41C7D" w14:textId="77777777" w:rsidR="000015CF" w:rsidRDefault="000015CF" w:rsidP="000015CF">
      <w:pPr>
        <w:spacing w:after="0" w:line="247" w:lineRule="auto"/>
        <w:rPr>
          <w:rFonts w:cstheme="minorHAnsi"/>
          <w:sz w:val="20"/>
          <w:szCs w:val="20"/>
        </w:rPr>
      </w:pPr>
      <w:bookmarkStart w:id="324" w:name="_Hlk55562785"/>
      <w:r w:rsidRPr="002D536C">
        <w:rPr>
          <w:rFonts w:cstheme="minorHAnsi"/>
          <w:sz w:val="20"/>
          <w:szCs w:val="20"/>
        </w:rPr>
        <w:t>Datum izdane</w:t>
      </w:r>
      <w:r w:rsidR="002D536C" w:rsidRPr="002D536C">
        <w:rPr>
          <w:rFonts w:cstheme="minorHAnsi"/>
          <w:sz w:val="20"/>
          <w:szCs w:val="20"/>
        </w:rPr>
        <w:t>ga</w:t>
      </w:r>
      <w:r w:rsidRPr="002D536C">
        <w:rPr>
          <w:rFonts w:cstheme="minorHAnsi"/>
          <w:sz w:val="20"/>
          <w:szCs w:val="20"/>
        </w:rPr>
        <w:t xml:space="preserve"> up</w:t>
      </w:r>
      <w:r w:rsidR="002D536C" w:rsidRPr="002D536C">
        <w:rPr>
          <w:rFonts w:cstheme="minorHAnsi"/>
          <w:sz w:val="20"/>
          <w:szCs w:val="20"/>
        </w:rPr>
        <w:t xml:space="preserve">orabnega dovoljenja </w:t>
      </w:r>
      <w:r w:rsidRPr="002D536C">
        <w:rPr>
          <w:rFonts w:cstheme="minorHAnsi"/>
          <w:sz w:val="20"/>
          <w:szCs w:val="20"/>
        </w:rPr>
        <w:t>:  __________________.</w:t>
      </w:r>
    </w:p>
    <w:bookmarkEnd w:id="324"/>
    <w:p w14:paraId="6085CEE2" w14:textId="77777777" w:rsidR="000015CF" w:rsidRDefault="000015CF" w:rsidP="000015CF">
      <w:pPr>
        <w:spacing w:after="0" w:line="247" w:lineRule="auto"/>
        <w:jc w:val="both"/>
        <w:rPr>
          <w:rFonts w:cstheme="minorHAnsi"/>
          <w:sz w:val="20"/>
          <w:szCs w:val="20"/>
        </w:rPr>
      </w:pPr>
    </w:p>
    <w:p w14:paraId="085EAE63" w14:textId="77777777" w:rsidR="000015CF" w:rsidRPr="00165D8B" w:rsidRDefault="007D4CBB" w:rsidP="000015CF">
      <w:pPr>
        <w:spacing w:after="0" w:line="247" w:lineRule="auto"/>
        <w:jc w:val="both"/>
        <w:rPr>
          <w:rFonts w:cstheme="minorHAnsi"/>
          <w:sz w:val="20"/>
          <w:szCs w:val="20"/>
        </w:rPr>
      </w:pPr>
      <w:r>
        <w:rPr>
          <w:rFonts w:cstheme="minorHAnsi"/>
          <w:sz w:val="20"/>
          <w:szCs w:val="20"/>
        </w:rPr>
        <w:t>Delo</w:t>
      </w:r>
      <w:r w:rsidR="000015CF" w:rsidRPr="00165D8B">
        <w:rPr>
          <w:rFonts w:cstheme="minorHAnsi"/>
          <w:sz w:val="20"/>
          <w:szCs w:val="20"/>
        </w:rPr>
        <w:t xml:space="preserve"> je bil</w:t>
      </w:r>
      <w:r>
        <w:rPr>
          <w:rFonts w:cstheme="minorHAnsi"/>
          <w:sz w:val="20"/>
          <w:szCs w:val="20"/>
        </w:rPr>
        <w:t>o</w:t>
      </w:r>
      <w:r w:rsidR="000015CF" w:rsidRPr="00165D8B">
        <w:rPr>
          <w:rFonts w:cstheme="minorHAnsi"/>
          <w:sz w:val="20"/>
          <w:szCs w:val="20"/>
        </w:rPr>
        <w:t xml:space="preserve"> izveden</w:t>
      </w:r>
      <w:r>
        <w:rPr>
          <w:rFonts w:cstheme="minorHAnsi"/>
          <w:sz w:val="20"/>
          <w:szCs w:val="20"/>
        </w:rPr>
        <w:t>o</w:t>
      </w:r>
      <w:r w:rsidR="000015CF" w:rsidRPr="00165D8B">
        <w:rPr>
          <w:rFonts w:cstheme="minorHAnsi"/>
          <w:sz w:val="20"/>
          <w:szCs w:val="20"/>
        </w:rPr>
        <w:t xml:space="preserve"> pravočasno, strokovno, kvalitetno in v skladu z določili pogodbe.</w:t>
      </w:r>
    </w:p>
    <w:p w14:paraId="3354D03A" w14:textId="77777777" w:rsidR="000015CF" w:rsidRDefault="000015CF" w:rsidP="000015CF">
      <w:pPr>
        <w:spacing w:after="0" w:line="247" w:lineRule="auto"/>
        <w:jc w:val="both"/>
        <w:rPr>
          <w:rFonts w:cstheme="minorHAnsi"/>
          <w:sz w:val="20"/>
          <w:szCs w:val="20"/>
        </w:rPr>
      </w:pPr>
    </w:p>
    <w:p w14:paraId="57C506C1" w14:textId="77777777" w:rsidR="0023585F" w:rsidRDefault="0023585F" w:rsidP="000015CF">
      <w:pPr>
        <w:spacing w:after="0" w:line="247" w:lineRule="auto"/>
        <w:jc w:val="both"/>
        <w:rPr>
          <w:rFonts w:cstheme="minorHAnsi"/>
          <w:sz w:val="20"/>
          <w:szCs w:val="20"/>
        </w:rPr>
      </w:pPr>
    </w:p>
    <w:p w14:paraId="3CA0F11B" w14:textId="77777777" w:rsidR="0023585F" w:rsidRDefault="0023585F" w:rsidP="000015CF">
      <w:pPr>
        <w:spacing w:after="0" w:line="247" w:lineRule="auto"/>
        <w:jc w:val="both"/>
        <w:rPr>
          <w:rFonts w:cstheme="minorHAnsi"/>
          <w:sz w:val="20"/>
          <w:szCs w:val="20"/>
        </w:rPr>
      </w:pPr>
    </w:p>
    <w:p w14:paraId="054E6E3B" w14:textId="77777777" w:rsidR="0023585F" w:rsidRDefault="0023585F" w:rsidP="000015CF">
      <w:pPr>
        <w:spacing w:after="0" w:line="247" w:lineRule="auto"/>
        <w:jc w:val="both"/>
        <w:rPr>
          <w:rFonts w:cstheme="minorHAnsi"/>
          <w:sz w:val="20"/>
          <w:szCs w:val="20"/>
        </w:rPr>
      </w:pPr>
    </w:p>
    <w:p w14:paraId="2CE7839C" w14:textId="77777777" w:rsidR="0023585F" w:rsidRDefault="0023585F" w:rsidP="000015CF">
      <w:pPr>
        <w:spacing w:after="0" w:line="247" w:lineRule="auto"/>
        <w:jc w:val="both"/>
        <w:rPr>
          <w:rFonts w:cstheme="minorHAnsi"/>
          <w:sz w:val="20"/>
          <w:szCs w:val="20"/>
        </w:rPr>
      </w:pPr>
    </w:p>
    <w:p w14:paraId="48B0B7A9" w14:textId="77777777" w:rsidR="0023585F" w:rsidRDefault="0023585F" w:rsidP="000015CF">
      <w:pPr>
        <w:spacing w:after="0" w:line="247" w:lineRule="auto"/>
        <w:jc w:val="both"/>
        <w:rPr>
          <w:rFonts w:cstheme="minorHAnsi"/>
          <w:sz w:val="20"/>
          <w:szCs w:val="20"/>
        </w:rPr>
      </w:pPr>
    </w:p>
    <w:p w14:paraId="3E82ACE1" w14:textId="77777777" w:rsidR="0023585F" w:rsidRDefault="0023585F" w:rsidP="000015CF">
      <w:pPr>
        <w:spacing w:after="0" w:line="247" w:lineRule="auto"/>
        <w:jc w:val="both"/>
        <w:rPr>
          <w:rFonts w:cstheme="minorHAnsi"/>
          <w:sz w:val="20"/>
          <w:szCs w:val="20"/>
        </w:rPr>
      </w:pPr>
    </w:p>
    <w:p w14:paraId="362F0F74" w14:textId="77777777" w:rsidR="000015CF" w:rsidRPr="00165D8B" w:rsidRDefault="000015CF" w:rsidP="000015CF">
      <w:pPr>
        <w:spacing w:after="0" w:line="247" w:lineRule="auto"/>
        <w:jc w:val="both"/>
        <w:rPr>
          <w:rFonts w:cstheme="minorHAnsi"/>
          <w:sz w:val="20"/>
          <w:szCs w:val="20"/>
        </w:rPr>
      </w:pPr>
      <w:r w:rsidRPr="00165D8B">
        <w:rPr>
          <w:rFonts w:cstheme="minorHAnsi"/>
          <w:sz w:val="20"/>
          <w:szCs w:val="20"/>
        </w:rPr>
        <w:t>Kontaktna oseba referenčnega naročnika, ki jo lahko naročnik kontaktira za preverjanje reference:</w:t>
      </w:r>
    </w:p>
    <w:p w14:paraId="46709534" w14:textId="77777777" w:rsidR="000015CF" w:rsidRPr="00165D8B" w:rsidRDefault="000015CF" w:rsidP="000015CF">
      <w:pPr>
        <w:spacing w:after="0" w:line="247" w:lineRule="auto"/>
        <w:jc w:val="both"/>
        <w:rPr>
          <w:rFonts w:cstheme="minorHAnsi"/>
          <w:sz w:val="20"/>
          <w:szCs w:val="20"/>
        </w:rPr>
      </w:pPr>
      <w:r w:rsidRPr="00165D8B">
        <w:rPr>
          <w:rFonts w:cstheme="minorHAnsi"/>
          <w:sz w:val="20"/>
          <w:szCs w:val="20"/>
        </w:rPr>
        <w:t>IME IN PRIIMEK:</w:t>
      </w:r>
    </w:p>
    <w:p w14:paraId="6818D157" w14:textId="77777777" w:rsidR="000015CF" w:rsidRPr="00165D8B" w:rsidRDefault="000015CF" w:rsidP="000015CF">
      <w:pPr>
        <w:spacing w:after="0" w:line="247" w:lineRule="auto"/>
        <w:jc w:val="both"/>
        <w:rPr>
          <w:rFonts w:cstheme="minorHAnsi"/>
          <w:sz w:val="20"/>
          <w:szCs w:val="20"/>
        </w:rPr>
      </w:pPr>
      <w:r w:rsidRPr="00165D8B">
        <w:rPr>
          <w:rFonts w:cstheme="minorHAnsi"/>
          <w:sz w:val="20"/>
          <w:szCs w:val="20"/>
        </w:rPr>
        <w:t>naziv pri referenčnem naročniku:</w:t>
      </w:r>
    </w:p>
    <w:p w14:paraId="1B23F490" w14:textId="77777777" w:rsidR="000015CF" w:rsidRPr="00165D8B" w:rsidRDefault="000015CF" w:rsidP="000015CF">
      <w:pPr>
        <w:spacing w:after="0" w:line="247" w:lineRule="auto"/>
        <w:jc w:val="both"/>
        <w:rPr>
          <w:rFonts w:cstheme="minorHAnsi"/>
          <w:sz w:val="20"/>
          <w:szCs w:val="20"/>
        </w:rPr>
      </w:pPr>
      <w:r w:rsidRPr="00165D8B">
        <w:rPr>
          <w:rFonts w:cstheme="minorHAnsi"/>
          <w:sz w:val="20"/>
          <w:szCs w:val="20"/>
        </w:rPr>
        <w:t>e-mail:</w:t>
      </w:r>
    </w:p>
    <w:p w14:paraId="4D69F8C0" w14:textId="77777777" w:rsidR="000015CF" w:rsidRPr="00165D8B" w:rsidRDefault="000015CF" w:rsidP="000015CF">
      <w:pPr>
        <w:spacing w:after="0" w:line="247" w:lineRule="auto"/>
        <w:jc w:val="both"/>
        <w:rPr>
          <w:rFonts w:cstheme="minorHAnsi"/>
          <w:sz w:val="20"/>
          <w:szCs w:val="20"/>
        </w:rPr>
      </w:pPr>
      <w:r w:rsidRPr="00165D8B">
        <w:rPr>
          <w:rFonts w:cstheme="minorHAnsi"/>
          <w:sz w:val="20"/>
          <w:szCs w:val="20"/>
        </w:rPr>
        <w:t>mobilni telefon:</w:t>
      </w:r>
    </w:p>
    <w:p w14:paraId="7578BFAE" w14:textId="77777777" w:rsidR="000015CF" w:rsidRDefault="000015CF" w:rsidP="000015CF">
      <w:pPr>
        <w:spacing w:after="0" w:line="247" w:lineRule="auto"/>
        <w:jc w:val="both"/>
        <w:rPr>
          <w:rFonts w:cstheme="minorHAnsi"/>
          <w:i/>
          <w:sz w:val="20"/>
          <w:szCs w:val="20"/>
          <w:u w:val="single"/>
        </w:rPr>
      </w:pPr>
    </w:p>
    <w:p w14:paraId="345E5F90" w14:textId="77777777" w:rsidR="0023585F" w:rsidRPr="00165D8B" w:rsidRDefault="0023585F" w:rsidP="000015CF">
      <w:pPr>
        <w:spacing w:after="0" w:line="247" w:lineRule="auto"/>
        <w:jc w:val="both"/>
        <w:rPr>
          <w:rFonts w:cstheme="minorHAnsi"/>
          <w:i/>
          <w:sz w:val="20"/>
          <w:szCs w:val="20"/>
          <w:u w:val="single"/>
        </w:rPr>
      </w:pPr>
    </w:p>
    <w:p w14:paraId="2384D9C7" w14:textId="77777777" w:rsidR="000015CF" w:rsidRPr="00165D8B" w:rsidRDefault="000015CF" w:rsidP="000015CF">
      <w:pPr>
        <w:spacing w:after="0" w:line="247" w:lineRule="auto"/>
        <w:jc w:val="both"/>
        <w:rPr>
          <w:rFonts w:cstheme="minorHAnsi"/>
          <w:i/>
          <w:sz w:val="20"/>
          <w:szCs w:val="20"/>
          <w:u w:val="single"/>
        </w:rPr>
      </w:pPr>
      <w:r w:rsidRPr="00165D8B">
        <w:rPr>
          <w:rFonts w:cstheme="minorHAnsi"/>
          <w:i/>
          <w:sz w:val="20"/>
          <w:szCs w:val="20"/>
          <w:u w:val="single"/>
        </w:rPr>
        <w:t>OPOMBE:</w:t>
      </w:r>
    </w:p>
    <w:p w14:paraId="3AA35F31" w14:textId="77777777" w:rsidR="000015CF" w:rsidRPr="00165D8B" w:rsidRDefault="000015CF" w:rsidP="00BF0D89">
      <w:pPr>
        <w:widowControl w:val="0"/>
        <w:numPr>
          <w:ilvl w:val="0"/>
          <w:numId w:val="41"/>
        </w:numPr>
        <w:suppressAutoHyphens/>
        <w:autoSpaceDN w:val="0"/>
        <w:spacing w:after="0" w:line="247" w:lineRule="auto"/>
        <w:jc w:val="both"/>
        <w:rPr>
          <w:rFonts w:cstheme="minorHAnsi"/>
          <w:i/>
          <w:sz w:val="16"/>
          <w:szCs w:val="16"/>
        </w:rPr>
      </w:pPr>
      <w:r w:rsidRPr="00165D8B">
        <w:rPr>
          <w:rFonts w:cstheme="minorHAnsi"/>
          <w:i/>
          <w:sz w:val="16"/>
          <w:szCs w:val="16"/>
        </w:rPr>
        <w:t>Iz zgornjega opisa referenčnega projekta mora biti razvidno, da referenca ustreza naročnikovemu pogoju.</w:t>
      </w:r>
    </w:p>
    <w:p w14:paraId="2887A19C" w14:textId="77777777" w:rsidR="000015CF" w:rsidRPr="00165D8B" w:rsidRDefault="000015CF" w:rsidP="00BF0D89">
      <w:pPr>
        <w:numPr>
          <w:ilvl w:val="0"/>
          <w:numId w:val="41"/>
        </w:numPr>
        <w:autoSpaceDN w:val="0"/>
        <w:spacing w:after="0" w:line="247" w:lineRule="auto"/>
        <w:jc w:val="both"/>
        <w:rPr>
          <w:rFonts w:cstheme="minorHAnsi"/>
          <w:i/>
          <w:sz w:val="16"/>
          <w:szCs w:val="16"/>
        </w:rPr>
      </w:pPr>
      <w:r w:rsidRPr="00165D8B">
        <w:rPr>
          <w:rFonts w:cstheme="minorHAnsi"/>
          <w:i/>
          <w:sz w:val="16"/>
          <w:szCs w:val="16"/>
        </w:rPr>
        <w:t>Reference, ki ne bodo vpisane v obrazec in potrjene s strani naročnikov na tem obrazcu ali na potrdilu, ki po vsebini vsebuje vse podatke iz tega obrazca, se pri ocenjevanju ponudb ne bodo upoštevale.</w:t>
      </w:r>
      <w:r w:rsidRPr="00165D8B">
        <w:t xml:space="preserve"> </w:t>
      </w:r>
    </w:p>
    <w:p w14:paraId="764FAA19" w14:textId="77777777" w:rsidR="000015CF" w:rsidRPr="00165D8B" w:rsidRDefault="000015CF" w:rsidP="00BF0D89">
      <w:pPr>
        <w:numPr>
          <w:ilvl w:val="0"/>
          <w:numId w:val="41"/>
        </w:numPr>
        <w:autoSpaceDN w:val="0"/>
        <w:spacing w:after="0" w:line="247" w:lineRule="auto"/>
        <w:jc w:val="both"/>
        <w:rPr>
          <w:rFonts w:cstheme="minorHAnsi"/>
          <w:i/>
          <w:sz w:val="16"/>
          <w:szCs w:val="16"/>
        </w:rPr>
      </w:pPr>
      <w:r w:rsidRPr="00165D8B">
        <w:rPr>
          <w:rFonts w:cstheme="minorHAnsi"/>
          <w:b/>
          <w:i/>
          <w:sz w:val="16"/>
          <w:szCs w:val="16"/>
          <w:lang w:eastAsia="zh-CN"/>
        </w:rPr>
        <w:t>Zaželjeno je, da ponudnik referenčno potrdilo ali druga enakovredna dokazila, iz katerih je razvidno izpolnjevanje referenčnega pogoja (končni obračun del, izvedbena pogodba ali/in podobno), priloži k ponudbi.</w:t>
      </w:r>
    </w:p>
    <w:tbl>
      <w:tblPr>
        <w:tblW w:w="9285" w:type="dxa"/>
        <w:tblLayout w:type="fixed"/>
        <w:tblCellMar>
          <w:left w:w="10" w:type="dxa"/>
          <w:right w:w="10" w:type="dxa"/>
        </w:tblCellMar>
        <w:tblLook w:val="04A0" w:firstRow="1" w:lastRow="0" w:firstColumn="1" w:lastColumn="0" w:noHBand="0" w:noVBand="1"/>
      </w:tblPr>
      <w:tblGrid>
        <w:gridCol w:w="4643"/>
        <w:gridCol w:w="4642"/>
      </w:tblGrid>
      <w:tr w:rsidR="000015CF" w:rsidRPr="00165D8B" w14:paraId="6ACB5811" w14:textId="77777777" w:rsidTr="00863E35">
        <w:tc>
          <w:tcPr>
            <w:tcW w:w="4643" w:type="dxa"/>
            <w:tcMar>
              <w:top w:w="0" w:type="dxa"/>
              <w:left w:w="108" w:type="dxa"/>
              <w:bottom w:w="0" w:type="dxa"/>
              <w:right w:w="108" w:type="dxa"/>
            </w:tcMar>
          </w:tcPr>
          <w:p w14:paraId="693D6569" w14:textId="77777777" w:rsidR="000015CF" w:rsidRDefault="000015CF" w:rsidP="00863E35">
            <w:pPr>
              <w:spacing w:after="0" w:line="247" w:lineRule="auto"/>
              <w:jc w:val="both"/>
              <w:rPr>
                <w:rFonts w:cstheme="minorHAnsi"/>
                <w:kern w:val="3"/>
                <w:sz w:val="20"/>
                <w:szCs w:val="20"/>
                <w:lang w:eastAsia="zh-CN" w:bidi="hi-IN"/>
              </w:rPr>
            </w:pPr>
          </w:p>
          <w:p w14:paraId="73684F5F" w14:textId="77777777" w:rsidR="0023585F" w:rsidRDefault="0023585F" w:rsidP="00863E35">
            <w:pPr>
              <w:spacing w:after="0" w:line="247" w:lineRule="auto"/>
              <w:jc w:val="both"/>
              <w:rPr>
                <w:rFonts w:cstheme="minorHAnsi"/>
                <w:kern w:val="3"/>
                <w:sz w:val="20"/>
                <w:szCs w:val="20"/>
                <w:lang w:eastAsia="zh-CN" w:bidi="hi-IN"/>
              </w:rPr>
            </w:pPr>
          </w:p>
          <w:p w14:paraId="03B9F4BD" w14:textId="77777777" w:rsidR="0023585F" w:rsidRPr="00165D8B" w:rsidRDefault="0023585F" w:rsidP="00863E35">
            <w:pPr>
              <w:spacing w:after="0" w:line="247" w:lineRule="auto"/>
              <w:jc w:val="both"/>
              <w:rPr>
                <w:rFonts w:cstheme="minorHAnsi"/>
                <w:kern w:val="3"/>
                <w:sz w:val="20"/>
                <w:szCs w:val="20"/>
                <w:lang w:eastAsia="zh-CN" w:bidi="hi-IN"/>
              </w:rPr>
            </w:pPr>
          </w:p>
          <w:p w14:paraId="0FEEA8A4" w14:textId="77777777" w:rsidR="000015CF" w:rsidRPr="00165D8B" w:rsidRDefault="000015CF" w:rsidP="00863E35">
            <w:pPr>
              <w:widowControl w:val="0"/>
              <w:suppressAutoHyphens/>
              <w:autoSpaceDN w:val="0"/>
              <w:spacing w:after="0" w:line="247" w:lineRule="auto"/>
              <w:jc w:val="both"/>
              <w:rPr>
                <w:rFonts w:cstheme="minorHAnsi"/>
                <w:kern w:val="3"/>
                <w:sz w:val="20"/>
                <w:szCs w:val="20"/>
                <w:lang w:eastAsia="zh-CN" w:bidi="hi-IN"/>
              </w:rPr>
            </w:pPr>
            <w:r w:rsidRPr="00165D8B">
              <w:rPr>
                <w:rFonts w:cstheme="minorHAnsi"/>
                <w:sz w:val="20"/>
                <w:szCs w:val="20"/>
              </w:rPr>
              <w:t>Kraj in datum:</w:t>
            </w:r>
          </w:p>
        </w:tc>
        <w:tc>
          <w:tcPr>
            <w:tcW w:w="4642" w:type="dxa"/>
            <w:tcMar>
              <w:top w:w="0" w:type="dxa"/>
              <w:left w:w="108" w:type="dxa"/>
              <w:bottom w:w="0" w:type="dxa"/>
              <w:right w:w="108" w:type="dxa"/>
            </w:tcMar>
          </w:tcPr>
          <w:p w14:paraId="51C854F9" w14:textId="77777777" w:rsidR="000015CF" w:rsidRDefault="000015CF" w:rsidP="00863E35">
            <w:pPr>
              <w:spacing w:after="0" w:line="247" w:lineRule="auto"/>
              <w:jc w:val="both"/>
              <w:rPr>
                <w:rFonts w:cstheme="minorHAnsi"/>
                <w:sz w:val="20"/>
                <w:szCs w:val="20"/>
              </w:rPr>
            </w:pPr>
          </w:p>
          <w:p w14:paraId="0D70B38B" w14:textId="77777777" w:rsidR="0023585F" w:rsidRDefault="0023585F" w:rsidP="00863E35">
            <w:pPr>
              <w:spacing w:after="0" w:line="247" w:lineRule="auto"/>
              <w:jc w:val="both"/>
              <w:rPr>
                <w:rFonts w:cstheme="minorHAnsi"/>
                <w:sz w:val="20"/>
                <w:szCs w:val="20"/>
              </w:rPr>
            </w:pPr>
          </w:p>
          <w:p w14:paraId="37A4A23B" w14:textId="77777777" w:rsidR="0023585F" w:rsidRPr="00165D8B" w:rsidRDefault="0023585F" w:rsidP="00863E35">
            <w:pPr>
              <w:spacing w:after="0" w:line="247" w:lineRule="auto"/>
              <w:jc w:val="both"/>
              <w:rPr>
                <w:rFonts w:cstheme="minorHAnsi"/>
                <w:sz w:val="20"/>
                <w:szCs w:val="20"/>
              </w:rPr>
            </w:pPr>
          </w:p>
          <w:p w14:paraId="41F076E4" w14:textId="77777777" w:rsidR="000015CF" w:rsidRPr="00165D8B" w:rsidRDefault="000015CF" w:rsidP="00863E35">
            <w:pPr>
              <w:spacing w:after="0" w:line="247" w:lineRule="auto"/>
              <w:jc w:val="both"/>
              <w:rPr>
                <w:rFonts w:cstheme="minorHAnsi"/>
                <w:sz w:val="20"/>
                <w:szCs w:val="20"/>
              </w:rPr>
            </w:pPr>
            <w:r w:rsidRPr="00165D8B">
              <w:rPr>
                <w:rFonts w:cstheme="minorHAnsi"/>
                <w:sz w:val="20"/>
                <w:szCs w:val="20"/>
              </w:rPr>
              <w:t>Referenčni naročnik:</w:t>
            </w:r>
          </w:p>
          <w:p w14:paraId="410DF147" w14:textId="77777777" w:rsidR="000015CF" w:rsidRPr="00165D8B" w:rsidRDefault="000015CF" w:rsidP="00863E35">
            <w:pPr>
              <w:spacing w:after="0" w:line="247" w:lineRule="auto"/>
              <w:jc w:val="both"/>
              <w:rPr>
                <w:rFonts w:cstheme="minorHAnsi"/>
                <w:sz w:val="20"/>
                <w:szCs w:val="20"/>
              </w:rPr>
            </w:pPr>
          </w:p>
          <w:p w14:paraId="4EEE1293" w14:textId="77777777" w:rsidR="000015CF" w:rsidRPr="00165D8B" w:rsidRDefault="000015CF" w:rsidP="00863E35">
            <w:pPr>
              <w:spacing w:after="0" w:line="247" w:lineRule="auto"/>
              <w:jc w:val="both"/>
              <w:rPr>
                <w:rFonts w:cstheme="minorHAnsi"/>
                <w:sz w:val="20"/>
                <w:szCs w:val="20"/>
              </w:rPr>
            </w:pPr>
            <w:r w:rsidRPr="00165D8B">
              <w:rPr>
                <w:rFonts w:cstheme="minorHAnsi"/>
                <w:sz w:val="20"/>
                <w:szCs w:val="20"/>
              </w:rPr>
              <w:t>Podpis:</w:t>
            </w:r>
          </w:p>
          <w:p w14:paraId="1E4B6CD1" w14:textId="77777777" w:rsidR="000015CF" w:rsidRPr="00165D8B" w:rsidRDefault="000015CF" w:rsidP="00863E35">
            <w:pPr>
              <w:spacing w:after="0" w:line="247" w:lineRule="auto"/>
              <w:jc w:val="both"/>
              <w:rPr>
                <w:rFonts w:cstheme="minorHAnsi"/>
                <w:sz w:val="20"/>
                <w:szCs w:val="20"/>
              </w:rPr>
            </w:pPr>
          </w:p>
          <w:p w14:paraId="4E9A587B" w14:textId="77777777" w:rsidR="000015CF" w:rsidRDefault="000015CF" w:rsidP="000015CF">
            <w:pPr>
              <w:spacing w:after="0" w:line="247" w:lineRule="auto"/>
              <w:jc w:val="both"/>
              <w:rPr>
                <w:rFonts w:cstheme="minorHAnsi"/>
                <w:sz w:val="20"/>
                <w:szCs w:val="20"/>
              </w:rPr>
            </w:pPr>
            <w:r w:rsidRPr="00165D8B">
              <w:rPr>
                <w:rFonts w:cstheme="minorHAnsi"/>
                <w:sz w:val="20"/>
                <w:szCs w:val="20"/>
              </w:rPr>
              <w:t>__________________________________</w:t>
            </w:r>
          </w:p>
          <w:p w14:paraId="12413643" w14:textId="77777777" w:rsidR="000015CF" w:rsidRPr="00165D8B" w:rsidRDefault="000015CF" w:rsidP="000015CF">
            <w:pPr>
              <w:spacing w:after="0" w:line="247" w:lineRule="auto"/>
              <w:jc w:val="both"/>
              <w:rPr>
                <w:rFonts w:cstheme="minorHAnsi"/>
                <w:i/>
                <w:kern w:val="3"/>
                <w:sz w:val="16"/>
                <w:szCs w:val="16"/>
                <w:lang w:eastAsia="zh-CN" w:bidi="hi-IN"/>
              </w:rPr>
            </w:pPr>
            <w:r w:rsidRPr="00165D8B">
              <w:rPr>
                <w:rFonts w:cstheme="minorHAnsi"/>
                <w:i/>
                <w:sz w:val="16"/>
                <w:szCs w:val="16"/>
              </w:rPr>
              <w:t>(s tiskanimi črkami izpišite ime in priimek podpisnika)</w:t>
            </w:r>
          </w:p>
        </w:tc>
      </w:tr>
    </w:tbl>
    <w:p w14:paraId="15FE7911" w14:textId="77777777" w:rsidR="00241841" w:rsidRPr="00165D8B" w:rsidRDefault="00241841" w:rsidP="00241841">
      <w:pPr>
        <w:pageBreakBefore/>
        <w:tabs>
          <w:tab w:val="right" w:pos="2556"/>
          <w:tab w:val="right" w:pos="5609"/>
        </w:tabs>
        <w:suppressAutoHyphens/>
        <w:autoSpaceDN w:val="0"/>
        <w:spacing w:after="0" w:line="247" w:lineRule="auto"/>
        <w:ind w:right="6"/>
        <w:jc w:val="right"/>
        <w:textAlignment w:val="baseline"/>
        <w:outlineLvl w:val="1"/>
        <w:rPr>
          <w:i/>
          <w:iCs/>
          <w:color w:val="000000" w:themeColor="text1"/>
          <w:sz w:val="20"/>
          <w:szCs w:val="20"/>
        </w:rPr>
      </w:pPr>
      <w:bookmarkStart w:id="325" w:name="_Toc72913967"/>
      <w:bookmarkEnd w:id="247"/>
      <w:r w:rsidRPr="003A454C">
        <w:rPr>
          <w:iCs/>
          <w:color w:val="000000" w:themeColor="text1"/>
          <w:sz w:val="20"/>
          <w:szCs w:val="20"/>
        </w:rPr>
        <w:lastRenderedPageBreak/>
        <w:t>PRILOGA št. 1</w:t>
      </w:r>
      <w:r w:rsidR="001751E7">
        <w:rPr>
          <w:iCs/>
          <w:color w:val="000000" w:themeColor="text1"/>
          <w:sz w:val="20"/>
          <w:szCs w:val="20"/>
        </w:rPr>
        <w:t>6</w:t>
      </w:r>
      <w:bookmarkEnd w:id="325"/>
    </w:p>
    <w:p w14:paraId="5E774270" w14:textId="77777777" w:rsidR="00241841" w:rsidRPr="00A0385C" w:rsidRDefault="00241841" w:rsidP="00867539">
      <w:pPr>
        <w:pStyle w:val="Intenzivencitat"/>
      </w:pPr>
      <w:bookmarkStart w:id="326" w:name="_Toc72913968"/>
      <w:r w:rsidRPr="00A0385C">
        <w:t>KADROVSKO REFERENČNO POTRDILO</w:t>
      </w:r>
      <w:bookmarkEnd w:id="326"/>
      <w:r w:rsidRPr="00A0385C">
        <w:t xml:space="preserve"> </w:t>
      </w:r>
    </w:p>
    <w:p w14:paraId="203CA48C" w14:textId="77777777" w:rsidR="00241841" w:rsidRPr="009A5757" w:rsidRDefault="00241841" w:rsidP="00241841">
      <w:pPr>
        <w:spacing w:after="0" w:line="247" w:lineRule="auto"/>
        <w:jc w:val="right"/>
        <w:rPr>
          <w:rFonts w:cstheme="minorHAnsi"/>
          <w:sz w:val="16"/>
          <w:szCs w:val="16"/>
        </w:rPr>
      </w:pPr>
    </w:p>
    <w:p w14:paraId="51814AE0" w14:textId="77777777" w:rsidR="00063ADA" w:rsidRPr="00816262" w:rsidRDefault="00063ADA" w:rsidP="00816262">
      <w:pPr>
        <w:spacing w:line="240" w:lineRule="auto"/>
        <w:rPr>
          <w:rFonts w:cstheme="minorHAnsi"/>
          <w:i/>
          <w:iCs/>
          <w:sz w:val="18"/>
          <w:szCs w:val="18"/>
        </w:rPr>
      </w:pPr>
    </w:p>
    <w:p w14:paraId="6822602B" w14:textId="77777777" w:rsidR="00241841" w:rsidRPr="00165D8B" w:rsidRDefault="00241841" w:rsidP="00241841">
      <w:pPr>
        <w:spacing w:after="0" w:line="247" w:lineRule="auto"/>
        <w:jc w:val="both"/>
        <w:rPr>
          <w:rFonts w:ascii="Calibri" w:hAnsi="Calibri" w:cs="Calibri"/>
          <w:sz w:val="20"/>
          <w:szCs w:val="20"/>
        </w:rPr>
      </w:pPr>
      <w:r w:rsidRPr="00165D8B">
        <w:rPr>
          <w:rFonts w:ascii="Calibri" w:hAnsi="Calibri" w:cs="Calibri"/>
          <w:sz w:val="20"/>
          <w:szCs w:val="20"/>
        </w:rPr>
        <w:t>-----------------------------------------------------------------------------------------------------------------------------------------------------------</w:t>
      </w:r>
    </w:p>
    <w:p w14:paraId="09D047F0" w14:textId="77777777" w:rsidR="00241841" w:rsidRPr="00165D8B" w:rsidRDefault="00241841" w:rsidP="00241841">
      <w:pPr>
        <w:spacing w:after="0" w:line="247" w:lineRule="auto"/>
        <w:jc w:val="both"/>
        <w:rPr>
          <w:rFonts w:ascii="Calibri" w:hAnsi="Calibri" w:cs="Calibri"/>
          <w:sz w:val="20"/>
          <w:szCs w:val="20"/>
        </w:rPr>
      </w:pPr>
      <w:r w:rsidRPr="00165D8B">
        <w:rPr>
          <w:rFonts w:ascii="Calibri" w:hAnsi="Calibri" w:cs="Calibri"/>
          <w:sz w:val="20"/>
          <w:szCs w:val="20"/>
        </w:rPr>
        <w:t>Naziv in naslov referenčnega naročnika:</w:t>
      </w:r>
    </w:p>
    <w:p w14:paraId="16646E66" w14:textId="77777777" w:rsidR="00241841" w:rsidRPr="00165D8B" w:rsidRDefault="00241841" w:rsidP="00241841">
      <w:pPr>
        <w:spacing w:after="0" w:line="247" w:lineRule="auto"/>
        <w:jc w:val="both"/>
        <w:rPr>
          <w:rFonts w:ascii="Calibri" w:hAnsi="Calibri" w:cs="Calibri"/>
          <w:sz w:val="20"/>
          <w:szCs w:val="20"/>
        </w:rPr>
      </w:pPr>
      <w:r w:rsidRPr="00165D8B">
        <w:rPr>
          <w:rFonts w:ascii="Calibri" w:hAnsi="Calibri" w:cs="Calibri"/>
          <w:sz w:val="20"/>
          <w:szCs w:val="20"/>
        </w:rPr>
        <w:t>_________________________________________</w:t>
      </w:r>
    </w:p>
    <w:p w14:paraId="25EBF8FA" w14:textId="77777777" w:rsidR="00241841" w:rsidRPr="00165D8B" w:rsidRDefault="00241841" w:rsidP="00241841">
      <w:pPr>
        <w:spacing w:after="0" w:line="247" w:lineRule="auto"/>
        <w:jc w:val="both"/>
        <w:rPr>
          <w:rFonts w:ascii="Calibri" w:hAnsi="Calibri" w:cs="Calibri"/>
          <w:sz w:val="20"/>
          <w:szCs w:val="20"/>
        </w:rPr>
      </w:pPr>
      <w:r w:rsidRPr="00165D8B">
        <w:rPr>
          <w:rFonts w:ascii="Calibri" w:hAnsi="Calibri" w:cs="Calibri"/>
          <w:sz w:val="20"/>
          <w:szCs w:val="20"/>
        </w:rPr>
        <w:t>_________________________________________</w:t>
      </w:r>
    </w:p>
    <w:p w14:paraId="68BB51F4" w14:textId="77777777" w:rsidR="00241841" w:rsidRPr="009A5757" w:rsidRDefault="00241841" w:rsidP="00241841">
      <w:pPr>
        <w:spacing w:after="0" w:line="247" w:lineRule="auto"/>
        <w:jc w:val="both"/>
        <w:rPr>
          <w:rFonts w:ascii="Calibri" w:hAnsi="Calibri" w:cs="Calibri"/>
          <w:sz w:val="10"/>
          <w:szCs w:val="10"/>
        </w:rPr>
      </w:pPr>
    </w:p>
    <w:p w14:paraId="7543F440" w14:textId="77777777" w:rsidR="00241841" w:rsidRPr="00165D8B" w:rsidRDefault="00241841" w:rsidP="00241841">
      <w:pPr>
        <w:spacing w:after="0" w:line="247" w:lineRule="auto"/>
        <w:jc w:val="center"/>
        <w:rPr>
          <w:rFonts w:ascii="Calibri" w:hAnsi="Calibri" w:cs="Calibri"/>
          <w:b/>
          <w:sz w:val="20"/>
          <w:szCs w:val="20"/>
        </w:rPr>
      </w:pPr>
      <w:r w:rsidRPr="00165D8B">
        <w:rPr>
          <w:rFonts w:ascii="Calibri" w:hAnsi="Calibri" w:cs="Calibri"/>
          <w:b/>
          <w:sz w:val="20"/>
          <w:szCs w:val="20"/>
        </w:rPr>
        <w:t>IZJAVA - POTRDILO REFERENCE</w:t>
      </w:r>
    </w:p>
    <w:p w14:paraId="4AFE29B2" w14:textId="77777777" w:rsidR="00241841" w:rsidRPr="00165D8B" w:rsidRDefault="00241841" w:rsidP="00241841">
      <w:pPr>
        <w:spacing w:after="0" w:line="247" w:lineRule="auto"/>
        <w:jc w:val="center"/>
        <w:rPr>
          <w:rFonts w:ascii="Calibri" w:hAnsi="Calibri" w:cs="Calibri"/>
          <w:sz w:val="20"/>
          <w:szCs w:val="20"/>
        </w:rPr>
      </w:pPr>
      <w:r w:rsidRPr="00165D8B">
        <w:rPr>
          <w:rFonts w:ascii="Calibri" w:hAnsi="Calibri" w:cs="Calibri"/>
          <w:sz w:val="20"/>
          <w:szCs w:val="20"/>
        </w:rPr>
        <w:t xml:space="preserve">Pod kazensko in materialno odgovornostjo izjavljamo, da je strokovnjak </w:t>
      </w:r>
    </w:p>
    <w:p w14:paraId="1392619E" w14:textId="77777777" w:rsidR="00241841" w:rsidRPr="00165D8B" w:rsidRDefault="00241841" w:rsidP="00241841">
      <w:pPr>
        <w:spacing w:after="0" w:line="247" w:lineRule="auto"/>
        <w:rPr>
          <w:rFonts w:ascii="Calibri" w:hAnsi="Calibri" w:cs="Calibri"/>
          <w:sz w:val="20"/>
          <w:szCs w:val="20"/>
        </w:rPr>
      </w:pPr>
      <w:r w:rsidRPr="00165D8B">
        <w:rPr>
          <w:rFonts w:ascii="Calibri" w:hAnsi="Calibri" w:cs="Calibri"/>
          <w:sz w:val="20"/>
          <w:szCs w:val="20"/>
        </w:rPr>
        <w:t>__________________________________ izvedel ______________________________________________________</w:t>
      </w:r>
    </w:p>
    <w:p w14:paraId="71B7969A" w14:textId="77777777" w:rsidR="00241841" w:rsidRPr="00165D8B" w:rsidRDefault="00241841" w:rsidP="00241841">
      <w:pPr>
        <w:spacing w:after="0" w:line="247" w:lineRule="auto"/>
        <w:rPr>
          <w:rFonts w:ascii="Calibri" w:hAnsi="Calibri" w:cs="Calibri"/>
          <w:i/>
          <w:sz w:val="16"/>
          <w:szCs w:val="16"/>
        </w:rPr>
      </w:pPr>
      <w:r w:rsidRPr="00165D8B">
        <w:rPr>
          <w:rFonts w:ascii="Calibri" w:hAnsi="Calibri" w:cs="Calibri"/>
          <w:i/>
          <w:sz w:val="16"/>
          <w:szCs w:val="16"/>
        </w:rPr>
        <w:t xml:space="preserve">(ime in priimek) </w:t>
      </w:r>
    </w:p>
    <w:p w14:paraId="2B199898" w14:textId="77777777" w:rsidR="00241841" w:rsidRPr="00165D8B" w:rsidRDefault="00241841" w:rsidP="00241841">
      <w:pPr>
        <w:spacing w:after="0" w:line="247" w:lineRule="auto"/>
        <w:jc w:val="both"/>
        <w:rPr>
          <w:rFonts w:ascii="Calibri" w:hAnsi="Calibri" w:cs="Calibri"/>
          <w:sz w:val="20"/>
          <w:szCs w:val="20"/>
        </w:rPr>
      </w:pPr>
      <w:r w:rsidRPr="00165D8B">
        <w:rPr>
          <w:rFonts w:ascii="Calibri" w:hAnsi="Calibri" w:cs="Calibri"/>
          <w:sz w:val="20"/>
          <w:szCs w:val="20"/>
        </w:rPr>
        <w:t>_______________________________________________________________________________________________</w:t>
      </w:r>
    </w:p>
    <w:p w14:paraId="0FFFC26F" w14:textId="77777777" w:rsidR="00241841" w:rsidRPr="00165D8B" w:rsidRDefault="00241841" w:rsidP="00241841">
      <w:pPr>
        <w:spacing w:after="0" w:line="247" w:lineRule="auto"/>
        <w:jc w:val="both"/>
        <w:rPr>
          <w:rFonts w:ascii="Calibri" w:hAnsi="Calibri" w:cs="Calibri"/>
          <w:sz w:val="20"/>
          <w:szCs w:val="20"/>
        </w:rPr>
      </w:pPr>
      <w:r w:rsidRPr="00165D8B">
        <w:rPr>
          <w:rFonts w:ascii="Calibri" w:hAnsi="Calibri" w:cs="Calibri"/>
          <w:sz w:val="20"/>
          <w:szCs w:val="20"/>
        </w:rPr>
        <w:t>_______________________________________________________________________________________________</w:t>
      </w:r>
    </w:p>
    <w:p w14:paraId="61D2CD2D" w14:textId="77777777" w:rsidR="00241841" w:rsidRPr="00165D8B" w:rsidRDefault="00241841" w:rsidP="00241841">
      <w:pPr>
        <w:spacing w:after="0" w:line="247" w:lineRule="auto"/>
        <w:jc w:val="both"/>
        <w:rPr>
          <w:rFonts w:ascii="Calibri" w:hAnsi="Calibri" w:cs="Calibri"/>
          <w:sz w:val="20"/>
          <w:szCs w:val="20"/>
        </w:rPr>
      </w:pPr>
      <w:r w:rsidRPr="00165D8B">
        <w:rPr>
          <w:rFonts w:ascii="Calibri" w:hAnsi="Calibri" w:cs="Calibri"/>
          <w:sz w:val="20"/>
          <w:szCs w:val="20"/>
        </w:rPr>
        <w:t>_______________________________________________________________________________________________</w:t>
      </w:r>
    </w:p>
    <w:p w14:paraId="6F1621AB" w14:textId="77777777" w:rsidR="00241841" w:rsidRPr="00165D8B" w:rsidRDefault="00241841" w:rsidP="00241841">
      <w:pPr>
        <w:spacing w:after="0" w:line="247" w:lineRule="auto"/>
        <w:jc w:val="both"/>
        <w:rPr>
          <w:rFonts w:ascii="Calibri" w:hAnsi="Calibri" w:cs="Calibri"/>
          <w:sz w:val="20"/>
          <w:szCs w:val="20"/>
        </w:rPr>
      </w:pPr>
      <w:r w:rsidRPr="00165D8B">
        <w:rPr>
          <w:rFonts w:ascii="Calibri" w:hAnsi="Calibri" w:cs="Calibri"/>
          <w:sz w:val="20"/>
          <w:szCs w:val="20"/>
        </w:rPr>
        <w:t>_______________________________________________________________________________________________</w:t>
      </w:r>
    </w:p>
    <w:p w14:paraId="3F1693A8" w14:textId="77777777" w:rsidR="00241841" w:rsidRPr="00165D8B" w:rsidRDefault="00241841" w:rsidP="00241841">
      <w:pPr>
        <w:spacing w:after="0" w:line="247" w:lineRule="auto"/>
        <w:jc w:val="both"/>
        <w:rPr>
          <w:rFonts w:ascii="Calibri" w:hAnsi="Calibri" w:cs="Calibri"/>
          <w:sz w:val="20"/>
          <w:szCs w:val="20"/>
        </w:rPr>
      </w:pPr>
      <w:r w:rsidRPr="00165D8B">
        <w:rPr>
          <w:rFonts w:ascii="Calibri" w:hAnsi="Calibri" w:cs="Calibri"/>
          <w:sz w:val="20"/>
          <w:szCs w:val="20"/>
        </w:rPr>
        <w:t>_______________________________________________________________________________________________</w:t>
      </w:r>
    </w:p>
    <w:p w14:paraId="602B7BA8" w14:textId="77777777" w:rsidR="00241841" w:rsidRPr="00165D8B" w:rsidRDefault="00241841" w:rsidP="00241841">
      <w:pPr>
        <w:spacing w:after="0" w:line="247" w:lineRule="auto"/>
        <w:jc w:val="both"/>
        <w:rPr>
          <w:rFonts w:ascii="Calibri" w:hAnsi="Calibri" w:cs="Calibri"/>
          <w:i/>
          <w:sz w:val="16"/>
          <w:szCs w:val="16"/>
        </w:rPr>
      </w:pPr>
      <w:r w:rsidRPr="00165D8B">
        <w:rPr>
          <w:rFonts w:ascii="Calibri" w:hAnsi="Calibri" w:cs="Calibri"/>
          <w:i/>
          <w:sz w:val="16"/>
          <w:szCs w:val="16"/>
        </w:rPr>
        <w:t xml:space="preserve"> (opis projekta in funkcij</w:t>
      </w:r>
      <w:r>
        <w:rPr>
          <w:rFonts w:ascii="Calibri" w:hAnsi="Calibri" w:cs="Calibri"/>
          <w:i/>
          <w:sz w:val="16"/>
          <w:szCs w:val="16"/>
        </w:rPr>
        <w:t>e</w:t>
      </w:r>
      <w:r w:rsidRPr="00165D8B">
        <w:rPr>
          <w:rFonts w:ascii="Calibri" w:hAnsi="Calibri" w:cs="Calibri"/>
          <w:i/>
          <w:sz w:val="16"/>
          <w:szCs w:val="16"/>
        </w:rPr>
        <w:t xml:space="preserve"> strokovnjaka, ki ustreza zahtevi naročnika</w:t>
      </w:r>
      <w:r w:rsidR="00FB3642">
        <w:rPr>
          <w:rFonts w:ascii="Calibri" w:hAnsi="Calibri" w:cs="Calibri"/>
          <w:i/>
          <w:sz w:val="16"/>
          <w:szCs w:val="16"/>
        </w:rPr>
        <w:t xml:space="preserve"> in datum izdelave</w:t>
      </w:r>
      <w:r w:rsidRPr="00165D8B">
        <w:rPr>
          <w:rFonts w:ascii="Calibri" w:hAnsi="Calibri" w:cs="Calibri"/>
          <w:i/>
          <w:sz w:val="16"/>
          <w:szCs w:val="16"/>
        </w:rPr>
        <w:t>)</w:t>
      </w:r>
    </w:p>
    <w:p w14:paraId="7F33BDE2" w14:textId="77777777" w:rsidR="00241841" w:rsidRPr="00165D8B" w:rsidRDefault="00241841" w:rsidP="00241841">
      <w:pPr>
        <w:spacing w:after="0" w:line="247" w:lineRule="auto"/>
        <w:jc w:val="both"/>
        <w:rPr>
          <w:rFonts w:ascii="Calibri" w:hAnsi="Calibri" w:cs="Calibri"/>
          <w:i/>
          <w:sz w:val="20"/>
          <w:szCs w:val="20"/>
        </w:rPr>
      </w:pPr>
    </w:p>
    <w:p w14:paraId="7F088FD8" w14:textId="77777777" w:rsidR="00241841" w:rsidRPr="00165D8B" w:rsidRDefault="007D4CBB" w:rsidP="00241841">
      <w:pPr>
        <w:spacing w:after="0" w:line="247" w:lineRule="auto"/>
        <w:jc w:val="both"/>
        <w:rPr>
          <w:rFonts w:ascii="Calibri" w:hAnsi="Calibri" w:cs="Calibri"/>
          <w:sz w:val="20"/>
          <w:szCs w:val="20"/>
        </w:rPr>
      </w:pPr>
      <w:r>
        <w:rPr>
          <w:rFonts w:ascii="Calibri" w:hAnsi="Calibri" w:cs="Calibri"/>
          <w:sz w:val="20"/>
          <w:szCs w:val="20"/>
        </w:rPr>
        <w:t>Delo</w:t>
      </w:r>
      <w:r w:rsidR="00241841" w:rsidRPr="00165D8B">
        <w:rPr>
          <w:rFonts w:ascii="Calibri" w:hAnsi="Calibri" w:cs="Calibri"/>
          <w:sz w:val="20"/>
          <w:szCs w:val="20"/>
        </w:rPr>
        <w:t xml:space="preserve"> je bil</w:t>
      </w:r>
      <w:r>
        <w:rPr>
          <w:rFonts w:ascii="Calibri" w:hAnsi="Calibri" w:cs="Calibri"/>
          <w:sz w:val="20"/>
          <w:szCs w:val="20"/>
        </w:rPr>
        <w:t>o</w:t>
      </w:r>
      <w:r w:rsidR="00241841" w:rsidRPr="00165D8B">
        <w:rPr>
          <w:rFonts w:ascii="Calibri" w:hAnsi="Calibri" w:cs="Calibri"/>
          <w:sz w:val="20"/>
          <w:szCs w:val="20"/>
        </w:rPr>
        <w:t xml:space="preserve"> izveden</w:t>
      </w:r>
      <w:r>
        <w:rPr>
          <w:rFonts w:ascii="Calibri" w:hAnsi="Calibri" w:cs="Calibri"/>
          <w:sz w:val="20"/>
          <w:szCs w:val="20"/>
        </w:rPr>
        <w:t>o</w:t>
      </w:r>
      <w:r w:rsidR="00241841" w:rsidRPr="00165D8B">
        <w:rPr>
          <w:rFonts w:ascii="Calibri" w:hAnsi="Calibri" w:cs="Calibri"/>
          <w:sz w:val="20"/>
          <w:szCs w:val="20"/>
        </w:rPr>
        <w:t xml:space="preserve"> pravočasno, strokovno, kvalitetno in v skladu z določili pogodbe.</w:t>
      </w:r>
    </w:p>
    <w:p w14:paraId="06833E58" w14:textId="77777777" w:rsidR="00241841" w:rsidRPr="00165D8B" w:rsidRDefault="00241841" w:rsidP="00241841">
      <w:pPr>
        <w:spacing w:after="0" w:line="247" w:lineRule="auto"/>
        <w:jc w:val="both"/>
        <w:rPr>
          <w:rFonts w:ascii="Calibri" w:hAnsi="Calibri" w:cs="Calibri"/>
          <w:sz w:val="20"/>
          <w:szCs w:val="20"/>
        </w:rPr>
      </w:pPr>
    </w:p>
    <w:p w14:paraId="73FB6698" w14:textId="77777777" w:rsidR="00241841" w:rsidRPr="00165D8B" w:rsidRDefault="00241841" w:rsidP="00241841">
      <w:pPr>
        <w:spacing w:after="0" w:line="247" w:lineRule="auto"/>
        <w:jc w:val="both"/>
        <w:rPr>
          <w:rFonts w:ascii="Calibri" w:hAnsi="Calibri" w:cs="Calibri"/>
          <w:sz w:val="20"/>
          <w:szCs w:val="20"/>
        </w:rPr>
      </w:pPr>
      <w:r w:rsidRPr="00165D8B">
        <w:rPr>
          <w:rFonts w:ascii="Calibri" w:hAnsi="Calibri" w:cs="Calibri"/>
          <w:sz w:val="20"/>
          <w:szCs w:val="20"/>
        </w:rPr>
        <w:t>Kontaktna oseba referenčnega naročnika, ki jo lahko naročnik kontaktira za preverjanje reference:</w:t>
      </w:r>
    </w:p>
    <w:p w14:paraId="0E9BD101" w14:textId="77777777" w:rsidR="00241841" w:rsidRPr="00165D8B" w:rsidRDefault="00241841" w:rsidP="00241841">
      <w:pPr>
        <w:spacing w:after="0" w:line="247" w:lineRule="auto"/>
        <w:jc w:val="both"/>
        <w:rPr>
          <w:rFonts w:ascii="Calibri" w:hAnsi="Calibri" w:cs="Calibri"/>
          <w:b/>
          <w:sz w:val="20"/>
          <w:szCs w:val="20"/>
        </w:rPr>
      </w:pPr>
      <w:r w:rsidRPr="00165D8B">
        <w:rPr>
          <w:rFonts w:ascii="Calibri" w:hAnsi="Calibri" w:cs="Calibri"/>
          <w:b/>
          <w:sz w:val="20"/>
          <w:szCs w:val="20"/>
        </w:rPr>
        <w:t>IME IN PRIIMEK:</w:t>
      </w:r>
    </w:p>
    <w:p w14:paraId="0AADC98A" w14:textId="77777777" w:rsidR="00241841" w:rsidRPr="00165D8B" w:rsidRDefault="00241841" w:rsidP="00241841">
      <w:pPr>
        <w:spacing w:after="0" w:line="247" w:lineRule="auto"/>
        <w:jc w:val="both"/>
        <w:rPr>
          <w:rFonts w:ascii="Calibri" w:hAnsi="Calibri" w:cs="Calibri"/>
          <w:b/>
          <w:sz w:val="20"/>
          <w:szCs w:val="20"/>
        </w:rPr>
      </w:pPr>
      <w:r w:rsidRPr="00165D8B">
        <w:rPr>
          <w:rFonts w:ascii="Calibri" w:hAnsi="Calibri" w:cs="Calibri"/>
          <w:b/>
          <w:sz w:val="20"/>
          <w:szCs w:val="20"/>
        </w:rPr>
        <w:t>naziv pri referenčnem naročniku:</w:t>
      </w:r>
    </w:p>
    <w:p w14:paraId="4819731F" w14:textId="77777777" w:rsidR="00241841" w:rsidRPr="00165D8B" w:rsidRDefault="00241841" w:rsidP="00241841">
      <w:pPr>
        <w:spacing w:after="0" w:line="247" w:lineRule="auto"/>
        <w:jc w:val="both"/>
        <w:rPr>
          <w:rFonts w:ascii="Calibri" w:hAnsi="Calibri" w:cs="Calibri"/>
          <w:b/>
          <w:sz w:val="20"/>
          <w:szCs w:val="20"/>
        </w:rPr>
      </w:pPr>
      <w:r w:rsidRPr="00165D8B">
        <w:rPr>
          <w:rFonts w:ascii="Calibri" w:hAnsi="Calibri" w:cs="Calibri"/>
          <w:b/>
          <w:sz w:val="20"/>
          <w:szCs w:val="20"/>
        </w:rPr>
        <w:t>e-mail:</w:t>
      </w:r>
    </w:p>
    <w:p w14:paraId="13624AC0" w14:textId="77777777" w:rsidR="00241841" w:rsidRPr="00165D8B" w:rsidRDefault="00241841" w:rsidP="00241841">
      <w:pPr>
        <w:spacing w:after="0" w:line="247" w:lineRule="auto"/>
        <w:jc w:val="both"/>
        <w:rPr>
          <w:rFonts w:ascii="Calibri" w:hAnsi="Calibri" w:cs="Calibri"/>
          <w:b/>
          <w:sz w:val="20"/>
          <w:szCs w:val="20"/>
        </w:rPr>
      </w:pPr>
      <w:r w:rsidRPr="00165D8B">
        <w:rPr>
          <w:rFonts w:ascii="Calibri" w:hAnsi="Calibri" w:cs="Calibri"/>
          <w:b/>
          <w:sz w:val="20"/>
          <w:szCs w:val="20"/>
        </w:rPr>
        <w:t>telefon:</w:t>
      </w:r>
    </w:p>
    <w:p w14:paraId="3CDA5D19" w14:textId="77777777" w:rsidR="00241841" w:rsidRPr="009A5757" w:rsidRDefault="00241841" w:rsidP="00241841">
      <w:pPr>
        <w:spacing w:after="0" w:line="247" w:lineRule="auto"/>
        <w:jc w:val="both"/>
        <w:rPr>
          <w:rFonts w:ascii="Calibri" w:hAnsi="Calibri" w:cs="Calibri"/>
          <w:sz w:val="10"/>
          <w:szCs w:val="10"/>
        </w:rPr>
      </w:pPr>
    </w:p>
    <w:p w14:paraId="20326E83" w14:textId="77777777" w:rsidR="00241841" w:rsidRPr="00165D8B" w:rsidRDefault="00241841" w:rsidP="00241841">
      <w:pPr>
        <w:spacing w:after="0" w:line="247" w:lineRule="auto"/>
        <w:jc w:val="both"/>
        <w:rPr>
          <w:rFonts w:ascii="Calibri" w:hAnsi="Calibri" w:cs="Calibri"/>
          <w:i/>
          <w:sz w:val="16"/>
          <w:szCs w:val="16"/>
          <w:u w:val="single"/>
        </w:rPr>
      </w:pPr>
      <w:r w:rsidRPr="00165D8B">
        <w:rPr>
          <w:rFonts w:ascii="Calibri" w:hAnsi="Calibri" w:cs="Calibri"/>
          <w:i/>
          <w:sz w:val="16"/>
          <w:szCs w:val="16"/>
          <w:u w:val="single"/>
        </w:rPr>
        <w:t>OPOMBE:</w:t>
      </w:r>
    </w:p>
    <w:p w14:paraId="49C656AE" w14:textId="77777777" w:rsidR="00241841" w:rsidRPr="00165D8B" w:rsidRDefault="00241841" w:rsidP="00BF0D89">
      <w:pPr>
        <w:numPr>
          <w:ilvl w:val="0"/>
          <w:numId w:val="59"/>
        </w:numPr>
        <w:autoSpaceDN w:val="0"/>
        <w:spacing w:after="0" w:line="247" w:lineRule="auto"/>
        <w:jc w:val="both"/>
        <w:rPr>
          <w:rFonts w:ascii="Calibri" w:hAnsi="Calibri" w:cs="Calibri"/>
          <w:i/>
          <w:sz w:val="16"/>
          <w:szCs w:val="16"/>
          <w:lang w:eastAsia="zh-CN"/>
        </w:rPr>
      </w:pPr>
      <w:r w:rsidRPr="00165D8B">
        <w:rPr>
          <w:rFonts w:ascii="Calibri" w:hAnsi="Calibri" w:cs="Calibri"/>
          <w:i/>
          <w:sz w:val="16"/>
          <w:szCs w:val="16"/>
        </w:rPr>
        <w:t>Iz opisa projekta mora biti razvidno, da referenca ustreza naročnikovi zahtevi.</w:t>
      </w:r>
    </w:p>
    <w:p w14:paraId="58F828CD" w14:textId="77777777" w:rsidR="00241841" w:rsidRPr="00165D8B" w:rsidRDefault="00241841" w:rsidP="00BF0D89">
      <w:pPr>
        <w:numPr>
          <w:ilvl w:val="0"/>
          <w:numId w:val="59"/>
        </w:numPr>
        <w:autoSpaceDN w:val="0"/>
        <w:spacing w:after="0" w:line="247" w:lineRule="auto"/>
        <w:jc w:val="both"/>
        <w:rPr>
          <w:rFonts w:ascii="Calibri" w:hAnsi="Calibri" w:cs="Calibri"/>
          <w:i/>
          <w:sz w:val="16"/>
          <w:szCs w:val="16"/>
        </w:rPr>
      </w:pPr>
      <w:r w:rsidRPr="00165D8B">
        <w:rPr>
          <w:rFonts w:ascii="Calibri" w:hAnsi="Calibri" w:cs="Calibri"/>
          <w:i/>
          <w:sz w:val="16"/>
          <w:szCs w:val="16"/>
        </w:rPr>
        <w:t>Reference, ki ne bodo vpisane in potrjene s strani naročnikov na tem obrazcu ali na potrdilu, ki po vsebini vsebuje vse podatke iz tega obrazca, se pri ocenjevanju ponudb ne bodo upoštevale.</w:t>
      </w:r>
    </w:p>
    <w:p w14:paraId="43422746" w14:textId="77777777" w:rsidR="00241841" w:rsidRPr="00063ADA" w:rsidRDefault="00241841" w:rsidP="00BF0D89">
      <w:pPr>
        <w:numPr>
          <w:ilvl w:val="0"/>
          <w:numId w:val="59"/>
        </w:numPr>
        <w:autoSpaceDN w:val="0"/>
        <w:spacing w:after="0" w:line="247" w:lineRule="auto"/>
        <w:jc w:val="both"/>
        <w:rPr>
          <w:rFonts w:cstheme="minorHAnsi"/>
          <w:i/>
          <w:sz w:val="16"/>
          <w:szCs w:val="16"/>
        </w:rPr>
      </w:pPr>
      <w:bookmarkStart w:id="327" w:name="_Hlk61349912"/>
      <w:r w:rsidRPr="00165D8B">
        <w:rPr>
          <w:rFonts w:cstheme="minorHAnsi"/>
          <w:b/>
          <w:i/>
          <w:sz w:val="16"/>
          <w:szCs w:val="16"/>
          <w:lang w:eastAsia="zh-CN"/>
        </w:rPr>
        <w:t>Zaželjeno je, da ponudnik referenčno potrdilo ali druga enakovredna</w:t>
      </w:r>
      <w:r w:rsidR="00A974BD">
        <w:rPr>
          <w:rFonts w:cstheme="minorHAnsi"/>
          <w:b/>
          <w:i/>
          <w:sz w:val="16"/>
          <w:szCs w:val="16"/>
          <w:lang w:eastAsia="zh-CN"/>
        </w:rPr>
        <w:t xml:space="preserve"> in druga u</w:t>
      </w:r>
      <w:r>
        <w:rPr>
          <w:rFonts w:cstheme="minorHAnsi"/>
          <w:b/>
          <w:i/>
          <w:sz w:val="16"/>
          <w:szCs w:val="16"/>
          <w:lang w:eastAsia="zh-CN"/>
        </w:rPr>
        <w:t>strezna</w:t>
      </w:r>
      <w:r w:rsidRPr="00165D8B">
        <w:rPr>
          <w:rFonts w:cstheme="minorHAnsi"/>
          <w:b/>
          <w:i/>
          <w:sz w:val="16"/>
          <w:szCs w:val="16"/>
          <w:lang w:eastAsia="zh-CN"/>
        </w:rPr>
        <w:t xml:space="preserve"> dokazila, iz katerih je razvidno izpolnjevanje zahteve </w:t>
      </w:r>
      <w:r w:rsidR="009A5757">
        <w:rPr>
          <w:rFonts w:cstheme="minorHAnsi"/>
          <w:b/>
          <w:i/>
          <w:sz w:val="16"/>
          <w:szCs w:val="16"/>
          <w:lang w:eastAsia="zh-CN"/>
        </w:rPr>
        <w:t>strokovnjaka</w:t>
      </w:r>
      <w:r w:rsidR="007D4CBB">
        <w:rPr>
          <w:rFonts w:cstheme="minorHAnsi"/>
          <w:b/>
          <w:i/>
          <w:sz w:val="16"/>
          <w:szCs w:val="16"/>
          <w:lang w:eastAsia="zh-CN"/>
        </w:rPr>
        <w:t>,</w:t>
      </w:r>
      <w:r w:rsidR="009A5757">
        <w:rPr>
          <w:rFonts w:cstheme="minorHAnsi"/>
          <w:b/>
          <w:i/>
          <w:sz w:val="16"/>
          <w:szCs w:val="16"/>
          <w:lang w:eastAsia="zh-CN"/>
        </w:rPr>
        <w:t xml:space="preserve"> </w:t>
      </w:r>
      <w:r w:rsidRPr="00165D8B">
        <w:rPr>
          <w:rFonts w:cstheme="minorHAnsi"/>
          <w:b/>
          <w:i/>
          <w:sz w:val="16"/>
          <w:szCs w:val="16"/>
          <w:lang w:eastAsia="zh-CN"/>
        </w:rPr>
        <w:t>priloži k ponudbi.</w:t>
      </w:r>
    </w:p>
    <w:bookmarkEnd w:id="327"/>
    <w:tbl>
      <w:tblPr>
        <w:tblW w:w="9285" w:type="dxa"/>
        <w:tblLayout w:type="fixed"/>
        <w:tblCellMar>
          <w:left w:w="10" w:type="dxa"/>
          <w:right w:w="10" w:type="dxa"/>
        </w:tblCellMar>
        <w:tblLook w:val="04A0" w:firstRow="1" w:lastRow="0" w:firstColumn="1" w:lastColumn="0" w:noHBand="0" w:noVBand="1"/>
      </w:tblPr>
      <w:tblGrid>
        <w:gridCol w:w="4643"/>
        <w:gridCol w:w="4642"/>
      </w:tblGrid>
      <w:tr w:rsidR="00241841" w:rsidRPr="00165D8B" w14:paraId="4434C4AA" w14:textId="77777777" w:rsidTr="00863E35">
        <w:tc>
          <w:tcPr>
            <w:tcW w:w="4643" w:type="dxa"/>
            <w:tcMar>
              <w:top w:w="0" w:type="dxa"/>
              <w:left w:w="108" w:type="dxa"/>
              <w:bottom w:w="0" w:type="dxa"/>
              <w:right w:w="108" w:type="dxa"/>
            </w:tcMar>
          </w:tcPr>
          <w:p w14:paraId="5BE98A5C" w14:textId="77777777" w:rsidR="00241841" w:rsidRDefault="00241841" w:rsidP="00863E35">
            <w:pPr>
              <w:widowControl w:val="0"/>
              <w:suppressAutoHyphens/>
              <w:autoSpaceDN w:val="0"/>
              <w:spacing w:after="0" w:line="312" w:lineRule="auto"/>
              <w:jc w:val="both"/>
              <w:rPr>
                <w:rFonts w:ascii="Calibri" w:hAnsi="Calibri" w:cs="Calibri"/>
                <w:sz w:val="10"/>
                <w:szCs w:val="10"/>
              </w:rPr>
            </w:pPr>
          </w:p>
          <w:p w14:paraId="296DD4C6" w14:textId="77777777" w:rsidR="00063ADA" w:rsidRDefault="00063ADA" w:rsidP="00863E35">
            <w:pPr>
              <w:widowControl w:val="0"/>
              <w:suppressAutoHyphens/>
              <w:autoSpaceDN w:val="0"/>
              <w:spacing w:after="0" w:line="312" w:lineRule="auto"/>
              <w:jc w:val="both"/>
              <w:rPr>
                <w:rFonts w:ascii="Calibri" w:hAnsi="Calibri" w:cs="Calibri"/>
                <w:sz w:val="10"/>
                <w:szCs w:val="10"/>
              </w:rPr>
            </w:pPr>
          </w:p>
          <w:p w14:paraId="7588723D" w14:textId="77777777" w:rsidR="00241841" w:rsidRPr="00165D8B" w:rsidRDefault="00241841" w:rsidP="00863E35">
            <w:pPr>
              <w:widowControl w:val="0"/>
              <w:suppressAutoHyphens/>
              <w:autoSpaceDN w:val="0"/>
              <w:spacing w:after="0" w:line="312" w:lineRule="auto"/>
              <w:jc w:val="both"/>
              <w:rPr>
                <w:rFonts w:ascii="Calibri" w:hAnsi="Calibri" w:cs="Calibri"/>
                <w:kern w:val="3"/>
                <w:sz w:val="20"/>
                <w:szCs w:val="20"/>
                <w:lang w:eastAsia="zh-CN" w:bidi="hi-IN"/>
              </w:rPr>
            </w:pPr>
            <w:r w:rsidRPr="00165D8B">
              <w:rPr>
                <w:rFonts w:ascii="Calibri" w:hAnsi="Calibri" w:cs="Calibri"/>
                <w:sz w:val="20"/>
                <w:szCs w:val="20"/>
              </w:rPr>
              <w:t>Kraj in datum:</w:t>
            </w:r>
          </w:p>
        </w:tc>
        <w:tc>
          <w:tcPr>
            <w:tcW w:w="4642" w:type="dxa"/>
            <w:tcMar>
              <w:top w:w="0" w:type="dxa"/>
              <w:left w:w="108" w:type="dxa"/>
              <w:bottom w:w="0" w:type="dxa"/>
              <w:right w:w="108" w:type="dxa"/>
            </w:tcMar>
          </w:tcPr>
          <w:p w14:paraId="0E9384DA" w14:textId="77777777" w:rsidR="00063ADA" w:rsidRDefault="00063ADA" w:rsidP="00863E35">
            <w:pPr>
              <w:spacing w:after="0" w:line="247" w:lineRule="auto"/>
              <w:jc w:val="both"/>
              <w:rPr>
                <w:rFonts w:ascii="Calibri" w:hAnsi="Calibri" w:cs="Calibri"/>
                <w:sz w:val="20"/>
                <w:szCs w:val="20"/>
              </w:rPr>
            </w:pPr>
          </w:p>
          <w:p w14:paraId="4C5C47E2" w14:textId="77777777" w:rsidR="00063ADA" w:rsidRDefault="00063ADA" w:rsidP="00863E35">
            <w:pPr>
              <w:spacing w:after="0" w:line="247" w:lineRule="auto"/>
              <w:jc w:val="both"/>
              <w:rPr>
                <w:rFonts w:ascii="Calibri" w:hAnsi="Calibri" w:cs="Calibri"/>
                <w:sz w:val="20"/>
                <w:szCs w:val="20"/>
              </w:rPr>
            </w:pPr>
          </w:p>
          <w:p w14:paraId="0B3E74C8" w14:textId="77777777" w:rsidR="00241841" w:rsidRPr="00165D8B" w:rsidRDefault="00241841" w:rsidP="00863E35">
            <w:pPr>
              <w:spacing w:after="0" w:line="247" w:lineRule="auto"/>
              <w:jc w:val="both"/>
              <w:rPr>
                <w:rFonts w:ascii="Calibri" w:hAnsi="Calibri" w:cs="Calibri"/>
                <w:sz w:val="20"/>
                <w:szCs w:val="20"/>
              </w:rPr>
            </w:pPr>
            <w:r w:rsidRPr="00165D8B">
              <w:rPr>
                <w:rFonts w:ascii="Calibri" w:hAnsi="Calibri" w:cs="Calibri"/>
                <w:sz w:val="20"/>
                <w:szCs w:val="20"/>
              </w:rPr>
              <w:t>Referenčni naročnik:</w:t>
            </w:r>
          </w:p>
          <w:p w14:paraId="7612E1AA" w14:textId="77777777" w:rsidR="00241841" w:rsidRPr="00165D8B" w:rsidRDefault="00241841" w:rsidP="00863E35">
            <w:pPr>
              <w:spacing w:after="0" w:line="247" w:lineRule="auto"/>
              <w:jc w:val="both"/>
              <w:rPr>
                <w:rFonts w:ascii="Calibri" w:hAnsi="Calibri" w:cs="Calibri"/>
                <w:sz w:val="20"/>
                <w:szCs w:val="20"/>
              </w:rPr>
            </w:pPr>
          </w:p>
          <w:p w14:paraId="4D681BC3" w14:textId="77777777" w:rsidR="00241841" w:rsidRPr="00165D8B" w:rsidRDefault="00241841" w:rsidP="00863E35">
            <w:pPr>
              <w:spacing w:after="0" w:line="247" w:lineRule="auto"/>
              <w:jc w:val="both"/>
              <w:rPr>
                <w:rFonts w:ascii="Calibri" w:hAnsi="Calibri" w:cs="Calibri"/>
                <w:sz w:val="20"/>
                <w:szCs w:val="20"/>
              </w:rPr>
            </w:pPr>
            <w:r w:rsidRPr="00165D8B">
              <w:rPr>
                <w:rFonts w:ascii="Calibri" w:hAnsi="Calibri" w:cs="Calibri"/>
                <w:sz w:val="20"/>
                <w:szCs w:val="20"/>
              </w:rPr>
              <w:t>Podpis:</w:t>
            </w:r>
          </w:p>
          <w:p w14:paraId="2DFDDBFC" w14:textId="77777777" w:rsidR="00241841" w:rsidRPr="00165D8B" w:rsidRDefault="00241841" w:rsidP="00863E35">
            <w:pPr>
              <w:spacing w:after="0" w:line="247" w:lineRule="auto"/>
              <w:jc w:val="both"/>
              <w:rPr>
                <w:rFonts w:ascii="Calibri" w:hAnsi="Calibri" w:cs="Calibri"/>
                <w:sz w:val="20"/>
                <w:szCs w:val="20"/>
              </w:rPr>
            </w:pPr>
          </w:p>
          <w:p w14:paraId="7EED2BB5" w14:textId="77777777" w:rsidR="00241841" w:rsidRPr="00165D8B" w:rsidRDefault="00241841" w:rsidP="00863E35">
            <w:pPr>
              <w:spacing w:after="0" w:line="247" w:lineRule="auto"/>
              <w:jc w:val="both"/>
              <w:rPr>
                <w:rFonts w:ascii="Calibri" w:hAnsi="Calibri" w:cs="Calibri"/>
                <w:sz w:val="20"/>
                <w:szCs w:val="20"/>
              </w:rPr>
            </w:pPr>
            <w:r w:rsidRPr="00165D8B">
              <w:rPr>
                <w:rFonts w:ascii="Calibri" w:hAnsi="Calibri" w:cs="Calibri"/>
                <w:sz w:val="20"/>
                <w:szCs w:val="20"/>
              </w:rPr>
              <w:t>_______________________________________</w:t>
            </w:r>
          </w:p>
          <w:p w14:paraId="6BB2C4CC" w14:textId="77777777" w:rsidR="00241841" w:rsidRPr="00165D8B" w:rsidRDefault="00241841" w:rsidP="00863E35">
            <w:pPr>
              <w:widowControl w:val="0"/>
              <w:suppressAutoHyphens/>
              <w:autoSpaceDN w:val="0"/>
              <w:spacing w:after="0" w:line="247" w:lineRule="auto"/>
              <w:jc w:val="both"/>
              <w:rPr>
                <w:rFonts w:ascii="Calibri" w:hAnsi="Calibri" w:cs="Calibri"/>
                <w:i/>
                <w:kern w:val="3"/>
                <w:sz w:val="18"/>
                <w:szCs w:val="18"/>
                <w:lang w:eastAsia="zh-CN" w:bidi="hi-IN"/>
              </w:rPr>
            </w:pPr>
            <w:r w:rsidRPr="00165D8B">
              <w:rPr>
                <w:rFonts w:ascii="Calibri" w:hAnsi="Calibri" w:cs="Calibri"/>
                <w:i/>
                <w:sz w:val="18"/>
                <w:szCs w:val="18"/>
              </w:rPr>
              <w:t>(s tiskanimi črkami izpišite ime in priimek podpisnika)</w:t>
            </w:r>
          </w:p>
        </w:tc>
      </w:tr>
    </w:tbl>
    <w:p w14:paraId="37697FA8" w14:textId="77777777" w:rsidR="00892668" w:rsidRPr="00165D8B" w:rsidRDefault="00892668" w:rsidP="00892668">
      <w:pPr>
        <w:tabs>
          <w:tab w:val="left" w:pos="1220"/>
        </w:tabs>
        <w:overflowPunct w:val="0"/>
        <w:autoSpaceDE w:val="0"/>
        <w:spacing w:after="0" w:line="247" w:lineRule="auto"/>
        <w:jc w:val="right"/>
        <w:rPr>
          <w:rFonts w:eastAsia="Times New Roman" w:cstheme="minorHAnsi"/>
          <w:b/>
          <w:sz w:val="20"/>
          <w:szCs w:val="20"/>
        </w:rPr>
      </w:pPr>
      <w:bookmarkStart w:id="328" w:name="_Hlk61346606"/>
    </w:p>
    <w:p w14:paraId="655317F6" w14:textId="77777777" w:rsidR="00892668" w:rsidRPr="00165D8B" w:rsidRDefault="00892668" w:rsidP="00892668">
      <w:pPr>
        <w:tabs>
          <w:tab w:val="left" w:pos="1220"/>
        </w:tabs>
        <w:overflowPunct w:val="0"/>
        <w:autoSpaceDE w:val="0"/>
        <w:spacing w:after="0" w:line="247" w:lineRule="auto"/>
        <w:jc w:val="right"/>
        <w:rPr>
          <w:rFonts w:eastAsia="Times New Roman" w:cstheme="minorHAnsi"/>
          <w:b/>
          <w:sz w:val="20"/>
          <w:szCs w:val="20"/>
        </w:rPr>
      </w:pPr>
    </w:p>
    <w:bookmarkEnd w:id="328"/>
    <w:p w14:paraId="516EC8F8" w14:textId="2220B7D9" w:rsidR="00D17005" w:rsidRDefault="00D17005" w:rsidP="00892668"/>
    <w:p w14:paraId="5C39CCEF" w14:textId="3077C325" w:rsidR="00D17005" w:rsidRDefault="00D17005" w:rsidP="00892668"/>
    <w:p w14:paraId="7D861F81" w14:textId="1D73997E" w:rsidR="00D17005" w:rsidRDefault="00D17005" w:rsidP="00892668"/>
    <w:p w14:paraId="76D4338A" w14:textId="45CA1AE3" w:rsidR="00D17005" w:rsidRDefault="00D17005" w:rsidP="00892668"/>
    <w:p w14:paraId="757643B7" w14:textId="5510A7BC" w:rsidR="00D17005" w:rsidRDefault="00D17005" w:rsidP="00892668"/>
    <w:p w14:paraId="7AFFB2A2" w14:textId="3E74DACD" w:rsidR="00D17005" w:rsidRDefault="00D17005" w:rsidP="00892668"/>
    <w:p w14:paraId="23FABE52" w14:textId="65640D14" w:rsidR="00D17005" w:rsidRDefault="00D17005" w:rsidP="00892668"/>
    <w:p w14:paraId="4A56A86F" w14:textId="798880F0" w:rsidR="00D17005" w:rsidRDefault="00D17005" w:rsidP="00892668"/>
    <w:p w14:paraId="0D04FE36" w14:textId="5B082768" w:rsidR="00D17005" w:rsidRPr="00426A51" w:rsidRDefault="00D17005" w:rsidP="00D17005">
      <w:pPr>
        <w:pageBreakBefore/>
        <w:tabs>
          <w:tab w:val="right" w:pos="2556"/>
          <w:tab w:val="right" w:pos="5609"/>
        </w:tabs>
        <w:suppressAutoHyphens/>
        <w:autoSpaceDN w:val="0"/>
        <w:spacing w:after="0" w:line="247" w:lineRule="auto"/>
        <w:ind w:right="-2"/>
        <w:jc w:val="right"/>
        <w:textAlignment w:val="baseline"/>
        <w:outlineLvl w:val="1"/>
        <w:rPr>
          <w:rFonts w:cstheme="minorHAnsi"/>
          <w:color w:val="000000" w:themeColor="text1"/>
          <w:sz w:val="20"/>
          <w:szCs w:val="20"/>
        </w:rPr>
      </w:pPr>
      <w:bookmarkStart w:id="329" w:name="_Toc14266279"/>
      <w:bookmarkStart w:id="330" w:name="_Toc63927542"/>
      <w:bookmarkStart w:id="331" w:name="_Toc72913969"/>
      <w:bookmarkStart w:id="332" w:name="_Hlk11662179"/>
      <w:bookmarkStart w:id="333" w:name="_Hlk11660695"/>
      <w:r w:rsidRPr="00426A51">
        <w:rPr>
          <w:rFonts w:cstheme="minorHAnsi"/>
          <w:color w:val="000000" w:themeColor="text1"/>
          <w:sz w:val="20"/>
          <w:szCs w:val="20"/>
        </w:rPr>
        <w:lastRenderedPageBreak/>
        <w:t xml:space="preserve">PRILOGA št. </w:t>
      </w:r>
      <w:bookmarkEnd w:id="329"/>
      <w:r w:rsidRPr="00426A51">
        <w:rPr>
          <w:rFonts w:cstheme="minorHAnsi"/>
          <w:color w:val="000000" w:themeColor="text1"/>
          <w:sz w:val="20"/>
          <w:szCs w:val="20"/>
        </w:rPr>
        <w:t>1</w:t>
      </w:r>
      <w:bookmarkEnd w:id="330"/>
      <w:r w:rsidR="00426A51" w:rsidRPr="00426A51">
        <w:rPr>
          <w:rFonts w:cstheme="minorHAnsi"/>
          <w:color w:val="000000" w:themeColor="text1"/>
          <w:sz w:val="20"/>
          <w:szCs w:val="20"/>
        </w:rPr>
        <w:t>7</w:t>
      </w:r>
      <w:bookmarkEnd w:id="331"/>
    </w:p>
    <w:p w14:paraId="1399082E" w14:textId="77777777" w:rsidR="00D17005" w:rsidRPr="0047109D" w:rsidRDefault="00D17005" w:rsidP="0047109D">
      <w:pPr>
        <w:pStyle w:val="Intenzivencitat"/>
      </w:pPr>
      <w:bookmarkStart w:id="334" w:name="_Toc14266280"/>
      <w:bookmarkStart w:id="335" w:name="_Toc63927543"/>
      <w:bookmarkStart w:id="336" w:name="_Toc72913970"/>
      <w:r w:rsidRPr="0047109D">
        <w:t>OBRAZEC ZA PREVZEM ZAUPNE DOKUMENTACIJE</w:t>
      </w:r>
      <w:bookmarkEnd w:id="334"/>
      <w:bookmarkEnd w:id="335"/>
      <w:bookmarkEnd w:id="336"/>
    </w:p>
    <w:p w14:paraId="70DB86C7" w14:textId="77777777" w:rsidR="00D17005" w:rsidRPr="00426A51" w:rsidRDefault="00D17005" w:rsidP="00D17005">
      <w:pPr>
        <w:spacing w:after="0" w:line="247" w:lineRule="auto"/>
        <w:rPr>
          <w:rFonts w:cstheme="minorHAnsi"/>
          <w:sz w:val="20"/>
          <w:szCs w:val="20"/>
        </w:rPr>
      </w:pPr>
    </w:p>
    <w:p w14:paraId="30CE77BB" w14:textId="4167DDBE" w:rsidR="00D17005" w:rsidRPr="00426A51" w:rsidRDefault="00D17005" w:rsidP="00D17005">
      <w:pPr>
        <w:suppressAutoHyphens/>
        <w:autoSpaceDN w:val="0"/>
        <w:spacing w:after="0" w:line="247" w:lineRule="auto"/>
        <w:ind w:right="6"/>
        <w:jc w:val="both"/>
        <w:textAlignment w:val="baseline"/>
        <w:rPr>
          <w:rFonts w:cstheme="minorHAnsi"/>
          <w:sz w:val="20"/>
          <w:szCs w:val="20"/>
        </w:rPr>
      </w:pPr>
      <w:r w:rsidRPr="00426A51">
        <w:rPr>
          <w:rFonts w:cstheme="minorHAnsi"/>
          <w:sz w:val="20"/>
          <w:szCs w:val="20"/>
        </w:rPr>
        <w:t xml:space="preserve">V zvezi z javnim naročilom </w:t>
      </w:r>
      <w:r w:rsidR="00906E22" w:rsidRPr="00426A51">
        <w:rPr>
          <w:rFonts w:cstheme="minorHAnsi"/>
          <w:sz w:val="20"/>
          <w:szCs w:val="20"/>
        </w:rPr>
        <w:t>»Izdelava projektne dokumentacije za HE Renke, HE Suhadol in HE Trbovlje in pripravo tehničnih strokovnih podlag za utemeljitev končnih projektnih rešitev«</w:t>
      </w:r>
      <w:r w:rsidRPr="00426A51">
        <w:rPr>
          <w:rFonts w:cstheme="minorHAnsi"/>
          <w:sz w:val="20"/>
          <w:szCs w:val="20"/>
        </w:rPr>
        <w:t xml:space="preserve">, objavljenim na portalu javnih naročil dne ___________, št. objave ________________________, </w:t>
      </w:r>
    </w:p>
    <w:bookmarkEnd w:id="332"/>
    <w:p w14:paraId="7BD40916" w14:textId="77777777" w:rsidR="00D17005" w:rsidRPr="00426A51" w:rsidRDefault="00D17005" w:rsidP="00D17005">
      <w:pPr>
        <w:suppressAutoHyphens/>
        <w:autoSpaceDN w:val="0"/>
        <w:spacing w:after="0" w:line="247" w:lineRule="auto"/>
        <w:ind w:right="6"/>
        <w:jc w:val="both"/>
        <w:textAlignment w:val="baseline"/>
        <w:rPr>
          <w:rFonts w:eastAsia="Calibri" w:cstheme="minorHAnsi"/>
          <w:kern w:val="3"/>
          <w:sz w:val="20"/>
          <w:szCs w:val="20"/>
          <w:lang w:eastAsia="zh-CN"/>
        </w:rPr>
      </w:pPr>
    </w:p>
    <w:bookmarkEnd w:id="333"/>
    <w:p w14:paraId="106D8E20" w14:textId="624378A5" w:rsidR="00D17005" w:rsidRPr="00426A51" w:rsidRDefault="00D17005" w:rsidP="00D17005">
      <w:pPr>
        <w:suppressAutoHyphens/>
        <w:autoSpaceDN w:val="0"/>
        <w:spacing w:after="0" w:line="247" w:lineRule="auto"/>
        <w:ind w:right="6"/>
        <w:jc w:val="both"/>
        <w:textAlignment w:val="baseline"/>
        <w:rPr>
          <w:rFonts w:eastAsia="Calibri" w:cstheme="minorHAnsi"/>
          <w:kern w:val="3"/>
          <w:sz w:val="20"/>
          <w:szCs w:val="20"/>
          <w:lang w:eastAsia="zh-CN"/>
        </w:rPr>
      </w:pPr>
      <w:r w:rsidRPr="00426A51">
        <w:rPr>
          <w:rFonts w:eastAsia="Calibri" w:cstheme="minorHAnsi"/>
          <w:kern w:val="3"/>
          <w:sz w:val="20"/>
          <w:szCs w:val="20"/>
          <w:lang w:eastAsia="zh-CN"/>
        </w:rPr>
        <w:t>Spodaj podpisani ____________________________________________ (ime in priimek), odgovorna oseba _____________________________________________________________________________(firma in sedež) za podpis ponudbe in pogodbe v zvezi z javnim naročilom, pod materialno in kazensko odgovornostjo v zvezi s prevzemom zaprtega dela dokumentacije v zvezi z oddajo javnega naročila »</w:t>
      </w:r>
      <w:r w:rsidRPr="00426A51">
        <w:rPr>
          <w:rFonts w:cstheme="minorHAnsi"/>
          <w:sz w:val="20"/>
          <w:szCs w:val="20"/>
        </w:rPr>
        <w:t>Izdelava projektne dokumentacije za HE Renke, HE Suhadol in HE Trbovlje in pripravo tehničnih strokovnih podlag za utemeljitev končnih projektnih rešitev</w:t>
      </w:r>
      <w:r w:rsidRPr="00426A51">
        <w:rPr>
          <w:rFonts w:eastAsia="Calibri" w:cstheme="minorHAnsi"/>
          <w:kern w:val="3"/>
          <w:sz w:val="20"/>
          <w:szCs w:val="20"/>
          <w:lang w:eastAsia="zh-CN"/>
        </w:rPr>
        <w:t>« izjavljam, da:</w:t>
      </w:r>
    </w:p>
    <w:p w14:paraId="55F22249" w14:textId="14755A63" w:rsidR="00D17005" w:rsidRPr="00426A51" w:rsidRDefault="00D17005" w:rsidP="00D17005">
      <w:pPr>
        <w:numPr>
          <w:ilvl w:val="0"/>
          <w:numId w:val="76"/>
        </w:numPr>
        <w:suppressAutoHyphens/>
        <w:autoSpaceDN w:val="0"/>
        <w:spacing w:after="0" w:line="247" w:lineRule="auto"/>
        <w:ind w:right="6"/>
        <w:contextualSpacing/>
        <w:jc w:val="both"/>
        <w:textAlignment w:val="baseline"/>
        <w:rPr>
          <w:rFonts w:eastAsia="Calibri" w:cstheme="minorHAnsi"/>
          <w:kern w:val="3"/>
          <w:sz w:val="20"/>
          <w:szCs w:val="20"/>
          <w:lang w:eastAsia="zh-CN"/>
        </w:rPr>
      </w:pPr>
      <w:r w:rsidRPr="00426A51">
        <w:rPr>
          <w:rFonts w:eastAsia="Calibri" w:cstheme="minorHAnsi"/>
          <w:kern w:val="3"/>
          <w:sz w:val="20"/>
          <w:szCs w:val="20"/>
          <w:lang w:eastAsia="zh-CN"/>
        </w:rPr>
        <w:t>bo prevzeta dokumentacija, ki jo sestavlja tehnična specifikacija, uporabljena izključno in samo za namen priprave ponudbe kot izhaja iz dokumentacije v zvezi z oddajo javnega naročila;</w:t>
      </w:r>
    </w:p>
    <w:p w14:paraId="451A415B" w14:textId="09712436" w:rsidR="00D17005" w:rsidRPr="00426A51" w:rsidRDefault="00D17005" w:rsidP="00D17005">
      <w:pPr>
        <w:numPr>
          <w:ilvl w:val="0"/>
          <w:numId w:val="76"/>
        </w:numPr>
        <w:suppressAutoHyphens/>
        <w:autoSpaceDN w:val="0"/>
        <w:spacing w:after="0" w:line="247" w:lineRule="auto"/>
        <w:ind w:right="6"/>
        <w:contextualSpacing/>
        <w:jc w:val="both"/>
        <w:textAlignment w:val="baseline"/>
        <w:rPr>
          <w:rFonts w:eastAsia="Calibri" w:cstheme="minorHAnsi"/>
          <w:kern w:val="3"/>
          <w:sz w:val="20"/>
          <w:szCs w:val="20"/>
          <w:lang w:eastAsia="zh-CN"/>
        </w:rPr>
      </w:pPr>
      <w:r w:rsidRPr="00426A51">
        <w:rPr>
          <w:rFonts w:eastAsia="Calibri" w:cstheme="minorHAnsi"/>
          <w:kern w:val="3"/>
          <w:sz w:val="20"/>
          <w:szCs w:val="20"/>
          <w:lang w:eastAsia="zh-CN"/>
        </w:rPr>
        <w:t xml:space="preserve">se tehnične specifikacije ne bo tiskalo, kopiralo ali kakorkoli drugače distribuiralo in/ali posredovalo drugim fizičnim in/ali pravnim osebam s strani prejemnika, razen morebitnim podizvajalcem ali partnerjem v skupnem nastopu, ki bi sodelovali pri predmetnem javnem naročilu in za katere prevzemamo odgovornost, da bodo varovali zaupno naravo podatkov iz tehnične specifikacije in ponudbenega predračuna. </w:t>
      </w:r>
    </w:p>
    <w:p w14:paraId="60490FDE" w14:textId="77777777" w:rsidR="00D17005" w:rsidRPr="00426A51" w:rsidRDefault="00D17005" w:rsidP="00D17005">
      <w:pPr>
        <w:suppressAutoHyphens/>
        <w:autoSpaceDN w:val="0"/>
        <w:spacing w:after="0" w:line="247" w:lineRule="auto"/>
        <w:ind w:right="6"/>
        <w:jc w:val="both"/>
        <w:textAlignment w:val="baseline"/>
        <w:rPr>
          <w:rFonts w:eastAsia="Calibri" w:cstheme="minorHAnsi"/>
          <w:kern w:val="3"/>
          <w:sz w:val="20"/>
          <w:szCs w:val="20"/>
          <w:lang w:eastAsia="zh-CN"/>
        </w:rPr>
      </w:pPr>
    </w:p>
    <w:p w14:paraId="6DF2959B" w14:textId="3D9B8F38" w:rsidR="00D17005" w:rsidRDefault="00D17005" w:rsidP="00D17005">
      <w:pPr>
        <w:suppressAutoHyphens/>
        <w:autoSpaceDN w:val="0"/>
        <w:spacing w:after="0" w:line="247" w:lineRule="auto"/>
        <w:ind w:right="6"/>
        <w:jc w:val="both"/>
        <w:textAlignment w:val="baseline"/>
        <w:rPr>
          <w:rFonts w:eastAsia="Calibri" w:cstheme="minorHAnsi"/>
          <w:kern w:val="3"/>
          <w:sz w:val="20"/>
          <w:szCs w:val="20"/>
          <w:lang w:eastAsia="zh-CN"/>
        </w:rPr>
      </w:pPr>
      <w:r w:rsidRPr="00426A51">
        <w:rPr>
          <w:rFonts w:eastAsia="Calibri" w:cstheme="minorHAnsi"/>
          <w:kern w:val="3"/>
          <w:sz w:val="20"/>
          <w:szCs w:val="20"/>
          <w:lang w:eastAsia="zh-CN"/>
        </w:rPr>
        <w:t>Tehnič</w:t>
      </w:r>
      <w:r w:rsidR="00426A51">
        <w:rPr>
          <w:rFonts w:eastAsia="Calibri" w:cstheme="minorHAnsi"/>
          <w:kern w:val="3"/>
          <w:sz w:val="20"/>
          <w:szCs w:val="20"/>
          <w:lang w:eastAsia="zh-CN"/>
        </w:rPr>
        <w:t>no specifikacijo,</w:t>
      </w:r>
      <w:r w:rsidRPr="00426A51">
        <w:rPr>
          <w:rFonts w:eastAsia="Calibri" w:cstheme="minorHAnsi"/>
          <w:kern w:val="3"/>
          <w:sz w:val="20"/>
          <w:szCs w:val="20"/>
          <w:lang w:eastAsia="zh-CN"/>
        </w:rPr>
        <w:t xml:space="preserve"> ki je del zaprtega dela dokumentacije v zvezi z oddajo javnega naročila, nam pošljite po e-pošti na e-naslov pooblaščene osebe ___________________________________________ (ime in priimek) na e-naslov _______________________________________.</w:t>
      </w:r>
    </w:p>
    <w:p w14:paraId="13D22ABE" w14:textId="77777777" w:rsidR="00426A51" w:rsidRPr="00426A51" w:rsidRDefault="00426A51" w:rsidP="00D17005">
      <w:pPr>
        <w:suppressAutoHyphens/>
        <w:autoSpaceDN w:val="0"/>
        <w:spacing w:after="0" w:line="247" w:lineRule="auto"/>
        <w:ind w:right="6"/>
        <w:jc w:val="both"/>
        <w:textAlignment w:val="baseline"/>
        <w:rPr>
          <w:rFonts w:eastAsia="Calibri" w:cstheme="minorHAnsi"/>
          <w:kern w:val="3"/>
          <w:sz w:val="20"/>
          <w:szCs w:val="20"/>
          <w:lang w:eastAsia="zh-CN"/>
        </w:rPr>
      </w:pPr>
    </w:p>
    <w:p w14:paraId="0E6252F9" w14:textId="77777777" w:rsidR="00D17005" w:rsidRPr="00426A51" w:rsidRDefault="00D17005" w:rsidP="00D17005">
      <w:pPr>
        <w:suppressAutoHyphens/>
        <w:autoSpaceDN w:val="0"/>
        <w:spacing w:after="0" w:line="247" w:lineRule="auto"/>
        <w:ind w:right="6"/>
        <w:jc w:val="both"/>
        <w:textAlignment w:val="baseline"/>
        <w:rPr>
          <w:rFonts w:eastAsia="Calibri" w:cstheme="minorHAnsi"/>
          <w:kern w:val="3"/>
          <w:sz w:val="20"/>
          <w:szCs w:val="20"/>
          <w:lang w:eastAsia="zh-CN"/>
        </w:rPr>
      </w:pPr>
      <w:r w:rsidRPr="00426A51">
        <w:rPr>
          <w:rFonts w:eastAsia="Calibri" w:cstheme="minorHAnsi"/>
          <w:kern w:val="3"/>
          <w:sz w:val="20"/>
          <w:szCs w:val="20"/>
          <w:lang w:eastAsia="zh-CN"/>
        </w:rPr>
        <w:t xml:space="preserve">Naročnika obveščamo, da nam morebitna dodatna pojasnila v zvezi s podatki iz tehnične specifikacije posreduje po elektronski pošti na naslov ________________________________. </w:t>
      </w:r>
    </w:p>
    <w:p w14:paraId="6D15D114" w14:textId="77777777" w:rsidR="00D17005" w:rsidRPr="00426A51" w:rsidRDefault="00D17005" w:rsidP="00D17005">
      <w:pPr>
        <w:suppressAutoHyphens/>
        <w:autoSpaceDN w:val="0"/>
        <w:spacing w:after="0" w:line="247" w:lineRule="auto"/>
        <w:ind w:right="6"/>
        <w:jc w:val="both"/>
        <w:textAlignment w:val="baseline"/>
        <w:rPr>
          <w:rFonts w:eastAsia="Calibri" w:cstheme="minorHAnsi"/>
          <w:kern w:val="3"/>
          <w:sz w:val="20"/>
          <w:szCs w:val="20"/>
          <w:lang w:eastAsia="zh-CN"/>
        </w:rPr>
      </w:pPr>
    </w:p>
    <w:p w14:paraId="7902D610" w14:textId="77777777" w:rsidR="00D17005" w:rsidRPr="00426A51" w:rsidRDefault="00D17005" w:rsidP="00D17005">
      <w:pPr>
        <w:suppressAutoHyphens/>
        <w:autoSpaceDN w:val="0"/>
        <w:spacing w:after="0" w:line="247" w:lineRule="auto"/>
        <w:ind w:right="6"/>
        <w:jc w:val="both"/>
        <w:textAlignment w:val="baseline"/>
        <w:rPr>
          <w:rFonts w:eastAsia="Calibri" w:cstheme="minorHAnsi"/>
          <w:kern w:val="3"/>
          <w:sz w:val="20"/>
          <w:szCs w:val="20"/>
          <w:lang w:eastAsia="zh-CN"/>
        </w:rPr>
      </w:pPr>
      <w:r w:rsidRPr="00426A51">
        <w:rPr>
          <w:rFonts w:eastAsia="Calibri" w:cstheme="minorHAnsi"/>
          <w:kern w:val="3"/>
          <w:sz w:val="20"/>
          <w:szCs w:val="20"/>
          <w:lang w:eastAsia="zh-CN"/>
        </w:rPr>
        <w:t>Prevzemamo odgovornost, da so navedeni elektronski naslovi v tej izjavi delujoči in smo seznanjeni z dejstvom, da naročnik na prevzema odgovornosti za ne prejem elektronske pošte na navedene elektronske naslove.</w:t>
      </w:r>
    </w:p>
    <w:p w14:paraId="7CDB0FEE" w14:textId="77777777" w:rsidR="00D17005" w:rsidRPr="00426A51" w:rsidRDefault="00D17005" w:rsidP="00D17005">
      <w:pPr>
        <w:suppressAutoHyphens/>
        <w:autoSpaceDN w:val="0"/>
        <w:spacing w:after="0" w:line="247" w:lineRule="auto"/>
        <w:ind w:right="6"/>
        <w:jc w:val="both"/>
        <w:textAlignment w:val="baseline"/>
        <w:rPr>
          <w:rFonts w:eastAsia="Calibri" w:cstheme="minorHAnsi"/>
          <w:kern w:val="3"/>
          <w:sz w:val="20"/>
          <w:szCs w:val="20"/>
          <w:lang w:eastAsia="zh-CN"/>
        </w:rPr>
      </w:pPr>
    </w:p>
    <w:p w14:paraId="7AFF21DB" w14:textId="6E324DE2" w:rsidR="00D17005" w:rsidRPr="00426A51" w:rsidRDefault="00D17005" w:rsidP="00D17005">
      <w:pPr>
        <w:suppressAutoHyphens/>
        <w:autoSpaceDN w:val="0"/>
        <w:spacing w:after="0" w:line="247" w:lineRule="auto"/>
        <w:ind w:right="6"/>
        <w:jc w:val="both"/>
        <w:textAlignment w:val="baseline"/>
        <w:rPr>
          <w:rFonts w:eastAsia="Calibri" w:cstheme="minorHAnsi"/>
          <w:kern w:val="3"/>
          <w:sz w:val="20"/>
          <w:szCs w:val="20"/>
          <w:lang w:eastAsia="zh-CN"/>
        </w:rPr>
      </w:pPr>
      <w:r w:rsidRPr="00426A51">
        <w:rPr>
          <w:rFonts w:eastAsia="Calibri" w:cstheme="minorHAnsi"/>
          <w:kern w:val="3"/>
          <w:sz w:val="20"/>
          <w:szCs w:val="20"/>
          <w:lang w:eastAsia="zh-CN"/>
        </w:rPr>
        <w:t xml:space="preserve">Zavezujemo se, da bomo vsa dodatna pojasnila, ki se nanašajo na tehnične specifikacije oz. zaprti del dokumentacije, zahtevali na naročnikov elektronski </w:t>
      </w:r>
      <w:r w:rsidRPr="00426A51">
        <w:rPr>
          <w:rFonts w:eastAsia="Calibri" w:cstheme="minorHAnsi"/>
          <w:color w:val="000000" w:themeColor="text1"/>
          <w:kern w:val="3"/>
          <w:sz w:val="20"/>
          <w:szCs w:val="20"/>
          <w:lang w:eastAsia="zh-CN"/>
        </w:rPr>
        <w:t xml:space="preserve">naslov </w:t>
      </w:r>
      <w:hyperlink r:id="rId24" w:history="1">
        <w:r w:rsidR="00F667E6" w:rsidRPr="00426A51">
          <w:rPr>
            <w:rStyle w:val="Hiperpovezava"/>
            <w:color w:val="000000" w:themeColor="text1"/>
            <w:sz w:val="20"/>
            <w:szCs w:val="20"/>
          </w:rPr>
          <w:t>info@hse-invest.si</w:t>
        </w:r>
      </w:hyperlink>
      <w:r w:rsidRPr="00426A51">
        <w:rPr>
          <w:rFonts w:eastAsia="Calibri" w:cstheme="minorHAnsi"/>
          <w:color w:val="000000" w:themeColor="text1"/>
          <w:kern w:val="3"/>
          <w:sz w:val="20"/>
          <w:szCs w:val="20"/>
          <w:lang w:eastAsia="zh-CN"/>
        </w:rPr>
        <w:t xml:space="preserve">, in </w:t>
      </w:r>
      <w:r w:rsidRPr="00426A51">
        <w:rPr>
          <w:rFonts w:eastAsia="Calibri" w:cstheme="minorHAnsi"/>
          <w:kern w:val="3"/>
          <w:sz w:val="20"/>
          <w:szCs w:val="20"/>
          <w:lang w:eastAsia="zh-CN"/>
        </w:rPr>
        <w:t>ne bomo vprašanj zastavili preko portala javnih naročil. V nasprotnem primeru prevzemamo materialno in kazensko odgovornost.</w:t>
      </w:r>
    </w:p>
    <w:p w14:paraId="28C2CD44" w14:textId="77777777" w:rsidR="00D17005" w:rsidRPr="00426A51" w:rsidRDefault="00D17005" w:rsidP="00D17005">
      <w:pPr>
        <w:suppressAutoHyphens/>
        <w:autoSpaceDN w:val="0"/>
        <w:spacing w:after="0" w:line="247" w:lineRule="auto"/>
        <w:ind w:right="6"/>
        <w:jc w:val="both"/>
        <w:textAlignment w:val="baseline"/>
        <w:rPr>
          <w:rFonts w:eastAsia="Calibri" w:cstheme="minorHAnsi"/>
          <w:kern w:val="3"/>
          <w:sz w:val="20"/>
          <w:szCs w:val="20"/>
          <w:lang w:eastAsia="zh-CN"/>
        </w:rPr>
      </w:pPr>
    </w:p>
    <w:p w14:paraId="5449632C" w14:textId="77777777" w:rsidR="00D17005" w:rsidRPr="00426A51" w:rsidRDefault="00D17005" w:rsidP="00D17005">
      <w:pPr>
        <w:suppressAutoHyphens/>
        <w:autoSpaceDN w:val="0"/>
        <w:spacing w:after="0" w:line="247" w:lineRule="auto"/>
        <w:ind w:right="6"/>
        <w:jc w:val="both"/>
        <w:textAlignment w:val="baseline"/>
        <w:rPr>
          <w:rFonts w:eastAsia="Calibri" w:cstheme="minorHAnsi"/>
          <w:kern w:val="3"/>
          <w:sz w:val="20"/>
          <w:szCs w:val="20"/>
          <w:lang w:eastAsia="zh-CN"/>
        </w:rPr>
      </w:pPr>
    </w:p>
    <w:p w14:paraId="1E6E750A" w14:textId="77777777" w:rsidR="00D17005" w:rsidRPr="00426A51" w:rsidRDefault="00D17005" w:rsidP="00D17005">
      <w:pPr>
        <w:suppressAutoHyphens/>
        <w:autoSpaceDN w:val="0"/>
        <w:spacing w:after="0" w:line="247" w:lineRule="auto"/>
        <w:ind w:right="6"/>
        <w:jc w:val="both"/>
        <w:textAlignment w:val="baseline"/>
        <w:rPr>
          <w:rFonts w:eastAsia="Calibri" w:cstheme="minorHAnsi"/>
          <w:kern w:val="3"/>
          <w:sz w:val="20"/>
          <w:szCs w:val="20"/>
          <w:lang w:eastAsia="zh-CN"/>
        </w:rPr>
      </w:pPr>
    </w:p>
    <w:tbl>
      <w:tblPr>
        <w:tblW w:w="9493" w:type="dxa"/>
        <w:tblLayout w:type="fixed"/>
        <w:tblCellMar>
          <w:left w:w="10" w:type="dxa"/>
          <w:right w:w="10" w:type="dxa"/>
        </w:tblCellMar>
        <w:tblLook w:val="04A0" w:firstRow="1" w:lastRow="0" w:firstColumn="1" w:lastColumn="0" w:noHBand="0" w:noVBand="1"/>
      </w:tblPr>
      <w:tblGrid>
        <w:gridCol w:w="2162"/>
        <w:gridCol w:w="2410"/>
        <w:gridCol w:w="4921"/>
      </w:tblGrid>
      <w:tr w:rsidR="00D17005" w:rsidRPr="00426A51" w14:paraId="2300CD58" w14:textId="77777777" w:rsidTr="00906E22">
        <w:trPr>
          <w:trHeight w:val="80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0E8CC33F" w14:textId="77777777" w:rsidR="00D17005" w:rsidRPr="00426A51" w:rsidRDefault="00D17005" w:rsidP="00D17005">
            <w:pPr>
              <w:suppressAutoHyphens/>
              <w:autoSpaceDN w:val="0"/>
              <w:snapToGrid w:val="0"/>
              <w:spacing w:after="0" w:line="247" w:lineRule="auto"/>
              <w:ind w:right="6"/>
              <w:jc w:val="center"/>
              <w:textAlignment w:val="baseline"/>
              <w:rPr>
                <w:rFonts w:eastAsia="Calibri" w:cstheme="minorHAnsi"/>
                <w:bCs/>
                <w:color w:val="000000"/>
                <w:kern w:val="3"/>
                <w:sz w:val="20"/>
                <w:szCs w:val="20"/>
                <w:lang w:eastAsia="zh-CN"/>
              </w:rPr>
            </w:pPr>
            <w:r w:rsidRPr="00426A51">
              <w:rPr>
                <w:rFonts w:eastAsia="Calibri" w:cstheme="minorHAnsi"/>
                <w:bCs/>
                <w:color w:val="000000"/>
                <w:kern w:val="3"/>
                <w:sz w:val="20"/>
                <w:szCs w:val="20"/>
                <w:lang w:eastAsia="zh-CN"/>
              </w:rPr>
              <w:t>KRAJ</w:t>
            </w:r>
          </w:p>
          <w:p w14:paraId="492B0DB8" w14:textId="77777777" w:rsidR="00D17005" w:rsidRPr="00426A51" w:rsidRDefault="00D17005" w:rsidP="00D17005">
            <w:pPr>
              <w:suppressAutoHyphens/>
              <w:autoSpaceDN w:val="0"/>
              <w:spacing w:after="0" w:line="247" w:lineRule="auto"/>
              <w:ind w:right="6"/>
              <w:jc w:val="center"/>
              <w:textAlignment w:val="baseline"/>
              <w:rPr>
                <w:rFonts w:eastAsia="Calibri" w:cstheme="minorHAnsi"/>
                <w:bCs/>
                <w:color w:val="000000"/>
                <w:kern w:val="3"/>
                <w:sz w:val="20"/>
                <w:szCs w:val="20"/>
                <w:lang w:eastAsia="zh-CN"/>
              </w:rPr>
            </w:pPr>
          </w:p>
          <w:p w14:paraId="13BA30C6" w14:textId="77777777" w:rsidR="00D17005" w:rsidRPr="00426A51" w:rsidRDefault="00D17005" w:rsidP="00D17005">
            <w:pPr>
              <w:suppressAutoHyphens/>
              <w:autoSpaceDN w:val="0"/>
              <w:spacing w:after="0" w:line="247" w:lineRule="auto"/>
              <w:ind w:right="6"/>
              <w:jc w:val="center"/>
              <w:textAlignment w:val="baseline"/>
              <w:rPr>
                <w:rFonts w:eastAsia="Calibri" w:cstheme="minorHAnsi"/>
                <w:bCs/>
                <w:color w:val="000000"/>
                <w:kern w:val="3"/>
                <w:sz w:val="20"/>
                <w:szCs w:val="20"/>
                <w:lang w:eastAsia="zh-CN"/>
              </w:rPr>
            </w:pPr>
          </w:p>
        </w:tc>
        <w:tc>
          <w:tcPr>
            <w:tcW w:w="2410" w:type="dxa"/>
            <w:vMerge w:val="restart"/>
            <w:tcBorders>
              <w:top w:val="single" w:sz="4" w:space="0" w:color="C0C0C0"/>
              <w:left w:val="single" w:sz="4" w:space="0" w:color="C0C0C0"/>
            </w:tcBorders>
            <w:shd w:val="clear" w:color="auto" w:fill="auto"/>
            <w:tcMar>
              <w:top w:w="0" w:type="dxa"/>
              <w:left w:w="108" w:type="dxa"/>
              <w:bottom w:w="0" w:type="dxa"/>
              <w:right w:w="108" w:type="dxa"/>
            </w:tcMar>
          </w:tcPr>
          <w:p w14:paraId="68EDE91B" w14:textId="77777777" w:rsidR="00D17005" w:rsidRPr="00426A51" w:rsidRDefault="00D17005" w:rsidP="00D17005">
            <w:pPr>
              <w:suppressAutoHyphens/>
              <w:autoSpaceDN w:val="0"/>
              <w:snapToGrid w:val="0"/>
              <w:spacing w:after="0" w:line="247" w:lineRule="auto"/>
              <w:ind w:right="6"/>
              <w:jc w:val="center"/>
              <w:textAlignment w:val="baseline"/>
              <w:rPr>
                <w:rFonts w:eastAsia="Calibri" w:cstheme="minorHAnsi"/>
                <w:bCs/>
                <w:color w:val="000000"/>
                <w:kern w:val="3"/>
                <w:sz w:val="20"/>
                <w:szCs w:val="20"/>
                <w:lang w:eastAsia="zh-CN"/>
              </w:rPr>
            </w:pPr>
          </w:p>
        </w:tc>
        <w:tc>
          <w:tcPr>
            <w:tcW w:w="4921" w:type="dxa"/>
            <w:vMerge w:val="restart"/>
            <w:tcBorders>
              <w:top w:val="single" w:sz="4" w:space="0" w:color="C0C0C0"/>
              <w:left w:val="single" w:sz="4" w:space="0" w:color="C0C0C0"/>
              <w:right w:val="single" w:sz="4" w:space="0" w:color="C0C0C0"/>
            </w:tcBorders>
            <w:shd w:val="clear" w:color="auto" w:fill="auto"/>
            <w:tcMar>
              <w:top w:w="0" w:type="dxa"/>
              <w:left w:w="108" w:type="dxa"/>
              <w:bottom w:w="0" w:type="dxa"/>
              <w:right w:w="108" w:type="dxa"/>
            </w:tcMar>
          </w:tcPr>
          <w:p w14:paraId="0A148E19" w14:textId="77777777" w:rsidR="00D17005" w:rsidRPr="00426A51" w:rsidRDefault="00D17005" w:rsidP="00D17005">
            <w:pPr>
              <w:suppressAutoHyphens/>
              <w:autoSpaceDN w:val="0"/>
              <w:snapToGrid w:val="0"/>
              <w:spacing w:after="0" w:line="247" w:lineRule="auto"/>
              <w:ind w:right="6"/>
              <w:jc w:val="center"/>
              <w:textAlignment w:val="baseline"/>
              <w:rPr>
                <w:rFonts w:eastAsia="Calibri" w:cstheme="minorHAnsi"/>
                <w:bCs/>
                <w:color w:val="000000"/>
                <w:kern w:val="3"/>
                <w:sz w:val="20"/>
                <w:szCs w:val="20"/>
                <w:lang w:eastAsia="zh-CN"/>
              </w:rPr>
            </w:pPr>
            <w:r w:rsidRPr="00426A51">
              <w:rPr>
                <w:rFonts w:eastAsia="Calibri" w:cstheme="minorHAnsi"/>
                <w:bCs/>
                <w:color w:val="000000"/>
                <w:kern w:val="3"/>
                <w:sz w:val="20"/>
                <w:szCs w:val="20"/>
                <w:lang w:eastAsia="zh-CN"/>
              </w:rPr>
              <w:t>POTENCIALNI PONUDNIK</w:t>
            </w:r>
          </w:p>
          <w:p w14:paraId="519C0E07" w14:textId="77777777" w:rsidR="00D17005" w:rsidRPr="00426A51" w:rsidRDefault="00D17005" w:rsidP="00D17005">
            <w:pPr>
              <w:suppressAutoHyphens/>
              <w:autoSpaceDN w:val="0"/>
              <w:snapToGrid w:val="0"/>
              <w:spacing w:after="0" w:line="247" w:lineRule="auto"/>
              <w:ind w:right="6"/>
              <w:jc w:val="center"/>
              <w:textAlignment w:val="baseline"/>
              <w:rPr>
                <w:rFonts w:eastAsia="Calibri" w:cstheme="minorHAnsi"/>
                <w:bCs/>
                <w:color w:val="000000"/>
                <w:kern w:val="3"/>
                <w:sz w:val="20"/>
                <w:szCs w:val="20"/>
                <w:lang w:eastAsia="zh-CN"/>
              </w:rPr>
            </w:pPr>
            <w:r w:rsidRPr="00426A51">
              <w:rPr>
                <w:rFonts w:eastAsia="Calibri" w:cstheme="minorHAnsi"/>
                <w:bCs/>
                <w:color w:val="000000"/>
                <w:kern w:val="3"/>
                <w:sz w:val="20"/>
                <w:szCs w:val="20"/>
                <w:lang w:eastAsia="zh-CN"/>
              </w:rPr>
              <w:t xml:space="preserve"> ime in priimek odgovorne osebe ponudnika in podpis:</w:t>
            </w:r>
          </w:p>
          <w:p w14:paraId="6AD2FE2E" w14:textId="77777777" w:rsidR="00D17005" w:rsidRPr="00426A51" w:rsidRDefault="00D17005" w:rsidP="00D17005">
            <w:pPr>
              <w:suppressAutoHyphens/>
              <w:autoSpaceDN w:val="0"/>
              <w:snapToGrid w:val="0"/>
              <w:spacing w:after="0" w:line="247" w:lineRule="auto"/>
              <w:ind w:right="6"/>
              <w:jc w:val="center"/>
              <w:textAlignment w:val="baseline"/>
              <w:rPr>
                <w:rFonts w:eastAsia="Calibri" w:cstheme="minorHAnsi"/>
                <w:bCs/>
                <w:color w:val="000000"/>
                <w:kern w:val="3"/>
                <w:sz w:val="20"/>
                <w:szCs w:val="20"/>
                <w:lang w:eastAsia="zh-CN"/>
              </w:rPr>
            </w:pPr>
          </w:p>
          <w:p w14:paraId="3B6E0A2C" w14:textId="77777777" w:rsidR="00D17005" w:rsidRPr="00426A51" w:rsidRDefault="00D17005" w:rsidP="00D17005">
            <w:pPr>
              <w:suppressAutoHyphens/>
              <w:autoSpaceDN w:val="0"/>
              <w:snapToGrid w:val="0"/>
              <w:spacing w:after="0" w:line="247" w:lineRule="auto"/>
              <w:ind w:right="6"/>
              <w:jc w:val="center"/>
              <w:textAlignment w:val="baseline"/>
              <w:rPr>
                <w:rFonts w:eastAsia="Calibri" w:cstheme="minorHAnsi"/>
                <w:bCs/>
                <w:color w:val="000000"/>
                <w:kern w:val="3"/>
                <w:sz w:val="20"/>
                <w:szCs w:val="20"/>
                <w:lang w:eastAsia="zh-CN"/>
              </w:rPr>
            </w:pPr>
          </w:p>
          <w:p w14:paraId="0788FD59" w14:textId="77777777" w:rsidR="00D17005" w:rsidRPr="00426A51" w:rsidRDefault="00D17005" w:rsidP="00D17005">
            <w:pPr>
              <w:suppressAutoHyphens/>
              <w:autoSpaceDN w:val="0"/>
              <w:snapToGrid w:val="0"/>
              <w:spacing w:after="0" w:line="247" w:lineRule="auto"/>
              <w:ind w:right="6"/>
              <w:jc w:val="center"/>
              <w:textAlignment w:val="baseline"/>
              <w:rPr>
                <w:rFonts w:eastAsia="Calibri" w:cstheme="minorHAnsi"/>
                <w:bCs/>
                <w:color w:val="000000"/>
                <w:kern w:val="3"/>
                <w:sz w:val="20"/>
                <w:szCs w:val="20"/>
                <w:lang w:eastAsia="zh-CN"/>
              </w:rPr>
            </w:pPr>
          </w:p>
          <w:p w14:paraId="2D6BFE20" w14:textId="77777777" w:rsidR="00D17005" w:rsidRPr="00426A51" w:rsidRDefault="00D17005" w:rsidP="00D17005">
            <w:pPr>
              <w:suppressAutoHyphens/>
              <w:autoSpaceDN w:val="0"/>
              <w:snapToGrid w:val="0"/>
              <w:spacing w:after="0" w:line="247" w:lineRule="auto"/>
              <w:ind w:right="6"/>
              <w:jc w:val="center"/>
              <w:textAlignment w:val="baseline"/>
              <w:rPr>
                <w:rFonts w:eastAsia="Calibri" w:cstheme="minorHAnsi"/>
                <w:kern w:val="3"/>
                <w:sz w:val="20"/>
                <w:szCs w:val="20"/>
                <w:lang w:eastAsia="zh-CN"/>
              </w:rPr>
            </w:pPr>
          </w:p>
        </w:tc>
      </w:tr>
      <w:tr w:rsidR="00D17005" w:rsidRPr="00D17005" w14:paraId="7CA21962" w14:textId="77777777" w:rsidTr="00906E22">
        <w:trPr>
          <w:trHeight w:val="806"/>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70D279E3" w14:textId="77777777" w:rsidR="00D17005" w:rsidRPr="00D17005" w:rsidRDefault="00D17005" w:rsidP="00D17005">
            <w:pPr>
              <w:suppressAutoHyphens/>
              <w:autoSpaceDN w:val="0"/>
              <w:snapToGrid w:val="0"/>
              <w:spacing w:after="0" w:line="247" w:lineRule="auto"/>
              <w:ind w:right="6"/>
              <w:jc w:val="center"/>
              <w:textAlignment w:val="baseline"/>
              <w:rPr>
                <w:rFonts w:eastAsia="Calibri" w:cstheme="minorHAnsi"/>
                <w:bCs/>
                <w:color w:val="000000"/>
                <w:kern w:val="3"/>
                <w:sz w:val="20"/>
                <w:szCs w:val="20"/>
                <w:lang w:eastAsia="zh-CN"/>
              </w:rPr>
            </w:pPr>
            <w:r w:rsidRPr="00426A51">
              <w:rPr>
                <w:rFonts w:eastAsia="Calibri" w:cstheme="minorHAnsi"/>
                <w:bCs/>
                <w:color w:val="000000"/>
                <w:kern w:val="3"/>
                <w:sz w:val="20"/>
                <w:szCs w:val="20"/>
                <w:lang w:eastAsia="zh-CN"/>
              </w:rPr>
              <w:t>DATUM</w:t>
            </w:r>
          </w:p>
        </w:tc>
        <w:tc>
          <w:tcPr>
            <w:tcW w:w="2410" w:type="dxa"/>
            <w:vMerge/>
            <w:tcBorders>
              <w:left w:val="single" w:sz="4" w:space="0" w:color="C0C0C0"/>
              <w:bottom w:val="single" w:sz="4" w:space="0" w:color="C0C0C0"/>
            </w:tcBorders>
            <w:shd w:val="clear" w:color="auto" w:fill="auto"/>
            <w:tcMar>
              <w:top w:w="0" w:type="dxa"/>
              <w:left w:w="108" w:type="dxa"/>
              <w:bottom w:w="0" w:type="dxa"/>
              <w:right w:w="108" w:type="dxa"/>
            </w:tcMar>
          </w:tcPr>
          <w:p w14:paraId="559B0043" w14:textId="77777777" w:rsidR="00D17005" w:rsidRPr="00D17005" w:rsidRDefault="00D17005" w:rsidP="00D17005">
            <w:pPr>
              <w:suppressAutoHyphens/>
              <w:autoSpaceDN w:val="0"/>
              <w:snapToGrid w:val="0"/>
              <w:spacing w:after="0" w:line="247" w:lineRule="auto"/>
              <w:ind w:right="6"/>
              <w:jc w:val="center"/>
              <w:textAlignment w:val="baseline"/>
              <w:rPr>
                <w:rFonts w:eastAsia="Calibri" w:cstheme="minorHAnsi"/>
                <w:bCs/>
                <w:color w:val="000000"/>
                <w:kern w:val="3"/>
                <w:sz w:val="20"/>
                <w:szCs w:val="20"/>
                <w:lang w:eastAsia="zh-CN"/>
              </w:rPr>
            </w:pPr>
          </w:p>
        </w:tc>
        <w:tc>
          <w:tcPr>
            <w:tcW w:w="4921" w:type="dxa"/>
            <w:vMerge/>
            <w:tcBorders>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14:paraId="3665DB7D" w14:textId="77777777" w:rsidR="00D17005" w:rsidRPr="00D17005" w:rsidRDefault="00D17005" w:rsidP="00D17005">
            <w:pPr>
              <w:suppressAutoHyphens/>
              <w:autoSpaceDN w:val="0"/>
              <w:snapToGrid w:val="0"/>
              <w:spacing w:after="0" w:line="247" w:lineRule="auto"/>
              <w:ind w:right="6"/>
              <w:jc w:val="center"/>
              <w:textAlignment w:val="baseline"/>
              <w:rPr>
                <w:rFonts w:eastAsia="Calibri" w:cstheme="minorHAnsi"/>
                <w:bCs/>
                <w:color w:val="000000"/>
                <w:kern w:val="3"/>
                <w:sz w:val="20"/>
                <w:szCs w:val="20"/>
                <w:lang w:eastAsia="zh-CN"/>
              </w:rPr>
            </w:pPr>
          </w:p>
        </w:tc>
      </w:tr>
    </w:tbl>
    <w:p w14:paraId="71B4AFAC" w14:textId="14769E05" w:rsidR="00D17005" w:rsidRPr="00D17005" w:rsidRDefault="00D17005" w:rsidP="00D17005">
      <w:pPr>
        <w:suppressAutoHyphens/>
        <w:autoSpaceDN w:val="0"/>
        <w:spacing w:after="0" w:line="247" w:lineRule="auto"/>
        <w:ind w:right="6"/>
        <w:jc w:val="both"/>
        <w:textAlignment w:val="baseline"/>
        <w:rPr>
          <w:rFonts w:eastAsia="Calibri" w:cstheme="minorHAnsi"/>
          <w:kern w:val="3"/>
          <w:sz w:val="20"/>
          <w:szCs w:val="20"/>
          <w:lang w:eastAsia="zh-CN"/>
        </w:rPr>
      </w:pPr>
    </w:p>
    <w:p w14:paraId="74336364" w14:textId="76A38395" w:rsidR="00D17005" w:rsidRPr="00D17005" w:rsidRDefault="00D17005" w:rsidP="00D17005">
      <w:pPr>
        <w:suppressAutoHyphens/>
        <w:autoSpaceDN w:val="0"/>
        <w:spacing w:after="0" w:line="247" w:lineRule="auto"/>
        <w:ind w:right="6"/>
        <w:jc w:val="both"/>
        <w:textAlignment w:val="baseline"/>
        <w:rPr>
          <w:rFonts w:eastAsia="Calibri" w:cstheme="minorHAnsi"/>
          <w:kern w:val="3"/>
          <w:sz w:val="20"/>
          <w:szCs w:val="20"/>
          <w:lang w:eastAsia="zh-CN"/>
        </w:rPr>
      </w:pPr>
    </w:p>
    <w:p w14:paraId="7278F434" w14:textId="77777777" w:rsidR="00D17005" w:rsidRPr="00D17005" w:rsidRDefault="00D17005" w:rsidP="00D17005">
      <w:pPr>
        <w:spacing w:after="0" w:line="247" w:lineRule="auto"/>
        <w:rPr>
          <w:rFonts w:cstheme="minorHAnsi"/>
          <w:sz w:val="20"/>
          <w:szCs w:val="20"/>
        </w:rPr>
      </w:pPr>
    </w:p>
    <w:p w14:paraId="253D58EB" w14:textId="77777777" w:rsidR="00D17005" w:rsidRPr="00D17005" w:rsidRDefault="00D17005" w:rsidP="00D17005">
      <w:pPr>
        <w:spacing w:after="0" w:line="247" w:lineRule="auto"/>
        <w:rPr>
          <w:rFonts w:cstheme="minorHAnsi"/>
          <w:sz w:val="20"/>
          <w:szCs w:val="20"/>
        </w:rPr>
      </w:pPr>
    </w:p>
    <w:p w14:paraId="3D88E3BF" w14:textId="77777777" w:rsidR="00D17005" w:rsidRPr="00D17005" w:rsidRDefault="00D17005" w:rsidP="00D17005">
      <w:pPr>
        <w:tabs>
          <w:tab w:val="left" w:pos="1220"/>
        </w:tabs>
        <w:overflowPunct w:val="0"/>
        <w:autoSpaceDE w:val="0"/>
        <w:spacing w:after="0" w:line="247" w:lineRule="auto"/>
        <w:jc w:val="right"/>
        <w:rPr>
          <w:rFonts w:eastAsia="Times New Roman" w:cstheme="minorHAnsi"/>
          <w:b/>
          <w:sz w:val="20"/>
          <w:szCs w:val="20"/>
        </w:rPr>
      </w:pPr>
    </w:p>
    <w:p w14:paraId="35E80793" w14:textId="77777777" w:rsidR="00D17005" w:rsidRDefault="00D17005" w:rsidP="00892668"/>
    <w:sectPr w:rsidR="00D17005" w:rsidSect="00A3624B">
      <w:pgSz w:w="11906" w:h="16838" w:code="9"/>
      <w:pgMar w:top="907" w:right="1191" w:bottom="454" w:left="1191" w:header="397" w:footer="295"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1F972A" w16cid:durableId="244F5FE7"/>
  <w16cid:commentId w16cid:paraId="51519690" w16cid:durableId="244F5150"/>
  <w16cid:commentId w16cid:paraId="2241F6E6" w16cid:durableId="244F520C"/>
  <w16cid:commentId w16cid:paraId="4003B434" w16cid:durableId="244F59E7"/>
  <w16cid:commentId w16cid:paraId="1CF5850E" w16cid:durableId="244F5A00"/>
  <w16cid:commentId w16cid:paraId="6074BD9A" w16cid:durableId="244FB1F2"/>
  <w16cid:commentId w16cid:paraId="30E189B9" w16cid:durableId="244F5A9D"/>
  <w16cid:commentId w16cid:paraId="6BA31620" w16cid:durableId="244F5AEC"/>
  <w16cid:commentId w16cid:paraId="6F9DC9D7" w16cid:durableId="244F5B13"/>
  <w16cid:commentId w16cid:paraId="2ED86E42" w16cid:durableId="2450D4ED"/>
  <w16cid:commentId w16cid:paraId="333FED76" w16cid:durableId="2450E7C1"/>
  <w16cid:commentId w16cid:paraId="54D27168" w16cid:durableId="244FB966"/>
  <w16cid:commentId w16cid:paraId="2C645405" w16cid:durableId="244F5E6B"/>
  <w16cid:commentId w16cid:paraId="05611474" w16cid:durableId="24524CF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02531E" w14:textId="77777777" w:rsidR="005A1275" w:rsidRDefault="005A1275" w:rsidP="00CE760D">
      <w:pPr>
        <w:spacing w:after="0" w:line="240" w:lineRule="auto"/>
      </w:pPr>
      <w:r>
        <w:separator/>
      </w:r>
    </w:p>
  </w:endnote>
  <w:endnote w:type="continuationSeparator" w:id="0">
    <w:p w14:paraId="69DD7E2A" w14:textId="77777777" w:rsidR="005A1275" w:rsidRDefault="005A1275" w:rsidP="00CE76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
    <w:altName w:val="Yu Gothic UI"/>
    <w:panose1 w:val="00000000000000000000"/>
    <w:charset w:val="80"/>
    <w:family w:val="auto"/>
    <w:notTrueType/>
    <w:pitch w:val="variable"/>
    <w:sig w:usb0="00000000"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Lucida Grande">
    <w:altName w:val="Segoe UI"/>
    <w:charset w:val="00"/>
    <w:family w:val="auto"/>
    <w:pitch w:val="variable"/>
    <w:sig w:usb0="00000000" w:usb1="5000A1FF" w:usb2="00000000" w:usb3="00000000" w:csb0="000001B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C001C" w14:textId="744E38BC" w:rsidR="005A1275" w:rsidRDefault="005A1275" w:rsidP="00A3624B">
    <w:pPr>
      <w:pStyle w:val="Noga"/>
      <w:pBdr>
        <w:top w:val="single" w:sz="4" w:space="6" w:color="auto"/>
      </w:pBdr>
      <w:tabs>
        <w:tab w:val="clear" w:pos="9072"/>
        <w:tab w:val="right" w:pos="9498"/>
      </w:tabs>
      <w:rPr>
        <w:rFonts w:ascii="Tahoma" w:hAnsi="Tahoma" w:cs="Tahoma"/>
        <w:sz w:val="14"/>
        <w:szCs w:val="14"/>
      </w:rPr>
    </w:pPr>
    <w:r w:rsidRPr="00ED5926">
      <w:rPr>
        <w:rFonts w:ascii="Tahoma" w:hAnsi="Tahoma" w:cs="Tahoma"/>
        <w:sz w:val="14"/>
        <w:szCs w:val="14"/>
      </w:rPr>
      <w:t xml:space="preserve">Dokumentacija v zvezi z oddajo javnega naročila </w:t>
    </w:r>
    <w:r>
      <w:rPr>
        <w:rFonts w:ascii="Tahoma" w:hAnsi="Tahoma" w:cs="Tahoma"/>
        <w:sz w:val="14"/>
        <w:szCs w:val="14"/>
      </w:rPr>
      <w:t>»Izdelava projektne dokumentacije za HE Renke, HE Suhadol in HE Trbovlje in pripravo tehničnih strokovnih podlag za utemeljitev končnih projektnih rešitev«</w:t>
    </w:r>
  </w:p>
  <w:p w14:paraId="5B9CF109" w14:textId="77777777" w:rsidR="005A1275" w:rsidRDefault="005A1275" w:rsidP="00A3624B">
    <w:pPr>
      <w:pStyle w:val="Noga"/>
      <w:pBdr>
        <w:top w:val="single" w:sz="4" w:space="6" w:color="auto"/>
      </w:pBdr>
      <w:tabs>
        <w:tab w:val="clear" w:pos="9072"/>
        <w:tab w:val="right" w:pos="9498"/>
      </w:tabs>
      <w:rPr>
        <w:rFonts w:ascii="Tahoma" w:hAnsi="Tahoma" w:cs="Tahoma"/>
        <w:sz w:val="14"/>
        <w:szCs w:val="14"/>
      </w:rPr>
    </w:pPr>
  </w:p>
  <w:p w14:paraId="2ED7CF52" w14:textId="311BB252" w:rsidR="005A1275" w:rsidRPr="0082304C" w:rsidRDefault="005A1275" w:rsidP="00810EBE">
    <w:pPr>
      <w:pStyle w:val="Noga"/>
      <w:tabs>
        <w:tab w:val="center" w:pos="4762"/>
        <w:tab w:val="right" w:pos="9524"/>
      </w:tabs>
      <w:jc w:val="left"/>
      <w:rPr>
        <w:rFonts w:ascii="Tahoma" w:hAnsi="Tahoma" w:cs="Tahoma"/>
        <w:sz w:val="14"/>
        <w:szCs w:val="14"/>
      </w:rPr>
    </w:pPr>
    <w:r>
      <w:rPr>
        <w:rFonts w:ascii="Tahoma" w:hAnsi="Tahoma" w:cs="Tahoma"/>
        <w:sz w:val="14"/>
        <w:szCs w:val="14"/>
      </w:rPr>
      <w:tab/>
    </w:r>
    <w:r w:rsidRPr="00477E5C">
      <w:rPr>
        <w:rFonts w:ascii="Tahoma" w:hAnsi="Tahoma" w:cs="Tahoma"/>
        <w:sz w:val="14"/>
        <w:szCs w:val="14"/>
      </w:rPr>
      <w:t xml:space="preserve">stran </w:t>
    </w:r>
    <w:r w:rsidRPr="00477E5C">
      <w:rPr>
        <w:rFonts w:ascii="Tahoma" w:hAnsi="Tahoma" w:cs="Tahoma"/>
        <w:sz w:val="14"/>
        <w:szCs w:val="14"/>
      </w:rPr>
      <w:fldChar w:fldCharType="begin"/>
    </w:r>
    <w:r w:rsidRPr="00477E5C">
      <w:rPr>
        <w:rFonts w:ascii="Tahoma" w:hAnsi="Tahoma" w:cs="Tahoma"/>
        <w:sz w:val="14"/>
        <w:szCs w:val="14"/>
      </w:rPr>
      <w:instrText xml:space="preserve"> PAGE  \* Arabic  \* MERGEFORMAT </w:instrText>
    </w:r>
    <w:r w:rsidRPr="00477E5C">
      <w:rPr>
        <w:rFonts w:ascii="Tahoma" w:hAnsi="Tahoma" w:cs="Tahoma"/>
        <w:sz w:val="14"/>
        <w:szCs w:val="14"/>
      </w:rPr>
      <w:fldChar w:fldCharType="separate"/>
    </w:r>
    <w:r w:rsidR="00A031F3">
      <w:rPr>
        <w:rFonts w:ascii="Tahoma" w:hAnsi="Tahoma" w:cs="Tahoma"/>
        <w:noProof/>
        <w:sz w:val="14"/>
        <w:szCs w:val="14"/>
      </w:rPr>
      <w:t>31</w:t>
    </w:r>
    <w:r w:rsidRPr="00477E5C">
      <w:rPr>
        <w:rFonts w:ascii="Tahoma" w:hAnsi="Tahoma" w:cs="Tahoma"/>
        <w:sz w:val="14"/>
        <w:szCs w:val="14"/>
      </w:rPr>
      <w:fldChar w:fldCharType="end"/>
    </w:r>
    <w:r w:rsidRPr="00477E5C">
      <w:rPr>
        <w:rFonts w:ascii="Tahoma" w:hAnsi="Tahoma" w:cs="Tahoma"/>
        <w:sz w:val="14"/>
        <w:szCs w:val="14"/>
      </w:rPr>
      <w:t>/</w:t>
    </w:r>
    <w:r w:rsidRPr="00477E5C">
      <w:rPr>
        <w:rFonts w:ascii="Tahoma" w:hAnsi="Tahoma" w:cs="Tahoma"/>
        <w:sz w:val="14"/>
        <w:szCs w:val="14"/>
      </w:rPr>
      <w:fldChar w:fldCharType="begin"/>
    </w:r>
    <w:r w:rsidRPr="00477E5C">
      <w:rPr>
        <w:rFonts w:ascii="Tahoma" w:hAnsi="Tahoma" w:cs="Tahoma"/>
        <w:sz w:val="14"/>
        <w:szCs w:val="14"/>
      </w:rPr>
      <w:instrText xml:space="preserve"> NUMPAGES  \* Arabic  \* MERGEFORMAT </w:instrText>
    </w:r>
    <w:r w:rsidRPr="00477E5C">
      <w:rPr>
        <w:rFonts w:ascii="Tahoma" w:hAnsi="Tahoma" w:cs="Tahoma"/>
        <w:sz w:val="14"/>
        <w:szCs w:val="14"/>
      </w:rPr>
      <w:fldChar w:fldCharType="separate"/>
    </w:r>
    <w:r w:rsidR="00A031F3">
      <w:rPr>
        <w:rFonts w:ascii="Tahoma" w:hAnsi="Tahoma" w:cs="Tahoma"/>
        <w:noProof/>
        <w:sz w:val="14"/>
        <w:szCs w:val="14"/>
      </w:rPr>
      <w:t>58</w:t>
    </w:r>
    <w:r w:rsidRPr="00477E5C">
      <w:rPr>
        <w:rFonts w:ascii="Tahoma" w:hAnsi="Tahoma" w:cs="Tahoma"/>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C6CEF" w14:textId="54BB9262" w:rsidR="005A1275" w:rsidRDefault="005A1275" w:rsidP="00A3624B">
    <w:pPr>
      <w:pStyle w:val="Noga"/>
      <w:pBdr>
        <w:top w:val="single" w:sz="4" w:space="1" w:color="auto"/>
      </w:pBdr>
      <w:rPr>
        <w:rFonts w:ascii="Tahoma" w:hAnsi="Tahoma" w:cs="Tahoma"/>
        <w:sz w:val="16"/>
        <w:szCs w:val="16"/>
      </w:rPr>
    </w:pPr>
    <w:r w:rsidRPr="00ED5926">
      <w:rPr>
        <w:rFonts w:ascii="Tahoma" w:hAnsi="Tahoma" w:cs="Tahoma"/>
        <w:sz w:val="14"/>
        <w:szCs w:val="14"/>
      </w:rPr>
      <w:t xml:space="preserve">Dokumentacija v </w:t>
    </w:r>
    <w:r>
      <w:rPr>
        <w:rFonts w:ascii="Tahoma" w:hAnsi="Tahoma" w:cs="Tahoma"/>
        <w:sz w:val="14"/>
        <w:szCs w:val="14"/>
      </w:rPr>
      <w:t>zvezi z oddajo javnega naročila</w:t>
    </w:r>
    <w:r w:rsidRPr="00ED5926">
      <w:rPr>
        <w:rFonts w:ascii="Tahoma" w:hAnsi="Tahoma" w:cs="Tahoma"/>
        <w:sz w:val="14"/>
        <w:szCs w:val="14"/>
      </w:rPr>
      <w:t xml:space="preserve"> </w:t>
    </w:r>
    <w:r>
      <w:rPr>
        <w:rFonts w:ascii="Tahoma" w:hAnsi="Tahoma" w:cs="Tahoma"/>
        <w:sz w:val="14"/>
        <w:szCs w:val="14"/>
      </w:rPr>
      <w:t>»Izdelava projektne dokumentacije za HE Renke, HE Suhadol in HE Trbovlje in pripravo tehničnih strokovnih podlag za utemeljitev končnih projektnih rešitev«</w:t>
    </w:r>
  </w:p>
  <w:p w14:paraId="42FBEA56" w14:textId="77777777" w:rsidR="005A1275" w:rsidRPr="00A3624B" w:rsidRDefault="005A1275" w:rsidP="00A3624B">
    <w:pPr>
      <w:pStyle w:val="Noga"/>
      <w:pBdr>
        <w:top w:val="single" w:sz="4" w:space="1" w:color="auto"/>
      </w:pBdr>
      <w:rPr>
        <w:rFonts w:ascii="Tahoma" w:hAnsi="Tahoma" w:cs="Tahoma"/>
        <w:sz w:val="14"/>
        <w:szCs w:val="14"/>
      </w:rPr>
    </w:pPr>
  </w:p>
  <w:p w14:paraId="5559B317" w14:textId="23DF2DBE" w:rsidR="005A1275" w:rsidRDefault="005A1275" w:rsidP="00A3624B">
    <w:pPr>
      <w:pStyle w:val="Noga"/>
      <w:pBdr>
        <w:top w:val="single" w:sz="4" w:space="1" w:color="auto"/>
      </w:pBdr>
      <w:jc w:val="center"/>
      <w:rPr>
        <w:rFonts w:ascii="Tahoma" w:hAnsi="Tahoma" w:cs="Tahoma"/>
        <w:sz w:val="14"/>
        <w:szCs w:val="14"/>
      </w:rPr>
    </w:pPr>
    <w:r w:rsidRPr="003C2B6D">
      <w:rPr>
        <w:rFonts w:ascii="Tahoma" w:hAnsi="Tahoma" w:cs="Tahoma"/>
        <w:sz w:val="14"/>
        <w:szCs w:val="14"/>
      </w:rPr>
      <w:t xml:space="preserve">stran </w:t>
    </w:r>
    <w:r w:rsidRPr="003C2B6D">
      <w:rPr>
        <w:rFonts w:ascii="Tahoma" w:hAnsi="Tahoma" w:cs="Tahoma"/>
        <w:sz w:val="14"/>
        <w:szCs w:val="14"/>
      </w:rPr>
      <w:fldChar w:fldCharType="begin"/>
    </w:r>
    <w:r w:rsidRPr="003C2B6D">
      <w:rPr>
        <w:rFonts w:ascii="Tahoma" w:hAnsi="Tahoma" w:cs="Tahoma"/>
        <w:sz w:val="14"/>
        <w:szCs w:val="14"/>
      </w:rPr>
      <w:instrText xml:space="preserve"> PAGE  \* Arabic  \* MERGEFORMAT </w:instrText>
    </w:r>
    <w:r w:rsidRPr="003C2B6D">
      <w:rPr>
        <w:rFonts w:ascii="Tahoma" w:hAnsi="Tahoma" w:cs="Tahoma"/>
        <w:sz w:val="14"/>
        <w:szCs w:val="14"/>
      </w:rPr>
      <w:fldChar w:fldCharType="separate"/>
    </w:r>
    <w:r w:rsidR="00A031F3">
      <w:rPr>
        <w:rFonts w:ascii="Tahoma" w:hAnsi="Tahoma" w:cs="Tahoma"/>
        <w:noProof/>
        <w:sz w:val="14"/>
        <w:szCs w:val="14"/>
      </w:rPr>
      <w:t>1</w:t>
    </w:r>
    <w:r w:rsidRPr="003C2B6D">
      <w:rPr>
        <w:rFonts w:ascii="Tahoma" w:hAnsi="Tahoma" w:cs="Tahoma"/>
        <w:sz w:val="14"/>
        <w:szCs w:val="14"/>
      </w:rPr>
      <w:fldChar w:fldCharType="end"/>
    </w:r>
    <w:r w:rsidRPr="003C2B6D">
      <w:rPr>
        <w:rFonts w:ascii="Tahoma" w:hAnsi="Tahoma" w:cs="Tahoma"/>
        <w:sz w:val="14"/>
        <w:szCs w:val="14"/>
      </w:rPr>
      <w:t>/</w:t>
    </w:r>
    <w:r w:rsidRPr="003C2B6D">
      <w:rPr>
        <w:rFonts w:ascii="Tahoma" w:hAnsi="Tahoma" w:cs="Tahoma"/>
        <w:sz w:val="14"/>
        <w:szCs w:val="14"/>
      </w:rPr>
      <w:fldChar w:fldCharType="begin"/>
    </w:r>
    <w:r w:rsidRPr="003C2B6D">
      <w:rPr>
        <w:rFonts w:ascii="Tahoma" w:hAnsi="Tahoma" w:cs="Tahoma"/>
        <w:sz w:val="14"/>
        <w:szCs w:val="14"/>
      </w:rPr>
      <w:instrText xml:space="preserve"> NUMPAGES  \* Arabic  \* MERGEFORMAT </w:instrText>
    </w:r>
    <w:r w:rsidRPr="003C2B6D">
      <w:rPr>
        <w:rFonts w:ascii="Tahoma" w:hAnsi="Tahoma" w:cs="Tahoma"/>
        <w:sz w:val="14"/>
        <w:szCs w:val="14"/>
      </w:rPr>
      <w:fldChar w:fldCharType="separate"/>
    </w:r>
    <w:r w:rsidR="00A031F3">
      <w:rPr>
        <w:rFonts w:ascii="Tahoma" w:hAnsi="Tahoma" w:cs="Tahoma"/>
        <w:noProof/>
        <w:sz w:val="14"/>
        <w:szCs w:val="14"/>
      </w:rPr>
      <w:t>58</w:t>
    </w:r>
    <w:r w:rsidRPr="003C2B6D">
      <w:rPr>
        <w:rFonts w:ascii="Tahoma" w:hAnsi="Tahoma" w:cs="Tahoma"/>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FCA715" w14:textId="77777777" w:rsidR="005A1275" w:rsidRDefault="005A1275" w:rsidP="00CE760D">
      <w:pPr>
        <w:spacing w:after="0" w:line="240" w:lineRule="auto"/>
      </w:pPr>
      <w:r>
        <w:separator/>
      </w:r>
    </w:p>
  </w:footnote>
  <w:footnote w:type="continuationSeparator" w:id="0">
    <w:p w14:paraId="0B143611" w14:textId="77777777" w:rsidR="005A1275" w:rsidRDefault="005A1275" w:rsidP="00CE760D">
      <w:pPr>
        <w:spacing w:after="0" w:line="240" w:lineRule="auto"/>
      </w:pPr>
      <w:r>
        <w:continuationSeparator/>
      </w:r>
    </w:p>
  </w:footnote>
  <w:footnote w:id="1">
    <w:p w14:paraId="61C5DEF7" w14:textId="40D6101E" w:rsidR="005A1275" w:rsidRDefault="005A1275">
      <w:pPr>
        <w:pStyle w:val="Sprotnaopomba-besedilo"/>
      </w:pPr>
      <w:r>
        <w:rPr>
          <w:rStyle w:val="Sprotnaopomba-sklic"/>
        </w:rPr>
        <w:footnoteRef/>
      </w:r>
      <w:r>
        <w:t xml:space="preserve"> </w:t>
      </w:r>
      <w:hyperlink r:id="rId1" w:history="1">
        <w:r w:rsidRPr="008314EE">
          <w:rPr>
            <w:rStyle w:val="Hiperpovezava"/>
            <w:rFonts w:asciiTheme="minorHAnsi" w:hAnsiTheme="minorHAnsi" w:cstheme="minorHAnsi"/>
          </w:rPr>
          <w:t>Obligacijski zakonik</w:t>
        </w:r>
      </w:hyperlink>
      <w:r w:rsidRPr="008314EE">
        <w:rPr>
          <w:rFonts w:asciiTheme="minorHAnsi" w:hAnsiTheme="minorHAnsi" w:cstheme="minorHAnsi"/>
        </w:rPr>
        <w:t xml:space="preserve"> (Uradni list RS, št. 97/07 – uradno prečiščeno besedilo, 64/16 – odl. US in 20/18 – OROZ631)</w:t>
      </w:r>
    </w:p>
  </w:footnote>
  <w:footnote w:id="2">
    <w:p w14:paraId="109918CE" w14:textId="77777777" w:rsidR="005A1275" w:rsidRPr="003F12B4" w:rsidRDefault="005A1275" w:rsidP="00982714">
      <w:pPr>
        <w:pStyle w:val="Sprotnaopomba-besedilo"/>
        <w:rPr>
          <w:sz w:val="16"/>
          <w:szCs w:val="16"/>
          <w:lang w:eastAsia="en-GB"/>
        </w:rPr>
      </w:pPr>
      <w:r w:rsidRPr="00894424">
        <w:rPr>
          <w:rStyle w:val="Sprotnaopomba-sklic"/>
          <w:sz w:val="16"/>
          <w:szCs w:val="16"/>
        </w:rPr>
        <w:footnoteRef/>
      </w:r>
      <w:r w:rsidRPr="00E53B06">
        <w:rPr>
          <w:sz w:val="16"/>
          <w:szCs w:val="16"/>
        </w:rPr>
        <w:t xml:space="preserve"> </w:t>
      </w:r>
      <w:r w:rsidRPr="00973B1D">
        <w:rPr>
          <w:rFonts w:asciiTheme="minorHAnsi" w:hAnsiTheme="minorHAnsi" w:cstheme="minorHAnsi"/>
          <w:sz w:val="16"/>
          <w:szCs w:val="16"/>
          <w:lang w:eastAsia="en-GB"/>
        </w:rPr>
        <w:t xml:space="preserve">Za delniško družbo se navedejo le tisti delničarji, ki so posredno ali neposredno imetniki več kot 5 % delnic oziroma so udeleženi z več kot 5% deležem pri ustanoviteljskih pravicah, upravljanju ali kapitalu delniške družbe. </w:t>
      </w:r>
    </w:p>
  </w:footnote>
  <w:footnote w:id="3">
    <w:p w14:paraId="5143A564" w14:textId="1F512DB8" w:rsidR="005A1275" w:rsidRPr="00973B1D" w:rsidRDefault="005A1275" w:rsidP="00973B1D">
      <w:pPr>
        <w:rPr>
          <w:rFonts w:cstheme="minorHAnsi"/>
        </w:rPr>
      </w:pPr>
      <w:r w:rsidRPr="00894424">
        <w:rPr>
          <w:rStyle w:val="Sprotnaopomba-sklic"/>
          <w:sz w:val="16"/>
          <w:szCs w:val="16"/>
        </w:rPr>
        <w:footnoteRef/>
      </w:r>
      <w:r w:rsidRPr="009A4AEA">
        <w:rPr>
          <w:sz w:val="16"/>
          <w:szCs w:val="16"/>
        </w:rPr>
        <w:t xml:space="preserve"> </w:t>
      </w:r>
      <w:r>
        <w:rPr>
          <w:sz w:val="16"/>
          <w:szCs w:val="16"/>
        </w:rPr>
        <w:t xml:space="preserve">Glej definicijo </w:t>
      </w:r>
      <w:bookmarkStart w:id="257" w:name="_GoBack"/>
      <w:r>
        <w:rPr>
          <w:sz w:val="16"/>
          <w:szCs w:val="16"/>
          <w:lang w:eastAsia="en-GB"/>
        </w:rPr>
        <w:t>p</w:t>
      </w:r>
      <w:r w:rsidRPr="002F0BCD">
        <w:rPr>
          <w:sz w:val="16"/>
          <w:szCs w:val="16"/>
          <w:lang w:eastAsia="en-GB"/>
        </w:rPr>
        <w:t>ovez</w:t>
      </w:r>
      <w:bookmarkEnd w:id="257"/>
      <w:r w:rsidRPr="002F0BCD">
        <w:rPr>
          <w:sz w:val="16"/>
          <w:szCs w:val="16"/>
          <w:lang w:eastAsia="en-GB"/>
        </w:rPr>
        <w:t>an</w:t>
      </w:r>
      <w:r>
        <w:rPr>
          <w:sz w:val="16"/>
          <w:szCs w:val="16"/>
          <w:lang w:eastAsia="en-GB"/>
        </w:rPr>
        <w:t>ih</w:t>
      </w:r>
      <w:r w:rsidRPr="002F0BCD">
        <w:rPr>
          <w:sz w:val="16"/>
          <w:szCs w:val="16"/>
          <w:lang w:eastAsia="en-GB"/>
        </w:rPr>
        <w:t xml:space="preserve"> družb </w:t>
      </w:r>
      <w:r>
        <w:rPr>
          <w:sz w:val="16"/>
          <w:szCs w:val="16"/>
          <w:lang w:eastAsia="en-GB"/>
        </w:rPr>
        <w:t>v</w:t>
      </w:r>
      <w:r w:rsidRPr="002F0BCD">
        <w:rPr>
          <w:sz w:val="16"/>
          <w:szCs w:val="16"/>
          <w:lang w:eastAsia="en-GB"/>
        </w:rPr>
        <w:t xml:space="preserve"> 527. člen</w:t>
      </w:r>
      <w:r>
        <w:rPr>
          <w:sz w:val="16"/>
          <w:szCs w:val="16"/>
          <w:lang w:eastAsia="en-GB"/>
        </w:rPr>
        <w:t>u</w:t>
      </w:r>
      <w:r w:rsidRPr="002F0BCD">
        <w:rPr>
          <w:sz w:val="16"/>
          <w:szCs w:val="16"/>
          <w:lang w:eastAsia="en-GB"/>
        </w:rPr>
        <w:t xml:space="preserve"> Zakona o gospodarskih družbah (Uradni list RS, št. 65</w:t>
      </w:r>
      <w:r>
        <w:rPr>
          <w:sz w:val="16"/>
          <w:szCs w:val="16"/>
          <w:lang w:eastAsia="en-GB"/>
        </w:rPr>
        <w:t>/2009-ZGD-1-UPB1 s spremembami).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ACBFE" w14:textId="77777777" w:rsidR="005A1275" w:rsidRDefault="005A1275" w:rsidP="00485564">
    <w:pPr>
      <w:spacing w:after="0"/>
    </w:pPr>
    <w:r w:rsidRPr="00DE6BE4">
      <w:rPr>
        <w:rFonts w:ascii="Cambria" w:hAnsi="Cambria"/>
        <w:noProof/>
        <w:color w:val="000000"/>
        <w:lang w:eastAsia="sl-SI"/>
      </w:rPr>
      <w:drawing>
        <wp:inline distT="0" distB="0" distL="0" distR="0" wp14:anchorId="08D33EA5" wp14:editId="2B1706AD">
          <wp:extent cx="812042" cy="377178"/>
          <wp:effectExtent l="0" t="0" r="7620" b="4445"/>
          <wp:docPr id="1" name="Slika 1" descr="C:\Users\gregorc\AppData\Local\Microsoft\Windows\INetCache\Content.Outlook\3EJVTJWA\HSEI logo dolg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regorc\AppData\Local\Microsoft\Windows\INetCache\Content.Outlook\3EJVTJWA\HSEI logo dolg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1762" cy="404917"/>
                  </a:xfrm>
                  <a:prstGeom prst="rect">
                    <a:avLst/>
                  </a:prstGeom>
                  <a:noFill/>
                  <a:ln>
                    <a:noFill/>
                  </a:ln>
                </pic:spPr>
              </pic:pic>
            </a:graphicData>
          </a:graphic>
        </wp:inline>
      </w:drawing>
    </w:r>
  </w:p>
  <w:p w14:paraId="2D407FAE" w14:textId="77777777" w:rsidR="005A1275" w:rsidRPr="007407FE" w:rsidRDefault="005A1275" w:rsidP="00A3624B">
    <w:pPr>
      <w:spacing w:after="0"/>
      <w:rPr>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906AA" w14:textId="77777777" w:rsidR="005A1275" w:rsidRDefault="005A1275">
    <w:pPr>
      <w:pStyle w:val="Glava"/>
    </w:pPr>
    <w:r w:rsidRPr="00DE6BE4">
      <w:rPr>
        <w:rFonts w:ascii="Cambria" w:hAnsi="Cambria"/>
        <w:noProof/>
        <w:color w:val="000000"/>
        <w:sz w:val="22"/>
        <w:lang w:eastAsia="sl-SI"/>
      </w:rPr>
      <w:drawing>
        <wp:inline distT="0" distB="0" distL="0" distR="0" wp14:anchorId="2D67E04F" wp14:editId="0514F8CA">
          <wp:extent cx="812042" cy="377178"/>
          <wp:effectExtent l="0" t="0" r="7620" b="4445"/>
          <wp:docPr id="2" name="Slika 2" descr="C:\Users\gregorc\AppData\Local\Microsoft\Windows\INetCache\Content.Outlook\3EJVTJWA\HSEI logo dolg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regorc\AppData\Local\Microsoft\Windows\INetCache\Content.Outlook\3EJVTJWA\HSEI logo dolg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1762" cy="404917"/>
                  </a:xfrm>
                  <a:prstGeom prst="rect">
                    <a:avLst/>
                  </a:prstGeom>
                  <a:noFill/>
                  <a:ln>
                    <a:noFill/>
                  </a:ln>
                </pic:spPr>
              </pic:pic>
            </a:graphicData>
          </a:graphic>
        </wp:inline>
      </w:drawing>
    </w:r>
  </w:p>
  <w:p w14:paraId="13117550" w14:textId="77777777" w:rsidR="005A1275" w:rsidRDefault="005A1275">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2E90"/>
    <w:multiLevelType w:val="multilevel"/>
    <w:tmpl w:val="37AC3D9A"/>
    <w:numStyleLink w:val="Natevanjestevilkami"/>
  </w:abstractNum>
  <w:abstractNum w:abstractNumId="1" w15:restartNumberingAfterBreak="0">
    <w:nsid w:val="04CE6FDA"/>
    <w:multiLevelType w:val="hybridMultilevel"/>
    <w:tmpl w:val="39A6EC48"/>
    <w:lvl w:ilvl="0" w:tplc="32FEBBC6">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5A40671"/>
    <w:multiLevelType w:val="hybridMultilevel"/>
    <w:tmpl w:val="14E27BC0"/>
    <w:lvl w:ilvl="0" w:tplc="AAB44DFA">
      <w:numFmt w:val="bullet"/>
      <w:lvlText w:val="-"/>
      <w:lvlJc w:val="left"/>
      <w:pPr>
        <w:ind w:left="720" w:hanging="360"/>
      </w:pPr>
      <w:rPr>
        <w:rFonts w:ascii="Times New Roman" w:eastAsia="Times New Roman" w:hAnsi="Times New Roman" w:cs="Times New Roman" w:hint="default"/>
      </w:rPr>
    </w:lvl>
    <w:lvl w:ilvl="1" w:tplc="D812CF40">
      <w:numFmt w:val="bullet"/>
      <w:lvlText w:val="•"/>
      <w:lvlJc w:val="left"/>
      <w:pPr>
        <w:ind w:left="1785" w:hanging="705"/>
      </w:pPr>
      <w:rPr>
        <w:rFonts w:ascii="Calibri" w:eastAsiaTheme="minorHAnsi"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629060E"/>
    <w:multiLevelType w:val="hybridMultilevel"/>
    <w:tmpl w:val="9536A3AE"/>
    <w:lvl w:ilvl="0" w:tplc="32FEBBC6">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063D110F"/>
    <w:multiLevelType w:val="multilevel"/>
    <w:tmpl w:val="55C285C4"/>
    <w:styleLink w:val="WW8Num1821"/>
    <w:lvl w:ilvl="0">
      <w:start w:val="1"/>
      <w:numFmt w:val="none"/>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15:restartNumberingAfterBreak="0">
    <w:nsid w:val="076F5456"/>
    <w:multiLevelType w:val="hybridMultilevel"/>
    <w:tmpl w:val="38A47D4A"/>
    <w:styleLink w:val="WW8Num6"/>
    <w:lvl w:ilvl="0" w:tplc="B68CC0BE">
      <w:numFmt w:val="bullet"/>
      <w:lvlText w:val=""/>
      <w:lvlJc w:val="left"/>
      <w:rPr>
        <w:rFonts w:ascii="Symbol" w:hAnsi="Symbol" w:cs="Symbol"/>
      </w:rPr>
    </w:lvl>
    <w:lvl w:ilvl="1" w:tplc="BCB03636">
      <w:start w:val="1"/>
      <w:numFmt w:val="decimal"/>
      <w:lvlText w:val="%2."/>
      <w:lvlJc w:val="left"/>
    </w:lvl>
    <w:lvl w:ilvl="2" w:tplc="2828F686">
      <w:start w:val="1"/>
      <w:numFmt w:val="decimal"/>
      <w:lvlText w:val="%3."/>
      <w:lvlJc w:val="left"/>
    </w:lvl>
    <w:lvl w:ilvl="3" w:tplc="1CAE9C14">
      <w:start w:val="1"/>
      <w:numFmt w:val="decimal"/>
      <w:lvlText w:val="%4."/>
      <w:lvlJc w:val="left"/>
    </w:lvl>
    <w:lvl w:ilvl="4" w:tplc="229E6456">
      <w:start w:val="1"/>
      <w:numFmt w:val="decimal"/>
      <w:lvlText w:val="%5."/>
      <w:lvlJc w:val="left"/>
    </w:lvl>
    <w:lvl w:ilvl="5" w:tplc="9B78D91A">
      <w:start w:val="1"/>
      <w:numFmt w:val="decimal"/>
      <w:lvlText w:val="%6."/>
      <w:lvlJc w:val="left"/>
    </w:lvl>
    <w:lvl w:ilvl="6" w:tplc="6186D14C">
      <w:start w:val="1"/>
      <w:numFmt w:val="decimal"/>
      <w:lvlText w:val="%7."/>
      <w:lvlJc w:val="left"/>
    </w:lvl>
    <w:lvl w:ilvl="7" w:tplc="E3FA68E0">
      <w:start w:val="1"/>
      <w:numFmt w:val="decimal"/>
      <w:lvlText w:val="%8."/>
      <w:lvlJc w:val="left"/>
    </w:lvl>
    <w:lvl w:ilvl="8" w:tplc="C95C71F2">
      <w:start w:val="1"/>
      <w:numFmt w:val="decimal"/>
      <w:lvlText w:val="%9."/>
      <w:lvlJc w:val="left"/>
    </w:lvl>
  </w:abstractNum>
  <w:abstractNum w:abstractNumId="6" w15:restartNumberingAfterBreak="0">
    <w:nsid w:val="08500B9E"/>
    <w:multiLevelType w:val="hybridMultilevel"/>
    <w:tmpl w:val="9AB21B0E"/>
    <w:lvl w:ilvl="0" w:tplc="794E3A5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8AE355A"/>
    <w:multiLevelType w:val="hybridMultilevel"/>
    <w:tmpl w:val="45A6720C"/>
    <w:lvl w:ilvl="0" w:tplc="9392DA1A">
      <w:start w:val="1"/>
      <w:numFmt w:val="decimal"/>
      <w:lvlText w:val="%1."/>
      <w:lvlJc w:val="left"/>
      <w:pPr>
        <w:ind w:left="360" w:hanging="360"/>
      </w:pPr>
      <w:rPr>
        <w:rFonts w:asciiTheme="minorHAnsi" w:hAnsiTheme="minorHAnsi" w:cstheme="minorHAnsi"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091F2A08"/>
    <w:multiLevelType w:val="hybridMultilevel"/>
    <w:tmpl w:val="6A56F7FC"/>
    <w:lvl w:ilvl="0" w:tplc="31C4A758">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B1E2C4D"/>
    <w:multiLevelType w:val="hybridMultilevel"/>
    <w:tmpl w:val="83B2ADF2"/>
    <w:lvl w:ilvl="0" w:tplc="9914367E">
      <w:start w:val="1"/>
      <w:numFmt w:val="bullet"/>
      <w:lvlText w:val="-"/>
      <w:lvlJc w:val="left"/>
      <w:pPr>
        <w:ind w:left="720" w:hanging="360"/>
      </w:pPr>
      <w:rPr>
        <w:rFonts w:ascii="Tahoma" w:hAnsi="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BE2172B"/>
    <w:multiLevelType w:val="hybridMultilevel"/>
    <w:tmpl w:val="E48EA6AC"/>
    <w:lvl w:ilvl="0" w:tplc="83EA1BCE">
      <w:start w:val="1"/>
      <w:numFmt w:val="bullet"/>
      <w:lvlText w:val="-"/>
      <w:lvlJc w:val="left"/>
      <w:pPr>
        <w:ind w:left="360" w:hanging="360"/>
      </w:pPr>
      <w:rPr>
        <w:rFonts w:ascii="Calibri" w:hAnsi="Calibri"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0C2E0168"/>
    <w:multiLevelType w:val="hybridMultilevel"/>
    <w:tmpl w:val="43BA8CDE"/>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DFA5D9E"/>
    <w:multiLevelType w:val="multilevel"/>
    <w:tmpl w:val="37AC3D9A"/>
    <w:styleLink w:val="Natevanjestevilkami"/>
    <w:lvl w:ilvl="0">
      <w:start w:val="1"/>
      <w:numFmt w:val="decimal"/>
      <w:pStyle w:val="Natevanjestevilkami1"/>
      <w:lvlText w:val="%1."/>
      <w:lvlJc w:val="left"/>
      <w:pPr>
        <w:ind w:left="357" w:hanging="357"/>
      </w:pPr>
      <w:rPr>
        <w:rFonts w:hint="default"/>
      </w:rPr>
    </w:lvl>
    <w:lvl w:ilvl="1">
      <w:start w:val="1"/>
      <w:numFmt w:val="decimal"/>
      <w:pStyle w:val="Natevanjestevilkami2"/>
      <w:lvlText w:val="%1.%2"/>
      <w:lvlJc w:val="left"/>
      <w:pPr>
        <w:ind w:left="1021" w:hanging="664"/>
      </w:pPr>
      <w:rPr>
        <w:rFonts w:hint="default"/>
      </w:rPr>
    </w:lvl>
    <w:lvl w:ilvl="2">
      <w:start w:val="1"/>
      <w:numFmt w:val="decimal"/>
      <w:pStyle w:val="Natevanjestevilkami3"/>
      <w:lvlText w:val="%1.%2.%3"/>
      <w:lvlJc w:val="left"/>
      <w:pPr>
        <w:ind w:left="5301" w:hanging="1190"/>
      </w:pPr>
      <w:rPr>
        <w:rFonts w:hint="default"/>
      </w:rPr>
    </w:lvl>
    <w:lvl w:ilvl="3">
      <w:start w:val="1"/>
      <w:numFmt w:val="decimal"/>
      <w:pStyle w:val="Natevanjestevilkami4"/>
      <w:lvlText w:val="%1.%2.%3.%4"/>
      <w:lvlJc w:val="left"/>
      <w:pPr>
        <w:ind w:left="3062" w:hanging="1531"/>
      </w:pPr>
      <w:rPr>
        <w:rFonts w:hint="default"/>
      </w:rPr>
    </w:lvl>
    <w:lvl w:ilvl="4">
      <w:start w:val="1"/>
      <w:numFmt w:val="decimal"/>
      <w:pStyle w:val="Natevanjestevilkami5"/>
      <w:lvlText w:val="%1.%2.%3.%4.%5"/>
      <w:lvlJc w:val="left"/>
      <w:pPr>
        <w:ind w:left="1800" w:hanging="360"/>
      </w:pPr>
      <w:rPr>
        <w:rFonts w:hint="default"/>
      </w:rPr>
    </w:lvl>
    <w:lvl w:ilvl="5">
      <w:start w:val="1"/>
      <w:numFmt w:val="decimal"/>
      <w:pStyle w:val="Natevanjestevilkami6"/>
      <w:lvlText w:val="%1.%2.%3.%4.%5.%6"/>
      <w:lvlJc w:val="left"/>
      <w:pPr>
        <w:ind w:left="2160" w:hanging="360"/>
      </w:pPr>
      <w:rPr>
        <w:rFonts w:hint="default"/>
      </w:rPr>
    </w:lvl>
    <w:lvl w:ilvl="6">
      <w:start w:val="1"/>
      <w:numFmt w:val="decimal"/>
      <w:pStyle w:val="Natevanjestevilkami7"/>
      <w:lvlText w:val="%1.%2.%3.%4.%5.%6.%7"/>
      <w:lvlJc w:val="left"/>
      <w:pPr>
        <w:ind w:left="2520" w:hanging="360"/>
      </w:pPr>
      <w:rPr>
        <w:rFonts w:hint="default"/>
      </w:rPr>
    </w:lvl>
    <w:lvl w:ilvl="7">
      <w:start w:val="1"/>
      <w:numFmt w:val="decimal"/>
      <w:pStyle w:val="Natevanjestevilkami8"/>
      <w:lvlText w:val="%1.%2.%3.%4.%5.%6.%7.%8"/>
      <w:lvlJc w:val="left"/>
      <w:pPr>
        <w:ind w:left="2880" w:hanging="360"/>
      </w:pPr>
      <w:rPr>
        <w:rFonts w:hint="default"/>
      </w:rPr>
    </w:lvl>
    <w:lvl w:ilvl="8">
      <w:start w:val="1"/>
      <w:numFmt w:val="decimal"/>
      <w:pStyle w:val="Natevanjestevilkami9"/>
      <w:lvlText w:val="%1.%2.%3.%4.%5.%6.%7.%8.%9"/>
      <w:lvlJc w:val="left"/>
      <w:pPr>
        <w:ind w:left="3240" w:hanging="360"/>
      </w:pPr>
      <w:rPr>
        <w:rFonts w:hint="default"/>
      </w:rPr>
    </w:lvl>
  </w:abstractNum>
  <w:abstractNum w:abstractNumId="13" w15:restartNumberingAfterBreak="0">
    <w:nsid w:val="175B34F5"/>
    <w:multiLevelType w:val="hybridMultilevel"/>
    <w:tmpl w:val="40042C48"/>
    <w:lvl w:ilvl="0" w:tplc="275433C6">
      <w:start w:val="1"/>
      <w:numFmt w:val="decimal"/>
      <w:lvlText w:val="%1."/>
      <w:lvlJc w:val="left"/>
      <w:pPr>
        <w:ind w:left="360" w:hanging="360"/>
      </w:pPr>
      <w:rPr>
        <w:rFonts w:asciiTheme="minorHAnsi" w:hAnsiTheme="minorHAnsi" w:cstheme="minorHAnsi" w:hint="default"/>
        <w:b w:val="0"/>
        <w:bCs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19016302"/>
    <w:multiLevelType w:val="hybridMultilevel"/>
    <w:tmpl w:val="FE7ECAA8"/>
    <w:lvl w:ilvl="0" w:tplc="9914367E">
      <w:start w:val="1"/>
      <w:numFmt w:val="bullet"/>
      <w:lvlText w:val="-"/>
      <w:lvlJc w:val="left"/>
      <w:pPr>
        <w:ind w:left="720" w:hanging="360"/>
      </w:pPr>
      <w:rPr>
        <w:rFonts w:ascii="Tahoma" w:hAnsi="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A636CC9"/>
    <w:multiLevelType w:val="hybridMultilevel"/>
    <w:tmpl w:val="6922C0AE"/>
    <w:lvl w:ilvl="0" w:tplc="AAB44DF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D0D1FE7"/>
    <w:multiLevelType w:val="hybridMultilevel"/>
    <w:tmpl w:val="2114831E"/>
    <w:lvl w:ilvl="0" w:tplc="E7AEAE68">
      <w:numFmt w:val="decimal"/>
      <w:pStyle w:val="Naslov1"/>
      <w:lvlText w:val=""/>
      <w:lvlJc w:val="left"/>
    </w:lvl>
    <w:lvl w:ilvl="1" w:tplc="4E6CE47E">
      <w:numFmt w:val="decimal"/>
      <w:pStyle w:val="Naslov2"/>
      <w:lvlText w:val=""/>
      <w:lvlJc w:val="left"/>
    </w:lvl>
    <w:lvl w:ilvl="2" w:tplc="4118A776">
      <w:numFmt w:val="decimal"/>
      <w:pStyle w:val="Naslov3"/>
      <w:lvlText w:val=""/>
      <w:lvlJc w:val="left"/>
    </w:lvl>
    <w:lvl w:ilvl="3" w:tplc="D24AED1A">
      <w:numFmt w:val="decimal"/>
      <w:pStyle w:val="Naslov4"/>
      <w:lvlText w:val=""/>
      <w:lvlJc w:val="left"/>
    </w:lvl>
    <w:lvl w:ilvl="4" w:tplc="AD786A4C">
      <w:numFmt w:val="decimal"/>
      <w:pStyle w:val="Naslov5"/>
      <w:lvlText w:val=""/>
      <w:lvlJc w:val="left"/>
    </w:lvl>
    <w:lvl w:ilvl="5" w:tplc="7292D9AE">
      <w:numFmt w:val="decimal"/>
      <w:pStyle w:val="Naslov6"/>
      <w:lvlText w:val=""/>
      <w:lvlJc w:val="left"/>
    </w:lvl>
    <w:lvl w:ilvl="6" w:tplc="75026078">
      <w:numFmt w:val="decimal"/>
      <w:pStyle w:val="Naslov7"/>
      <w:lvlText w:val=""/>
      <w:lvlJc w:val="left"/>
    </w:lvl>
    <w:lvl w:ilvl="7" w:tplc="6100BE00">
      <w:numFmt w:val="decimal"/>
      <w:pStyle w:val="Naslov8"/>
      <w:lvlText w:val=""/>
      <w:lvlJc w:val="left"/>
    </w:lvl>
    <w:lvl w:ilvl="8" w:tplc="86DC074A">
      <w:numFmt w:val="decimal"/>
      <w:pStyle w:val="Naslov9"/>
      <w:lvlText w:val=""/>
      <w:lvlJc w:val="left"/>
    </w:lvl>
  </w:abstractNum>
  <w:abstractNum w:abstractNumId="17" w15:restartNumberingAfterBreak="0">
    <w:nsid w:val="21C94737"/>
    <w:multiLevelType w:val="hybridMultilevel"/>
    <w:tmpl w:val="8E608E4A"/>
    <w:lvl w:ilvl="0" w:tplc="ABF43764">
      <w:start w:val="1"/>
      <w:numFmt w:val="bullet"/>
      <w:lvlText w:val="-"/>
      <w:lvlJc w:val="left"/>
      <w:pPr>
        <w:ind w:left="1103" w:hanging="360"/>
      </w:pPr>
      <w:rPr>
        <w:rFonts w:ascii="Calibri" w:eastAsia="Times New Roman" w:hAnsi="Calibri" w:cs="Calibri" w:hint="default"/>
      </w:rPr>
    </w:lvl>
    <w:lvl w:ilvl="1" w:tplc="04240003" w:tentative="1">
      <w:start w:val="1"/>
      <w:numFmt w:val="bullet"/>
      <w:lvlText w:val="o"/>
      <w:lvlJc w:val="left"/>
      <w:pPr>
        <w:ind w:left="1823" w:hanging="360"/>
      </w:pPr>
      <w:rPr>
        <w:rFonts w:ascii="Courier New" w:hAnsi="Courier New" w:cs="Courier New" w:hint="default"/>
      </w:rPr>
    </w:lvl>
    <w:lvl w:ilvl="2" w:tplc="04240005" w:tentative="1">
      <w:start w:val="1"/>
      <w:numFmt w:val="bullet"/>
      <w:lvlText w:val=""/>
      <w:lvlJc w:val="left"/>
      <w:pPr>
        <w:ind w:left="2543" w:hanging="360"/>
      </w:pPr>
      <w:rPr>
        <w:rFonts w:ascii="Wingdings" w:hAnsi="Wingdings" w:hint="default"/>
      </w:rPr>
    </w:lvl>
    <w:lvl w:ilvl="3" w:tplc="04240001" w:tentative="1">
      <w:start w:val="1"/>
      <w:numFmt w:val="bullet"/>
      <w:lvlText w:val=""/>
      <w:lvlJc w:val="left"/>
      <w:pPr>
        <w:ind w:left="3263" w:hanging="360"/>
      </w:pPr>
      <w:rPr>
        <w:rFonts w:ascii="Symbol" w:hAnsi="Symbol" w:hint="default"/>
      </w:rPr>
    </w:lvl>
    <w:lvl w:ilvl="4" w:tplc="04240003" w:tentative="1">
      <w:start w:val="1"/>
      <w:numFmt w:val="bullet"/>
      <w:lvlText w:val="o"/>
      <w:lvlJc w:val="left"/>
      <w:pPr>
        <w:ind w:left="3983" w:hanging="360"/>
      </w:pPr>
      <w:rPr>
        <w:rFonts w:ascii="Courier New" w:hAnsi="Courier New" w:cs="Courier New" w:hint="default"/>
      </w:rPr>
    </w:lvl>
    <w:lvl w:ilvl="5" w:tplc="04240005" w:tentative="1">
      <w:start w:val="1"/>
      <w:numFmt w:val="bullet"/>
      <w:lvlText w:val=""/>
      <w:lvlJc w:val="left"/>
      <w:pPr>
        <w:ind w:left="4703" w:hanging="360"/>
      </w:pPr>
      <w:rPr>
        <w:rFonts w:ascii="Wingdings" w:hAnsi="Wingdings" w:hint="default"/>
      </w:rPr>
    </w:lvl>
    <w:lvl w:ilvl="6" w:tplc="04240001" w:tentative="1">
      <w:start w:val="1"/>
      <w:numFmt w:val="bullet"/>
      <w:lvlText w:val=""/>
      <w:lvlJc w:val="left"/>
      <w:pPr>
        <w:ind w:left="5423" w:hanging="360"/>
      </w:pPr>
      <w:rPr>
        <w:rFonts w:ascii="Symbol" w:hAnsi="Symbol" w:hint="default"/>
      </w:rPr>
    </w:lvl>
    <w:lvl w:ilvl="7" w:tplc="04240003" w:tentative="1">
      <w:start w:val="1"/>
      <w:numFmt w:val="bullet"/>
      <w:lvlText w:val="o"/>
      <w:lvlJc w:val="left"/>
      <w:pPr>
        <w:ind w:left="6143" w:hanging="360"/>
      </w:pPr>
      <w:rPr>
        <w:rFonts w:ascii="Courier New" w:hAnsi="Courier New" w:cs="Courier New" w:hint="default"/>
      </w:rPr>
    </w:lvl>
    <w:lvl w:ilvl="8" w:tplc="04240005" w:tentative="1">
      <w:start w:val="1"/>
      <w:numFmt w:val="bullet"/>
      <w:lvlText w:val=""/>
      <w:lvlJc w:val="left"/>
      <w:pPr>
        <w:ind w:left="6863" w:hanging="360"/>
      </w:pPr>
      <w:rPr>
        <w:rFonts w:ascii="Wingdings" w:hAnsi="Wingdings" w:hint="default"/>
      </w:rPr>
    </w:lvl>
  </w:abstractNum>
  <w:abstractNum w:abstractNumId="18" w15:restartNumberingAfterBreak="0">
    <w:nsid w:val="228033A8"/>
    <w:multiLevelType w:val="hybridMultilevel"/>
    <w:tmpl w:val="E520AE72"/>
    <w:lvl w:ilvl="0" w:tplc="794E3A5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34827C8"/>
    <w:multiLevelType w:val="hybridMultilevel"/>
    <w:tmpl w:val="E0DC11B4"/>
    <w:lvl w:ilvl="0" w:tplc="99BC26A6">
      <w:start w:val="1"/>
      <w:numFmt w:val="bullet"/>
      <w:lvlText w:val="-"/>
      <w:lvlJc w:val="left"/>
      <w:pPr>
        <w:ind w:left="720" w:hanging="360"/>
      </w:p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3C32E14"/>
    <w:multiLevelType w:val="hybridMultilevel"/>
    <w:tmpl w:val="0358A38A"/>
    <w:lvl w:ilvl="0" w:tplc="AAB44DF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4103B9B"/>
    <w:multiLevelType w:val="hybridMultilevel"/>
    <w:tmpl w:val="BD3EA708"/>
    <w:lvl w:ilvl="0" w:tplc="83EA1BCE">
      <w:start w:val="1"/>
      <w:numFmt w:val="bullet"/>
      <w:lvlText w:val="-"/>
      <w:lvlJc w:val="left"/>
      <w:pPr>
        <w:ind w:left="360" w:hanging="360"/>
      </w:pPr>
      <w:rPr>
        <w:rFonts w:ascii="Calibri" w:hAnsi="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266C25DE"/>
    <w:multiLevelType w:val="hybridMultilevel"/>
    <w:tmpl w:val="D1BE0E66"/>
    <w:lvl w:ilvl="0" w:tplc="293C6970">
      <w:numFmt w:val="bullet"/>
      <w:lvlText w:val="-"/>
      <w:lvlJc w:val="left"/>
      <w:pPr>
        <w:ind w:left="720" w:hanging="360"/>
      </w:pPr>
      <w:rPr>
        <w:rFonts w:ascii="Calibri" w:eastAsia="MS ??"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7632F4D"/>
    <w:multiLevelType w:val="hybridMultilevel"/>
    <w:tmpl w:val="984076D0"/>
    <w:lvl w:ilvl="0" w:tplc="6978937C">
      <w:start w:val="1"/>
      <w:numFmt w:val="ordinal"/>
      <w:pStyle w:val="Slog5-c"/>
      <w:lvlText w:val="9.2.%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pStyle w:val="Slog5-c"/>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24" w15:restartNumberingAfterBreak="0">
    <w:nsid w:val="28237C85"/>
    <w:multiLevelType w:val="hybridMultilevel"/>
    <w:tmpl w:val="8FC2882A"/>
    <w:styleLink w:val="WW8Num16"/>
    <w:lvl w:ilvl="0" w:tplc="0226E0D8">
      <w:numFmt w:val="bullet"/>
      <w:lvlText w:val="-"/>
      <w:lvlJc w:val="left"/>
      <w:pPr>
        <w:ind w:left="720" w:hanging="360"/>
      </w:pPr>
      <w:rPr>
        <w:rFonts w:ascii="Arial" w:eastAsia="Times New Roman" w:hAnsi="Arial" w:cs="Wingdings"/>
      </w:rPr>
    </w:lvl>
    <w:lvl w:ilvl="1" w:tplc="40A8CC04">
      <w:numFmt w:val="bullet"/>
      <w:lvlText w:val="o"/>
      <w:lvlJc w:val="left"/>
      <w:pPr>
        <w:ind w:left="1440" w:hanging="360"/>
      </w:pPr>
      <w:rPr>
        <w:rFonts w:ascii="Courier New" w:hAnsi="Courier New" w:cs="Wingdings"/>
      </w:rPr>
    </w:lvl>
    <w:lvl w:ilvl="2" w:tplc="43605028">
      <w:numFmt w:val="bullet"/>
      <w:lvlText w:val=""/>
      <w:lvlJc w:val="left"/>
      <w:pPr>
        <w:ind w:left="2160" w:hanging="360"/>
      </w:pPr>
      <w:rPr>
        <w:rFonts w:ascii="Wingdings" w:hAnsi="Wingdings"/>
      </w:rPr>
    </w:lvl>
    <w:lvl w:ilvl="3" w:tplc="8A8211AA">
      <w:numFmt w:val="bullet"/>
      <w:lvlText w:val=""/>
      <w:lvlJc w:val="left"/>
      <w:pPr>
        <w:ind w:left="2880" w:hanging="360"/>
      </w:pPr>
      <w:rPr>
        <w:rFonts w:ascii="Symbol" w:hAnsi="Symbol"/>
      </w:rPr>
    </w:lvl>
    <w:lvl w:ilvl="4" w:tplc="2C24B300">
      <w:numFmt w:val="bullet"/>
      <w:lvlText w:val="o"/>
      <w:lvlJc w:val="left"/>
      <w:pPr>
        <w:ind w:left="3600" w:hanging="360"/>
      </w:pPr>
      <w:rPr>
        <w:rFonts w:ascii="Courier New" w:hAnsi="Courier New" w:cs="Wingdings"/>
      </w:rPr>
    </w:lvl>
    <w:lvl w:ilvl="5" w:tplc="AD38B274">
      <w:numFmt w:val="bullet"/>
      <w:lvlText w:val=""/>
      <w:lvlJc w:val="left"/>
      <w:pPr>
        <w:ind w:left="4320" w:hanging="360"/>
      </w:pPr>
      <w:rPr>
        <w:rFonts w:ascii="Wingdings" w:hAnsi="Wingdings"/>
      </w:rPr>
    </w:lvl>
    <w:lvl w:ilvl="6" w:tplc="93AE1A12">
      <w:numFmt w:val="bullet"/>
      <w:lvlText w:val=""/>
      <w:lvlJc w:val="left"/>
      <w:pPr>
        <w:ind w:left="5040" w:hanging="360"/>
      </w:pPr>
      <w:rPr>
        <w:rFonts w:ascii="Symbol" w:hAnsi="Symbol"/>
      </w:rPr>
    </w:lvl>
    <w:lvl w:ilvl="7" w:tplc="9A96E5C6">
      <w:numFmt w:val="bullet"/>
      <w:lvlText w:val="o"/>
      <w:lvlJc w:val="left"/>
      <w:pPr>
        <w:ind w:left="5760" w:hanging="360"/>
      </w:pPr>
      <w:rPr>
        <w:rFonts w:ascii="Courier New" w:hAnsi="Courier New" w:cs="Wingdings"/>
      </w:rPr>
    </w:lvl>
    <w:lvl w:ilvl="8" w:tplc="5C4AD638">
      <w:numFmt w:val="bullet"/>
      <w:lvlText w:val=""/>
      <w:lvlJc w:val="left"/>
      <w:pPr>
        <w:ind w:left="6480" w:hanging="360"/>
      </w:pPr>
      <w:rPr>
        <w:rFonts w:ascii="Wingdings" w:hAnsi="Wingdings"/>
      </w:rPr>
    </w:lvl>
  </w:abstractNum>
  <w:abstractNum w:abstractNumId="25" w15:restartNumberingAfterBreak="0">
    <w:nsid w:val="28FE5957"/>
    <w:multiLevelType w:val="hybridMultilevel"/>
    <w:tmpl w:val="9860333C"/>
    <w:lvl w:ilvl="0" w:tplc="F97488F2">
      <w:start w:val="1"/>
      <w:numFmt w:val="ordinal"/>
      <w:pStyle w:val="Slog1"/>
      <w:lvlText w:val="8.1.%1"/>
      <w:lvlJc w:val="left"/>
      <w:pPr>
        <w:ind w:left="1352" w:hanging="360"/>
      </w:pPr>
      <w:rPr>
        <w:rFonts w:hint="default"/>
      </w:rPr>
    </w:lvl>
    <w:lvl w:ilvl="1" w:tplc="04240019" w:tentative="1">
      <w:start w:val="1"/>
      <w:numFmt w:val="lowerLetter"/>
      <w:lvlText w:val="%2."/>
      <w:lvlJc w:val="left"/>
      <w:pPr>
        <w:ind w:left="2171" w:hanging="360"/>
      </w:pPr>
    </w:lvl>
    <w:lvl w:ilvl="2" w:tplc="0424001B" w:tentative="1">
      <w:start w:val="1"/>
      <w:numFmt w:val="lowerRoman"/>
      <w:pStyle w:val="Slog1"/>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26" w15:restartNumberingAfterBreak="0">
    <w:nsid w:val="2C394B42"/>
    <w:multiLevelType w:val="multilevel"/>
    <w:tmpl w:val="B0264A76"/>
    <w:styleLink w:val="WW8Num18"/>
    <w:lvl w:ilvl="0">
      <w:start w:val="1"/>
      <w:numFmt w:val="decimal"/>
      <w:lvlText w:val="%1."/>
      <w:lvlJc w:val="left"/>
      <w:pPr>
        <w:ind w:left="400" w:hanging="400"/>
      </w:pPr>
      <w:rPr>
        <w:b/>
      </w:rPr>
    </w:lvl>
    <w:lvl w:ilvl="1">
      <w:start w:val="1"/>
      <w:numFmt w:val="decimal"/>
      <w:pStyle w:val="Naslov3RD"/>
      <w:lvlText w:val="%1.%2."/>
      <w:lvlJc w:val="left"/>
      <w:pPr>
        <w:ind w:left="1393" w:hanging="400"/>
      </w:pPr>
      <w:rPr>
        <w:b/>
      </w:r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27" w15:restartNumberingAfterBreak="0">
    <w:nsid w:val="300E573E"/>
    <w:multiLevelType w:val="hybridMultilevel"/>
    <w:tmpl w:val="746005C8"/>
    <w:lvl w:ilvl="0" w:tplc="83EA1BCE">
      <w:start w:val="1"/>
      <w:numFmt w:val="bullet"/>
      <w:lvlText w:val="-"/>
      <w:lvlJc w:val="left"/>
      <w:pPr>
        <w:ind w:left="1103" w:hanging="360"/>
      </w:pPr>
      <w:rPr>
        <w:rFonts w:ascii="Calibri" w:hAnsi="Calibri" w:hint="default"/>
      </w:rPr>
    </w:lvl>
    <w:lvl w:ilvl="1" w:tplc="04240003" w:tentative="1">
      <w:start w:val="1"/>
      <w:numFmt w:val="bullet"/>
      <w:lvlText w:val="o"/>
      <w:lvlJc w:val="left"/>
      <w:pPr>
        <w:ind w:left="1823" w:hanging="360"/>
      </w:pPr>
      <w:rPr>
        <w:rFonts w:ascii="Courier New" w:hAnsi="Courier New" w:cs="Courier New" w:hint="default"/>
      </w:rPr>
    </w:lvl>
    <w:lvl w:ilvl="2" w:tplc="04240005" w:tentative="1">
      <w:start w:val="1"/>
      <w:numFmt w:val="bullet"/>
      <w:lvlText w:val=""/>
      <w:lvlJc w:val="left"/>
      <w:pPr>
        <w:ind w:left="2543" w:hanging="360"/>
      </w:pPr>
      <w:rPr>
        <w:rFonts w:ascii="Wingdings" w:hAnsi="Wingdings" w:hint="default"/>
      </w:rPr>
    </w:lvl>
    <w:lvl w:ilvl="3" w:tplc="04240001" w:tentative="1">
      <w:start w:val="1"/>
      <w:numFmt w:val="bullet"/>
      <w:lvlText w:val=""/>
      <w:lvlJc w:val="left"/>
      <w:pPr>
        <w:ind w:left="3263" w:hanging="360"/>
      </w:pPr>
      <w:rPr>
        <w:rFonts w:ascii="Symbol" w:hAnsi="Symbol" w:hint="default"/>
      </w:rPr>
    </w:lvl>
    <w:lvl w:ilvl="4" w:tplc="04240003" w:tentative="1">
      <w:start w:val="1"/>
      <w:numFmt w:val="bullet"/>
      <w:lvlText w:val="o"/>
      <w:lvlJc w:val="left"/>
      <w:pPr>
        <w:ind w:left="3983" w:hanging="360"/>
      </w:pPr>
      <w:rPr>
        <w:rFonts w:ascii="Courier New" w:hAnsi="Courier New" w:cs="Courier New" w:hint="default"/>
      </w:rPr>
    </w:lvl>
    <w:lvl w:ilvl="5" w:tplc="04240005" w:tentative="1">
      <w:start w:val="1"/>
      <w:numFmt w:val="bullet"/>
      <w:lvlText w:val=""/>
      <w:lvlJc w:val="left"/>
      <w:pPr>
        <w:ind w:left="4703" w:hanging="360"/>
      </w:pPr>
      <w:rPr>
        <w:rFonts w:ascii="Wingdings" w:hAnsi="Wingdings" w:hint="default"/>
      </w:rPr>
    </w:lvl>
    <w:lvl w:ilvl="6" w:tplc="04240001" w:tentative="1">
      <w:start w:val="1"/>
      <w:numFmt w:val="bullet"/>
      <w:lvlText w:val=""/>
      <w:lvlJc w:val="left"/>
      <w:pPr>
        <w:ind w:left="5423" w:hanging="360"/>
      </w:pPr>
      <w:rPr>
        <w:rFonts w:ascii="Symbol" w:hAnsi="Symbol" w:hint="default"/>
      </w:rPr>
    </w:lvl>
    <w:lvl w:ilvl="7" w:tplc="04240003" w:tentative="1">
      <w:start w:val="1"/>
      <w:numFmt w:val="bullet"/>
      <w:lvlText w:val="o"/>
      <w:lvlJc w:val="left"/>
      <w:pPr>
        <w:ind w:left="6143" w:hanging="360"/>
      </w:pPr>
      <w:rPr>
        <w:rFonts w:ascii="Courier New" w:hAnsi="Courier New" w:cs="Courier New" w:hint="default"/>
      </w:rPr>
    </w:lvl>
    <w:lvl w:ilvl="8" w:tplc="04240005" w:tentative="1">
      <w:start w:val="1"/>
      <w:numFmt w:val="bullet"/>
      <w:lvlText w:val=""/>
      <w:lvlJc w:val="left"/>
      <w:pPr>
        <w:ind w:left="6863" w:hanging="360"/>
      </w:pPr>
      <w:rPr>
        <w:rFonts w:ascii="Wingdings" w:hAnsi="Wingdings" w:hint="default"/>
      </w:rPr>
    </w:lvl>
  </w:abstractNum>
  <w:abstractNum w:abstractNumId="28" w15:restartNumberingAfterBreak="0">
    <w:nsid w:val="336A2B04"/>
    <w:multiLevelType w:val="hybridMultilevel"/>
    <w:tmpl w:val="DA628D52"/>
    <w:lvl w:ilvl="0" w:tplc="0658CED6">
      <w:numFmt w:val="bullet"/>
      <w:lvlText w:val="-"/>
      <w:lvlJc w:val="left"/>
      <w:pPr>
        <w:ind w:left="720" w:hanging="360"/>
      </w:pPr>
      <w:rPr>
        <w:rFonts w:ascii="Calibri" w:eastAsia="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40973FB"/>
    <w:multiLevelType w:val="hybridMultilevel"/>
    <w:tmpl w:val="7E24BE9C"/>
    <w:lvl w:ilvl="0" w:tplc="ABF43764">
      <w:start w:val="1"/>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42C36B9"/>
    <w:multiLevelType w:val="hybridMultilevel"/>
    <w:tmpl w:val="10004820"/>
    <w:styleLink w:val="WW8Num18211"/>
    <w:lvl w:ilvl="0" w:tplc="CFFEDB8C">
      <w:start w:val="2"/>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534470E"/>
    <w:multiLevelType w:val="hybridMultilevel"/>
    <w:tmpl w:val="8384EFEA"/>
    <w:lvl w:ilvl="0" w:tplc="89D2A130">
      <w:numFmt w:val="bullet"/>
      <w:lvlText w:val="-"/>
      <w:lvlJc w:val="left"/>
      <w:pPr>
        <w:ind w:left="720" w:hanging="360"/>
      </w:pPr>
      <w:rPr>
        <w:rFonts w:ascii="Times New Roman" w:eastAsia="Times New Roman" w:hAnsi="Times New Roman"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85839E3"/>
    <w:multiLevelType w:val="hybridMultilevel"/>
    <w:tmpl w:val="C0B2F258"/>
    <w:lvl w:ilvl="0" w:tplc="746A9ACE">
      <w:numFmt w:val="decimal"/>
      <w:lvlText w:val=""/>
      <w:lvlJc w:val="left"/>
    </w:lvl>
    <w:lvl w:ilvl="1" w:tplc="6644C2E2">
      <w:numFmt w:val="decimal"/>
      <w:lvlText w:val=""/>
      <w:lvlJc w:val="left"/>
    </w:lvl>
    <w:lvl w:ilvl="2" w:tplc="EEFA9334">
      <w:numFmt w:val="decimal"/>
      <w:lvlText w:val=""/>
      <w:lvlJc w:val="left"/>
    </w:lvl>
    <w:lvl w:ilvl="3" w:tplc="AF90C6C0">
      <w:numFmt w:val="decimal"/>
      <w:lvlText w:val=""/>
      <w:lvlJc w:val="left"/>
    </w:lvl>
    <w:lvl w:ilvl="4" w:tplc="2EE8DD9A">
      <w:numFmt w:val="decimal"/>
      <w:lvlText w:val=""/>
      <w:lvlJc w:val="left"/>
    </w:lvl>
    <w:lvl w:ilvl="5" w:tplc="1B108714">
      <w:numFmt w:val="decimal"/>
      <w:lvlText w:val=""/>
      <w:lvlJc w:val="left"/>
    </w:lvl>
    <w:lvl w:ilvl="6" w:tplc="ABD82542">
      <w:numFmt w:val="decimal"/>
      <w:lvlText w:val=""/>
      <w:lvlJc w:val="left"/>
    </w:lvl>
    <w:lvl w:ilvl="7" w:tplc="BDEC8C40">
      <w:numFmt w:val="decimal"/>
      <w:lvlText w:val=""/>
      <w:lvlJc w:val="left"/>
    </w:lvl>
    <w:lvl w:ilvl="8" w:tplc="F0382C5A">
      <w:numFmt w:val="decimal"/>
      <w:lvlText w:val=""/>
      <w:lvlJc w:val="left"/>
    </w:lvl>
  </w:abstractNum>
  <w:abstractNum w:abstractNumId="33" w15:restartNumberingAfterBreak="0">
    <w:nsid w:val="3E225CD4"/>
    <w:multiLevelType w:val="hybridMultilevel"/>
    <w:tmpl w:val="0A3C056E"/>
    <w:lvl w:ilvl="0" w:tplc="AC20DEAA">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4" w15:restartNumberingAfterBreak="0">
    <w:nsid w:val="3EF03335"/>
    <w:multiLevelType w:val="hybridMultilevel"/>
    <w:tmpl w:val="88AA8BB8"/>
    <w:lvl w:ilvl="0" w:tplc="293C6970">
      <w:numFmt w:val="bullet"/>
      <w:lvlText w:val="-"/>
      <w:lvlJc w:val="left"/>
      <w:pPr>
        <w:ind w:left="720" w:hanging="360"/>
      </w:pPr>
      <w:rPr>
        <w:rFonts w:ascii="Calibri" w:eastAsia="MS ??"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0024817"/>
    <w:multiLevelType w:val="hybridMultilevel"/>
    <w:tmpl w:val="97E6BD00"/>
    <w:lvl w:ilvl="0" w:tplc="9A10DDB8">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0A10FFF"/>
    <w:multiLevelType w:val="hybridMultilevel"/>
    <w:tmpl w:val="0E9CCA6A"/>
    <w:lvl w:ilvl="0" w:tplc="51B066B8">
      <w:start w:val="1"/>
      <w:numFmt w:val="decimal"/>
      <w:lvlText w:val="%1)"/>
      <w:lvlJc w:val="left"/>
      <w:pPr>
        <w:ind w:left="720" w:hanging="360"/>
      </w:pPr>
      <w:rPr>
        <w:b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7" w15:restartNumberingAfterBreak="0">
    <w:nsid w:val="40EB45BF"/>
    <w:multiLevelType w:val="hybridMultilevel"/>
    <w:tmpl w:val="03E4B5EA"/>
    <w:styleLink w:val="WWNum34"/>
    <w:lvl w:ilvl="0" w:tplc="4DA4DD86">
      <w:numFmt w:val="bullet"/>
      <w:lvlText w:val="-"/>
      <w:lvlJc w:val="left"/>
      <w:pPr>
        <w:ind w:left="1080" w:hanging="360"/>
      </w:pPr>
      <w:rPr>
        <w:rFonts w:ascii="Tahoma" w:hAnsi="Tahoma"/>
      </w:rPr>
    </w:lvl>
    <w:lvl w:ilvl="1" w:tplc="E91087D4">
      <w:numFmt w:val="bullet"/>
      <w:lvlText w:val="o"/>
      <w:lvlJc w:val="left"/>
      <w:pPr>
        <w:ind w:left="1800" w:hanging="360"/>
      </w:pPr>
      <w:rPr>
        <w:rFonts w:ascii="Courier New" w:hAnsi="Courier New" w:cs="Courier New"/>
      </w:rPr>
    </w:lvl>
    <w:lvl w:ilvl="2" w:tplc="73A4CD44">
      <w:numFmt w:val="bullet"/>
      <w:lvlText w:val=""/>
      <w:lvlJc w:val="left"/>
      <w:pPr>
        <w:ind w:left="2520" w:hanging="360"/>
      </w:pPr>
      <w:rPr>
        <w:rFonts w:ascii="Wingdings" w:hAnsi="Wingdings"/>
      </w:rPr>
    </w:lvl>
    <w:lvl w:ilvl="3" w:tplc="54884346">
      <w:numFmt w:val="bullet"/>
      <w:lvlText w:val=""/>
      <w:lvlJc w:val="left"/>
      <w:pPr>
        <w:ind w:left="3240" w:hanging="360"/>
      </w:pPr>
      <w:rPr>
        <w:rFonts w:ascii="Symbol" w:hAnsi="Symbol"/>
      </w:rPr>
    </w:lvl>
    <w:lvl w:ilvl="4" w:tplc="2716FC0C">
      <w:numFmt w:val="bullet"/>
      <w:lvlText w:val="o"/>
      <w:lvlJc w:val="left"/>
      <w:pPr>
        <w:ind w:left="3960" w:hanging="360"/>
      </w:pPr>
      <w:rPr>
        <w:rFonts w:ascii="Courier New" w:hAnsi="Courier New" w:cs="Courier New"/>
      </w:rPr>
    </w:lvl>
    <w:lvl w:ilvl="5" w:tplc="1A603F46">
      <w:numFmt w:val="bullet"/>
      <w:lvlText w:val=""/>
      <w:lvlJc w:val="left"/>
      <w:pPr>
        <w:ind w:left="4680" w:hanging="360"/>
      </w:pPr>
      <w:rPr>
        <w:rFonts w:ascii="Wingdings" w:hAnsi="Wingdings"/>
      </w:rPr>
    </w:lvl>
    <w:lvl w:ilvl="6" w:tplc="D6B44262">
      <w:numFmt w:val="bullet"/>
      <w:lvlText w:val=""/>
      <w:lvlJc w:val="left"/>
      <w:pPr>
        <w:ind w:left="5400" w:hanging="360"/>
      </w:pPr>
      <w:rPr>
        <w:rFonts w:ascii="Symbol" w:hAnsi="Symbol"/>
      </w:rPr>
    </w:lvl>
    <w:lvl w:ilvl="7" w:tplc="19726BF4">
      <w:numFmt w:val="bullet"/>
      <w:lvlText w:val="o"/>
      <w:lvlJc w:val="left"/>
      <w:pPr>
        <w:ind w:left="6120" w:hanging="360"/>
      </w:pPr>
      <w:rPr>
        <w:rFonts w:ascii="Courier New" w:hAnsi="Courier New" w:cs="Courier New"/>
      </w:rPr>
    </w:lvl>
    <w:lvl w:ilvl="8" w:tplc="CDF26444">
      <w:numFmt w:val="bullet"/>
      <w:lvlText w:val=""/>
      <w:lvlJc w:val="left"/>
      <w:pPr>
        <w:ind w:left="6840" w:hanging="360"/>
      </w:pPr>
      <w:rPr>
        <w:rFonts w:ascii="Wingdings" w:hAnsi="Wingdings"/>
      </w:rPr>
    </w:lvl>
  </w:abstractNum>
  <w:abstractNum w:abstractNumId="38" w15:restartNumberingAfterBreak="0">
    <w:nsid w:val="42C368D4"/>
    <w:multiLevelType w:val="hybridMultilevel"/>
    <w:tmpl w:val="8F6CB656"/>
    <w:lvl w:ilvl="0" w:tplc="C3F06F42">
      <w:start w:val="1"/>
      <w:numFmt w:val="bullet"/>
      <w:lvlText w:val=""/>
      <w:lvlJc w:val="left"/>
      <w:pPr>
        <w:tabs>
          <w:tab w:val="num" w:pos="360"/>
        </w:tabs>
        <w:ind w:left="360" w:hanging="360"/>
      </w:pPr>
      <w:rPr>
        <w:rFonts w:ascii="Symbol" w:hAnsi="Symbol" w:hint="default"/>
        <w:sz w:val="20"/>
      </w:rPr>
    </w:lvl>
    <w:lvl w:ilvl="1" w:tplc="ADECA2A2" w:tentative="1">
      <w:start w:val="1"/>
      <w:numFmt w:val="bullet"/>
      <w:lvlText w:val="o"/>
      <w:lvlJc w:val="left"/>
      <w:pPr>
        <w:tabs>
          <w:tab w:val="num" w:pos="1080"/>
        </w:tabs>
        <w:ind w:left="1080" w:hanging="360"/>
      </w:pPr>
      <w:rPr>
        <w:rFonts w:ascii="Courier New" w:hAnsi="Courier New" w:hint="default"/>
        <w:sz w:val="20"/>
      </w:rPr>
    </w:lvl>
    <w:lvl w:ilvl="2" w:tplc="882A307A" w:tentative="1">
      <w:start w:val="1"/>
      <w:numFmt w:val="bullet"/>
      <w:lvlText w:val=""/>
      <w:lvlJc w:val="left"/>
      <w:pPr>
        <w:tabs>
          <w:tab w:val="num" w:pos="1800"/>
        </w:tabs>
        <w:ind w:left="1800" w:hanging="360"/>
      </w:pPr>
      <w:rPr>
        <w:rFonts w:ascii="Wingdings" w:hAnsi="Wingdings" w:hint="default"/>
        <w:sz w:val="20"/>
      </w:rPr>
    </w:lvl>
    <w:lvl w:ilvl="3" w:tplc="258AA2E8" w:tentative="1">
      <w:start w:val="1"/>
      <w:numFmt w:val="bullet"/>
      <w:lvlText w:val=""/>
      <w:lvlJc w:val="left"/>
      <w:pPr>
        <w:tabs>
          <w:tab w:val="num" w:pos="2520"/>
        </w:tabs>
        <w:ind w:left="2520" w:hanging="360"/>
      </w:pPr>
      <w:rPr>
        <w:rFonts w:ascii="Wingdings" w:hAnsi="Wingdings" w:hint="default"/>
        <w:sz w:val="20"/>
      </w:rPr>
    </w:lvl>
    <w:lvl w:ilvl="4" w:tplc="450C2EEC" w:tentative="1">
      <w:start w:val="1"/>
      <w:numFmt w:val="bullet"/>
      <w:lvlText w:val=""/>
      <w:lvlJc w:val="left"/>
      <w:pPr>
        <w:tabs>
          <w:tab w:val="num" w:pos="3240"/>
        </w:tabs>
        <w:ind w:left="3240" w:hanging="360"/>
      </w:pPr>
      <w:rPr>
        <w:rFonts w:ascii="Wingdings" w:hAnsi="Wingdings" w:hint="default"/>
        <w:sz w:val="20"/>
      </w:rPr>
    </w:lvl>
    <w:lvl w:ilvl="5" w:tplc="7CF8DC80" w:tentative="1">
      <w:start w:val="1"/>
      <w:numFmt w:val="bullet"/>
      <w:lvlText w:val=""/>
      <w:lvlJc w:val="left"/>
      <w:pPr>
        <w:tabs>
          <w:tab w:val="num" w:pos="3960"/>
        </w:tabs>
        <w:ind w:left="3960" w:hanging="360"/>
      </w:pPr>
      <w:rPr>
        <w:rFonts w:ascii="Wingdings" w:hAnsi="Wingdings" w:hint="default"/>
        <w:sz w:val="20"/>
      </w:rPr>
    </w:lvl>
    <w:lvl w:ilvl="6" w:tplc="BF9C714A" w:tentative="1">
      <w:start w:val="1"/>
      <w:numFmt w:val="bullet"/>
      <w:lvlText w:val=""/>
      <w:lvlJc w:val="left"/>
      <w:pPr>
        <w:tabs>
          <w:tab w:val="num" w:pos="4680"/>
        </w:tabs>
        <w:ind w:left="4680" w:hanging="360"/>
      </w:pPr>
      <w:rPr>
        <w:rFonts w:ascii="Wingdings" w:hAnsi="Wingdings" w:hint="default"/>
        <w:sz w:val="20"/>
      </w:rPr>
    </w:lvl>
    <w:lvl w:ilvl="7" w:tplc="A73E6CB8" w:tentative="1">
      <w:start w:val="1"/>
      <w:numFmt w:val="bullet"/>
      <w:lvlText w:val=""/>
      <w:lvlJc w:val="left"/>
      <w:pPr>
        <w:tabs>
          <w:tab w:val="num" w:pos="5400"/>
        </w:tabs>
        <w:ind w:left="5400" w:hanging="360"/>
      </w:pPr>
      <w:rPr>
        <w:rFonts w:ascii="Wingdings" w:hAnsi="Wingdings" w:hint="default"/>
        <w:sz w:val="20"/>
      </w:rPr>
    </w:lvl>
    <w:lvl w:ilvl="8" w:tplc="37423A84" w:tentative="1">
      <w:start w:val="1"/>
      <w:numFmt w:val="bullet"/>
      <w:lvlText w:val=""/>
      <w:lvlJc w:val="left"/>
      <w:pPr>
        <w:tabs>
          <w:tab w:val="num" w:pos="6120"/>
        </w:tabs>
        <w:ind w:left="6120" w:hanging="360"/>
      </w:pPr>
      <w:rPr>
        <w:rFonts w:ascii="Wingdings" w:hAnsi="Wingdings" w:hint="default"/>
        <w:sz w:val="20"/>
      </w:rPr>
    </w:lvl>
  </w:abstractNum>
  <w:abstractNum w:abstractNumId="39" w15:restartNumberingAfterBreak="0">
    <w:nsid w:val="478C006E"/>
    <w:multiLevelType w:val="hybridMultilevel"/>
    <w:tmpl w:val="9E522F16"/>
    <w:lvl w:ilvl="0" w:tplc="B73E5182">
      <w:start w:val="1"/>
      <w:numFmt w:val="lowerLetter"/>
      <w:lvlText w:val="%1)"/>
      <w:lvlJc w:val="left"/>
      <w:pPr>
        <w:ind w:left="720" w:hanging="360"/>
      </w:pPr>
      <w:rPr>
        <w:rFonts w:asciiTheme="minorHAnsi" w:eastAsia="Calibri" w:hAnsiTheme="minorHAnsi" w:cstheme="minorHAnsi"/>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48120C4C"/>
    <w:multiLevelType w:val="hybridMultilevel"/>
    <w:tmpl w:val="8AB858F0"/>
    <w:lvl w:ilvl="0" w:tplc="71F071F2">
      <w:start w:val="1"/>
      <w:numFmt w:val="decimal"/>
      <w:lvlText w:val="%1."/>
      <w:lvlJc w:val="left"/>
      <w:pPr>
        <w:ind w:left="720" w:hanging="360"/>
      </w:pPr>
      <w:rPr>
        <w:rFonts w:hint="default"/>
        <w:b/>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55C82D45"/>
    <w:multiLevelType w:val="hybridMultilevel"/>
    <w:tmpl w:val="A34E9312"/>
    <w:lvl w:ilvl="0" w:tplc="B148986C">
      <w:start w:val="1"/>
      <w:numFmt w:val="ordinal"/>
      <w:pStyle w:val="Slog2"/>
      <w:lvlText w:val="8.2.%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pStyle w:val="Slog2"/>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42" w15:restartNumberingAfterBreak="0">
    <w:nsid w:val="56066C9D"/>
    <w:multiLevelType w:val="hybridMultilevel"/>
    <w:tmpl w:val="FDE4A1D4"/>
    <w:lvl w:ilvl="0" w:tplc="83EA1BCE">
      <w:start w:val="1"/>
      <w:numFmt w:val="bullet"/>
      <w:lvlText w:val="-"/>
      <w:lvlJc w:val="left"/>
      <w:pPr>
        <w:ind w:left="360" w:hanging="360"/>
      </w:pPr>
      <w:rPr>
        <w:rFonts w:ascii="Calibri" w:hAnsi="Calibri" w:hint="default"/>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43" w15:restartNumberingAfterBreak="0">
    <w:nsid w:val="57AA6483"/>
    <w:multiLevelType w:val="hybridMultilevel"/>
    <w:tmpl w:val="8266E34A"/>
    <w:lvl w:ilvl="0" w:tplc="89FE3CBE">
      <w:start w:val="2"/>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59D62C81"/>
    <w:multiLevelType w:val="hybridMultilevel"/>
    <w:tmpl w:val="0C404818"/>
    <w:styleLink w:val="WW8Num25"/>
    <w:lvl w:ilvl="0" w:tplc="275EAD7E">
      <w:numFmt w:val="bullet"/>
      <w:lvlText w:val="-"/>
      <w:lvlJc w:val="left"/>
      <w:rPr>
        <w:rFonts w:ascii="Calibri" w:eastAsia="Times New Roman" w:hAnsi="Calibri" w:cs="Arial"/>
      </w:rPr>
    </w:lvl>
    <w:lvl w:ilvl="1" w:tplc="41F47A3E">
      <w:start w:val="1"/>
      <w:numFmt w:val="decimal"/>
      <w:lvlText w:val="%2."/>
      <w:lvlJc w:val="left"/>
    </w:lvl>
    <w:lvl w:ilvl="2" w:tplc="1D98CE08">
      <w:start w:val="1"/>
      <w:numFmt w:val="decimal"/>
      <w:lvlText w:val="%3."/>
      <w:lvlJc w:val="left"/>
    </w:lvl>
    <w:lvl w:ilvl="3" w:tplc="A6767FA6">
      <w:start w:val="1"/>
      <w:numFmt w:val="decimal"/>
      <w:lvlText w:val="%4."/>
      <w:lvlJc w:val="left"/>
    </w:lvl>
    <w:lvl w:ilvl="4" w:tplc="86BAF208">
      <w:start w:val="1"/>
      <w:numFmt w:val="decimal"/>
      <w:lvlText w:val="%5."/>
      <w:lvlJc w:val="left"/>
    </w:lvl>
    <w:lvl w:ilvl="5" w:tplc="E452C044">
      <w:start w:val="1"/>
      <w:numFmt w:val="decimal"/>
      <w:lvlText w:val="%6."/>
      <w:lvlJc w:val="left"/>
    </w:lvl>
    <w:lvl w:ilvl="6" w:tplc="6CCAF374">
      <w:start w:val="1"/>
      <w:numFmt w:val="decimal"/>
      <w:lvlText w:val="%7."/>
      <w:lvlJc w:val="left"/>
    </w:lvl>
    <w:lvl w:ilvl="7" w:tplc="2F9E3E96">
      <w:start w:val="1"/>
      <w:numFmt w:val="decimal"/>
      <w:lvlText w:val="%8."/>
      <w:lvlJc w:val="left"/>
    </w:lvl>
    <w:lvl w:ilvl="8" w:tplc="7F9AA3A4">
      <w:start w:val="1"/>
      <w:numFmt w:val="decimal"/>
      <w:lvlText w:val="%9."/>
      <w:lvlJc w:val="left"/>
    </w:lvl>
  </w:abstractNum>
  <w:abstractNum w:abstractNumId="45" w15:restartNumberingAfterBreak="0">
    <w:nsid w:val="5AD741A1"/>
    <w:multiLevelType w:val="hybridMultilevel"/>
    <w:tmpl w:val="0C2C7170"/>
    <w:lvl w:ilvl="0" w:tplc="9914367E">
      <w:start w:val="1"/>
      <w:numFmt w:val="bullet"/>
      <w:lvlText w:val="-"/>
      <w:lvlJc w:val="left"/>
      <w:pPr>
        <w:ind w:left="720" w:hanging="360"/>
      </w:pPr>
      <w:rPr>
        <w:rFonts w:ascii="Tahoma" w:hAnsi="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0BB443D"/>
    <w:multiLevelType w:val="hybridMultilevel"/>
    <w:tmpl w:val="20748C52"/>
    <w:lvl w:ilvl="0" w:tplc="75548DF2">
      <w:start w:val="3"/>
      <w:numFmt w:val="bullet"/>
      <w:lvlText w:val="-"/>
      <w:lvlJc w:val="left"/>
      <w:pPr>
        <w:ind w:left="720" w:hanging="360"/>
      </w:pPr>
      <w:rPr>
        <w:rFonts w:ascii="Calibri" w:eastAsia="Times New Roman" w:hAnsi="Calibri" w:cs="Lucida Grande"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8" w15:restartNumberingAfterBreak="0">
    <w:nsid w:val="6119361D"/>
    <w:multiLevelType w:val="hybridMultilevel"/>
    <w:tmpl w:val="49EEC53A"/>
    <w:lvl w:ilvl="0" w:tplc="83EA1BCE">
      <w:start w:val="1"/>
      <w:numFmt w:val="bullet"/>
      <w:lvlText w:val="-"/>
      <w:lvlJc w:val="left"/>
      <w:pPr>
        <w:ind w:left="644" w:hanging="360"/>
      </w:pPr>
      <w:rPr>
        <w:rFonts w:ascii="Calibri" w:hAnsi="Calibri"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49" w15:restartNumberingAfterBreak="0">
    <w:nsid w:val="62884676"/>
    <w:multiLevelType w:val="multilevel"/>
    <w:tmpl w:val="028ABB44"/>
    <w:styleLink w:val="WWOutlineListStyle1"/>
    <w:lvl w:ilvl="0">
      <w:start w:val="1"/>
      <w:numFmt w:val="none"/>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 w15:restartNumberingAfterBreak="0">
    <w:nsid w:val="62DA145D"/>
    <w:multiLevelType w:val="hybridMultilevel"/>
    <w:tmpl w:val="A9001374"/>
    <w:lvl w:ilvl="0" w:tplc="DFD69F6A">
      <w:start w:val="9"/>
      <w:numFmt w:val="bullet"/>
      <w:lvlText w:val="-"/>
      <w:lvlJc w:val="left"/>
      <w:pPr>
        <w:ind w:left="360" w:hanging="360"/>
      </w:pPr>
      <w:rPr>
        <w:rFonts w:ascii="Calibri" w:eastAsiaTheme="minorHAnsi" w:hAnsi="Calibri" w:cstheme="minorBidi"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1" w15:restartNumberingAfterBreak="0">
    <w:nsid w:val="633A7454"/>
    <w:multiLevelType w:val="hybridMultilevel"/>
    <w:tmpl w:val="5DEE0E56"/>
    <w:lvl w:ilvl="0" w:tplc="9914367E">
      <w:start w:val="1"/>
      <w:numFmt w:val="bullet"/>
      <w:lvlText w:val="-"/>
      <w:lvlJc w:val="left"/>
      <w:pPr>
        <w:ind w:left="1080" w:hanging="360"/>
      </w:pPr>
      <w:rPr>
        <w:rFonts w:ascii="Tahoma" w:hAnsi="Tahoma"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52" w15:restartNumberingAfterBreak="0">
    <w:nsid w:val="633E1888"/>
    <w:multiLevelType w:val="hybridMultilevel"/>
    <w:tmpl w:val="1A86E5D8"/>
    <w:lvl w:ilvl="0" w:tplc="10CCBF68">
      <w:start w:val="1"/>
      <w:numFmt w:val="decimal"/>
      <w:lvlText w:val="%1."/>
      <w:lvlJc w:val="left"/>
      <w:pPr>
        <w:ind w:left="360" w:hanging="360"/>
      </w:pPr>
      <w:rPr>
        <w:rFonts w:asciiTheme="minorHAnsi" w:hAnsiTheme="minorHAnsi"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3" w15:restartNumberingAfterBreak="0">
    <w:nsid w:val="65860FF7"/>
    <w:multiLevelType w:val="hybridMultilevel"/>
    <w:tmpl w:val="3FD0872C"/>
    <w:lvl w:ilvl="0" w:tplc="75548DF2">
      <w:start w:val="3"/>
      <w:numFmt w:val="bullet"/>
      <w:lvlText w:val="-"/>
      <w:lvlJc w:val="left"/>
      <w:pPr>
        <w:ind w:left="360" w:hanging="360"/>
      </w:pPr>
      <w:rPr>
        <w:rFonts w:ascii="Calibri" w:eastAsia="Times New Roman" w:hAnsi="Calibri" w:cs="Lucida Grande"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4" w15:restartNumberingAfterBreak="0">
    <w:nsid w:val="66521F55"/>
    <w:multiLevelType w:val="hybridMultilevel"/>
    <w:tmpl w:val="8364056E"/>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66F16753"/>
    <w:multiLevelType w:val="multilevel"/>
    <w:tmpl w:val="8EFE0E74"/>
    <w:styleLink w:val="WW8Num8"/>
    <w:lvl w:ilvl="0">
      <w:start w:val="1"/>
      <w:numFmt w:val="decimal"/>
      <w:lvlText w:val="%1."/>
      <w:lvlJc w:val="left"/>
      <w:pPr>
        <w:ind w:left="400" w:hanging="400"/>
      </w:pPr>
    </w:lvl>
    <w:lvl w:ilvl="1">
      <w:start w:val="1"/>
      <w:numFmt w:val="decimal"/>
      <w:pStyle w:val="Naslov2RD"/>
      <w:lvlText w:val="%1.%2."/>
      <w:lvlJc w:val="left"/>
      <w:pPr>
        <w:ind w:left="760" w:hanging="40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6" w15:restartNumberingAfterBreak="0">
    <w:nsid w:val="67171D7D"/>
    <w:multiLevelType w:val="hybridMultilevel"/>
    <w:tmpl w:val="D69244F0"/>
    <w:lvl w:ilvl="0" w:tplc="0658CED6">
      <w:numFmt w:val="bullet"/>
      <w:lvlText w:val="-"/>
      <w:lvlJc w:val="left"/>
      <w:pPr>
        <w:ind w:left="1005" w:hanging="360"/>
      </w:pPr>
      <w:rPr>
        <w:rFonts w:ascii="Calibri" w:eastAsia="Calibri" w:hAnsi="Calibri" w:hint="default"/>
      </w:rPr>
    </w:lvl>
    <w:lvl w:ilvl="1" w:tplc="04240003" w:tentative="1">
      <w:start w:val="1"/>
      <w:numFmt w:val="bullet"/>
      <w:lvlText w:val="o"/>
      <w:lvlJc w:val="left"/>
      <w:pPr>
        <w:ind w:left="1725" w:hanging="360"/>
      </w:pPr>
      <w:rPr>
        <w:rFonts w:ascii="Courier New" w:hAnsi="Courier New" w:cs="Courier New" w:hint="default"/>
      </w:rPr>
    </w:lvl>
    <w:lvl w:ilvl="2" w:tplc="04240005" w:tentative="1">
      <w:start w:val="1"/>
      <w:numFmt w:val="bullet"/>
      <w:lvlText w:val=""/>
      <w:lvlJc w:val="left"/>
      <w:pPr>
        <w:ind w:left="2445" w:hanging="360"/>
      </w:pPr>
      <w:rPr>
        <w:rFonts w:ascii="Wingdings" w:hAnsi="Wingdings" w:hint="default"/>
      </w:rPr>
    </w:lvl>
    <w:lvl w:ilvl="3" w:tplc="04240001" w:tentative="1">
      <w:start w:val="1"/>
      <w:numFmt w:val="bullet"/>
      <w:lvlText w:val=""/>
      <w:lvlJc w:val="left"/>
      <w:pPr>
        <w:ind w:left="3165" w:hanging="360"/>
      </w:pPr>
      <w:rPr>
        <w:rFonts w:ascii="Symbol" w:hAnsi="Symbol" w:hint="default"/>
      </w:rPr>
    </w:lvl>
    <w:lvl w:ilvl="4" w:tplc="04240003" w:tentative="1">
      <w:start w:val="1"/>
      <w:numFmt w:val="bullet"/>
      <w:lvlText w:val="o"/>
      <w:lvlJc w:val="left"/>
      <w:pPr>
        <w:ind w:left="3885" w:hanging="360"/>
      </w:pPr>
      <w:rPr>
        <w:rFonts w:ascii="Courier New" w:hAnsi="Courier New" w:cs="Courier New" w:hint="default"/>
      </w:rPr>
    </w:lvl>
    <w:lvl w:ilvl="5" w:tplc="04240005" w:tentative="1">
      <w:start w:val="1"/>
      <w:numFmt w:val="bullet"/>
      <w:lvlText w:val=""/>
      <w:lvlJc w:val="left"/>
      <w:pPr>
        <w:ind w:left="4605" w:hanging="360"/>
      </w:pPr>
      <w:rPr>
        <w:rFonts w:ascii="Wingdings" w:hAnsi="Wingdings" w:hint="default"/>
      </w:rPr>
    </w:lvl>
    <w:lvl w:ilvl="6" w:tplc="04240001" w:tentative="1">
      <w:start w:val="1"/>
      <w:numFmt w:val="bullet"/>
      <w:lvlText w:val=""/>
      <w:lvlJc w:val="left"/>
      <w:pPr>
        <w:ind w:left="5325" w:hanging="360"/>
      </w:pPr>
      <w:rPr>
        <w:rFonts w:ascii="Symbol" w:hAnsi="Symbol" w:hint="default"/>
      </w:rPr>
    </w:lvl>
    <w:lvl w:ilvl="7" w:tplc="04240003" w:tentative="1">
      <w:start w:val="1"/>
      <w:numFmt w:val="bullet"/>
      <w:lvlText w:val="o"/>
      <w:lvlJc w:val="left"/>
      <w:pPr>
        <w:ind w:left="6045" w:hanging="360"/>
      </w:pPr>
      <w:rPr>
        <w:rFonts w:ascii="Courier New" w:hAnsi="Courier New" w:cs="Courier New" w:hint="default"/>
      </w:rPr>
    </w:lvl>
    <w:lvl w:ilvl="8" w:tplc="04240005" w:tentative="1">
      <w:start w:val="1"/>
      <w:numFmt w:val="bullet"/>
      <w:lvlText w:val=""/>
      <w:lvlJc w:val="left"/>
      <w:pPr>
        <w:ind w:left="6765" w:hanging="360"/>
      </w:pPr>
      <w:rPr>
        <w:rFonts w:ascii="Wingdings" w:hAnsi="Wingdings" w:hint="default"/>
      </w:rPr>
    </w:lvl>
  </w:abstractNum>
  <w:abstractNum w:abstractNumId="57" w15:restartNumberingAfterBreak="0">
    <w:nsid w:val="693D10DE"/>
    <w:multiLevelType w:val="hybridMultilevel"/>
    <w:tmpl w:val="CC0455BA"/>
    <w:lvl w:ilvl="0" w:tplc="27B002EC">
      <w:start w:val="1"/>
      <w:numFmt w:val="ordinal"/>
      <w:pStyle w:val="Slog5a"/>
      <w:lvlText w:val="10.1.%1"/>
      <w:lvlJc w:val="left"/>
      <w:pPr>
        <w:ind w:left="1451" w:hanging="360"/>
      </w:pPr>
      <w:rPr>
        <w:rFonts w:ascii="Calibri" w:hAnsi="Calibri" w:hint="default"/>
      </w:rPr>
    </w:lvl>
    <w:lvl w:ilvl="1" w:tplc="04240019">
      <w:start w:val="1"/>
      <w:numFmt w:val="lowerLetter"/>
      <w:lvlText w:val="%2."/>
      <w:lvlJc w:val="left"/>
      <w:pPr>
        <w:ind w:left="2171" w:hanging="360"/>
      </w:pPr>
    </w:lvl>
    <w:lvl w:ilvl="2" w:tplc="0424001B">
      <w:start w:val="1"/>
      <w:numFmt w:val="lowerRoman"/>
      <w:pStyle w:val="Slog5a"/>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58" w15:restartNumberingAfterBreak="0">
    <w:nsid w:val="69F947F2"/>
    <w:multiLevelType w:val="hybridMultilevel"/>
    <w:tmpl w:val="345C18AE"/>
    <w:styleLink w:val="Bulletsliststyle"/>
    <w:lvl w:ilvl="0" w:tplc="CB62FEEC">
      <w:start w:val="1"/>
      <w:numFmt w:val="bullet"/>
      <w:pStyle w:val="Oznaenseznam"/>
      <w:lvlText w:val="-"/>
      <w:lvlJc w:val="left"/>
      <w:pPr>
        <w:ind w:left="357" w:hanging="357"/>
      </w:pPr>
      <w:rPr>
        <w:rFonts w:ascii="Arial" w:hAnsi="Arial" w:hint="default"/>
      </w:rPr>
    </w:lvl>
    <w:lvl w:ilvl="1" w:tplc="46907B64">
      <w:start w:val="1"/>
      <w:numFmt w:val="bullet"/>
      <w:pStyle w:val="Oznaenseznam2"/>
      <w:lvlText w:val="-"/>
      <w:lvlJc w:val="left"/>
      <w:pPr>
        <w:ind w:left="714" w:hanging="357"/>
      </w:pPr>
      <w:rPr>
        <w:rFonts w:ascii="Arial" w:hAnsi="Arial" w:hint="default"/>
      </w:rPr>
    </w:lvl>
    <w:lvl w:ilvl="2" w:tplc="0C00C798">
      <w:start w:val="1"/>
      <w:numFmt w:val="bullet"/>
      <w:pStyle w:val="Oznaenseznam3"/>
      <w:lvlText w:val="-"/>
      <w:lvlJc w:val="left"/>
      <w:pPr>
        <w:ind w:left="1071" w:hanging="357"/>
      </w:pPr>
      <w:rPr>
        <w:rFonts w:ascii="Arial" w:hAnsi="Arial" w:hint="default"/>
      </w:rPr>
    </w:lvl>
    <w:lvl w:ilvl="3" w:tplc="9BA0F9E0">
      <w:start w:val="1"/>
      <w:numFmt w:val="bullet"/>
      <w:pStyle w:val="Oznaenseznam4"/>
      <w:lvlText w:val="-"/>
      <w:lvlJc w:val="left"/>
      <w:pPr>
        <w:ind w:left="1428" w:hanging="357"/>
      </w:pPr>
      <w:rPr>
        <w:rFonts w:ascii="Arial" w:hAnsi="Arial" w:hint="default"/>
      </w:rPr>
    </w:lvl>
    <w:lvl w:ilvl="4" w:tplc="D15A0862">
      <w:start w:val="1"/>
      <w:numFmt w:val="bullet"/>
      <w:pStyle w:val="Oznaenseznam5"/>
      <w:lvlText w:val="-"/>
      <w:lvlJc w:val="left"/>
      <w:pPr>
        <w:ind w:left="1785" w:hanging="357"/>
      </w:pPr>
      <w:rPr>
        <w:rFonts w:ascii="Arial" w:hAnsi="Arial" w:hint="default"/>
      </w:rPr>
    </w:lvl>
    <w:lvl w:ilvl="5" w:tplc="0C880A8A">
      <w:start w:val="1"/>
      <w:numFmt w:val="none"/>
      <w:lvlText w:val=""/>
      <w:lvlJc w:val="left"/>
      <w:pPr>
        <w:ind w:left="2142" w:hanging="357"/>
      </w:pPr>
      <w:rPr>
        <w:rFonts w:hint="default"/>
      </w:rPr>
    </w:lvl>
    <w:lvl w:ilvl="6" w:tplc="9A9822C4">
      <w:start w:val="1"/>
      <w:numFmt w:val="none"/>
      <w:lvlText w:val="%7"/>
      <w:lvlJc w:val="left"/>
      <w:pPr>
        <w:ind w:left="2499" w:hanging="357"/>
      </w:pPr>
      <w:rPr>
        <w:rFonts w:hint="default"/>
      </w:rPr>
    </w:lvl>
    <w:lvl w:ilvl="7" w:tplc="335498EC">
      <w:start w:val="1"/>
      <w:numFmt w:val="none"/>
      <w:lvlText w:val="%8"/>
      <w:lvlJc w:val="left"/>
      <w:pPr>
        <w:ind w:left="2856" w:hanging="357"/>
      </w:pPr>
      <w:rPr>
        <w:rFonts w:hint="default"/>
      </w:rPr>
    </w:lvl>
    <w:lvl w:ilvl="8" w:tplc="13C277B8">
      <w:start w:val="1"/>
      <w:numFmt w:val="none"/>
      <w:lvlText w:val="%9"/>
      <w:lvlJc w:val="left"/>
      <w:pPr>
        <w:ind w:left="3213" w:hanging="357"/>
      </w:pPr>
      <w:rPr>
        <w:rFonts w:hint="default"/>
      </w:rPr>
    </w:lvl>
  </w:abstractNum>
  <w:abstractNum w:abstractNumId="59" w15:restartNumberingAfterBreak="0">
    <w:nsid w:val="6A7B43FA"/>
    <w:multiLevelType w:val="hybridMultilevel"/>
    <w:tmpl w:val="EB42C930"/>
    <w:lvl w:ilvl="0" w:tplc="D6565DBC">
      <w:start w:val="1"/>
      <w:numFmt w:val="decimal"/>
      <w:lvlText w:val="%1."/>
      <w:lvlJc w:val="left"/>
      <w:pPr>
        <w:ind w:left="720" w:hanging="360"/>
      </w:pPr>
      <w:rPr>
        <w:rFonts w:hint="default"/>
        <w:b/>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6C874727"/>
    <w:multiLevelType w:val="hybridMultilevel"/>
    <w:tmpl w:val="AA0645C2"/>
    <w:lvl w:ilvl="0" w:tplc="77380A92">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1" w15:restartNumberingAfterBreak="0">
    <w:nsid w:val="6E016AE8"/>
    <w:multiLevelType w:val="multilevel"/>
    <w:tmpl w:val="D43EC7FA"/>
    <w:styleLink w:val="Headings2"/>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2" w15:restartNumberingAfterBreak="0">
    <w:nsid w:val="71115690"/>
    <w:multiLevelType w:val="hybridMultilevel"/>
    <w:tmpl w:val="12AEDB68"/>
    <w:styleLink w:val="WW8Num20"/>
    <w:lvl w:ilvl="0" w:tplc="CE3EA42A">
      <w:numFmt w:val="bullet"/>
      <w:lvlText w:val="-"/>
      <w:lvlJc w:val="left"/>
      <w:pPr>
        <w:ind w:left="720" w:hanging="360"/>
      </w:pPr>
      <w:rPr>
        <w:rFonts w:ascii="Arial" w:eastAsia="Times New Roman" w:hAnsi="Arial" w:cs="Wingdings"/>
      </w:rPr>
    </w:lvl>
    <w:lvl w:ilvl="1" w:tplc="4DC01896">
      <w:numFmt w:val="bullet"/>
      <w:lvlText w:val="o"/>
      <w:lvlJc w:val="left"/>
      <w:pPr>
        <w:ind w:left="1440" w:hanging="360"/>
      </w:pPr>
      <w:rPr>
        <w:rFonts w:ascii="Courier New" w:hAnsi="Courier New" w:cs="Wingdings"/>
      </w:rPr>
    </w:lvl>
    <w:lvl w:ilvl="2" w:tplc="8182C5EC">
      <w:numFmt w:val="bullet"/>
      <w:lvlText w:val=""/>
      <w:lvlJc w:val="left"/>
      <w:pPr>
        <w:ind w:left="2160" w:hanging="360"/>
      </w:pPr>
      <w:rPr>
        <w:rFonts w:ascii="Wingdings" w:hAnsi="Wingdings"/>
      </w:rPr>
    </w:lvl>
    <w:lvl w:ilvl="3" w:tplc="A46C2DE4">
      <w:numFmt w:val="bullet"/>
      <w:lvlText w:val=""/>
      <w:lvlJc w:val="left"/>
      <w:pPr>
        <w:ind w:left="2880" w:hanging="360"/>
      </w:pPr>
      <w:rPr>
        <w:rFonts w:ascii="Symbol" w:hAnsi="Symbol"/>
      </w:rPr>
    </w:lvl>
    <w:lvl w:ilvl="4" w:tplc="DC88CB88">
      <w:numFmt w:val="bullet"/>
      <w:lvlText w:val="o"/>
      <w:lvlJc w:val="left"/>
      <w:pPr>
        <w:ind w:left="3600" w:hanging="360"/>
      </w:pPr>
      <w:rPr>
        <w:rFonts w:ascii="Courier New" w:hAnsi="Courier New" w:cs="Wingdings"/>
      </w:rPr>
    </w:lvl>
    <w:lvl w:ilvl="5" w:tplc="CE205238">
      <w:numFmt w:val="bullet"/>
      <w:lvlText w:val=""/>
      <w:lvlJc w:val="left"/>
      <w:pPr>
        <w:ind w:left="4320" w:hanging="360"/>
      </w:pPr>
      <w:rPr>
        <w:rFonts w:ascii="Wingdings" w:hAnsi="Wingdings"/>
      </w:rPr>
    </w:lvl>
    <w:lvl w:ilvl="6" w:tplc="95C63C62">
      <w:numFmt w:val="bullet"/>
      <w:lvlText w:val=""/>
      <w:lvlJc w:val="left"/>
      <w:pPr>
        <w:ind w:left="5040" w:hanging="360"/>
      </w:pPr>
      <w:rPr>
        <w:rFonts w:ascii="Symbol" w:hAnsi="Symbol"/>
      </w:rPr>
    </w:lvl>
    <w:lvl w:ilvl="7" w:tplc="E2A80B70">
      <w:numFmt w:val="bullet"/>
      <w:lvlText w:val="o"/>
      <w:lvlJc w:val="left"/>
      <w:pPr>
        <w:ind w:left="5760" w:hanging="360"/>
      </w:pPr>
      <w:rPr>
        <w:rFonts w:ascii="Courier New" w:hAnsi="Courier New" w:cs="Wingdings"/>
      </w:rPr>
    </w:lvl>
    <w:lvl w:ilvl="8" w:tplc="16B8FA90">
      <w:numFmt w:val="bullet"/>
      <w:lvlText w:val=""/>
      <w:lvlJc w:val="left"/>
      <w:pPr>
        <w:ind w:left="6480" w:hanging="360"/>
      </w:pPr>
      <w:rPr>
        <w:rFonts w:ascii="Wingdings" w:hAnsi="Wingdings"/>
      </w:rPr>
    </w:lvl>
  </w:abstractNum>
  <w:abstractNum w:abstractNumId="63" w15:restartNumberingAfterBreak="0">
    <w:nsid w:val="7366561C"/>
    <w:multiLevelType w:val="hybridMultilevel"/>
    <w:tmpl w:val="514EB7AA"/>
    <w:lvl w:ilvl="0" w:tplc="83EA1BCE">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73B374E5"/>
    <w:multiLevelType w:val="hybridMultilevel"/>
    <w:tmpl w:val="AD74E2E8"/>
    <w:lvl w:ilvl="0" w:tplc="913C226C">
      <w:start w:val="2"/>
      <w:numFmt w:val="decimal"/>
      <w:lvlText w:val="%1."/>
      <w:lvlJc w:val="left"/>
      <w:pPr>
        <w:ind w:left="360" w:hanging="360"/>
      </w:pPr>
      <w:rPr>
        <w:rFonts w:asciiTheme="minorHAnsi" w:hAnsiTheme="minorHAns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5" w15:restartNumberingAfterBreak="0">
    <w:nsid w:val="749C4A03"/>
    <w:multiLevelType w:val="hybridMultilevel"/>
    <w:tmpl w:val="FC2CC3A4"/>
    <w:lvl w:ilvl="0" w:tplc="88605C06">
      <w:start w:val="3"/>
      <w:numFmt w:val="bullet"/>
      <w:lvlText w:val="-"/>
      <w:lvlJc w:val="left"/>
      <w:pPr>
        <w:tabs>
          <w:tab w:val="num" w:pos="720"/>
        </w:tabs>
        <w:ind w:left="720" w:hanging="360"/>
      </w:pPr>
      <w:rPr>
        <w:rFonts w:ascii="Verdana" w:eastAsia="Times New Roman" w:hAnsi="Verdana"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82C7C13"/>
    <w:multiLevelType w:val="hybridMultilevel"/>
    <w:tmpl w:val="90069980"/>
    <w:lvl w:ilvl="0" w:tplc="375ACF7E">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78D96C36"/>
    <w:multiLevelType w:val="hybridMultilevel"/>
    <w:tmpl w:val="607C097A"/>
    <w:styleLink w:val="WW8Num27"/>
    <w:lvl w:ilvl="0" w:tplc="53CE816E">
      <w:numFmt w:val="bullet"/>
      <w:lvlText w:val="-"/>
      <w:lvlJc w:val="left"/>
      <w:rPr>
        <w:rFonts w:ascii="Arial" w:hAnsi="Arial" w:cs="Symbol"/>
      </w:rPr>
    </w:lvl>
    <w:lvl w:ilvl="1" w:tplc="B624197C">
      <w:start w:val="1"/>
      <w:numFmt w:val="decimal"/>
      <w:lvlText w:val="%2."/>
      <w:lvlJc w:val="left"/>
    </w:lvl>
    <w:lvl w:ilvl="2" w:tplc="24A41584">
      <w:start w:val="1"/>
      <w:numFmt w:val="decimal"/>
      <w:lvlText w:val="%3."/>
      <w:lvlJc w:val="left"/>
    </w:lvl>
    <w:lvl w:ilvl="3" w:tplc="ACEC7858">
      <w:start w:val="1"/>
      <w:numFmt w:val="decimal"/>
      <w:lvlText w:val="%4."/>
      <w:lvlJc w:val="left"/>
    </w:lvl>
    <w:lvl w:ilvl="4" w:tplc="4A6A349C">
      <w:start w:val="1"/>
      <w:numFmt w:val="decimal"/>
      <w:lvlText w:val="%5."/>
      <w:lvlJc w:val="left"/>
    </w:lvl>
    <w:lvl w:ilvl="5" w:tplc="C8029154">
      <w:start w:val="1"/>
      <w:numFmt w:val="decimal"/>
      <w:lvlText w:val="%6."/>
      <w:lvlJc w:val="left"/>
    </w:lvl>
    <w:lvl w:ilvl="6" w:tplc="C5BE80B4">
      <w:start w:val="1"/>
      <w:numFmt w:val="decimal"/>
      <w:lvlText w:val="%7."/>
      <w:lvlJc w:val="left"/>
    </w:lvl>
    <w:lvl w:ilvl="7" w:tplc="E42CF680">
      <w:start w:val="1"/>
      <w:numFmt w:val="decimal"/>
      <w:lvlText w:val="%8."/>
      <w:lvlJc w:val="left"/>
    </w:lvl>
    <w:lvl w:ilvl="8" w:tplc="45344F0A">
      <w:start w:val="1"/>
      <w:numFmt w:val="decimal"/>
      <w:lvlText w:val="%9."/>
      <w:lvlJc w:val="left"/>
    </w:lvl>
  </w:abstractNum>
  <w:abstractNum w:abstractNumId="68" w15:restartNumberingAfterBreak="0">
    <w:nsid w:val="7A70687A"/>
    <w:multiLevelType w:val="hybridMultilevel"/>
    <w:tmpl w:val="0B365526"/>
    <w:lvl w:ilvl="0" w:tplc="F448FD7A">
      <w:start w:val="1"/>
      <w:numFmt w:val="ordinal"/>
      <w:pStyle w:val="Slog4"/>
      <w:lvlText w:val="7.3.%1"/>
      <w:lvlJc w:val="left"/>
      <w:pPr>
        <w:ind w:left="1451" w:hanging="360"/>
      </w:pPr>
      <w:rPr>
        <w:rFonts w:ascii="Calibri" w:hAnsi="Calibri" w:hint="default"/>
      </w:rPr>
    </w:lvl>
    <w:lvl w:ilvl="1" w:tplc="04240019" w:tentative="1">
      <w:start w:val="1"/>
      <w:numFmt w:val="lowerLetter"/>
      <w:lvlText w:val="%2."/>
      <w:lvlJc w:val="left"/>
      <w:pPr>
        <w:ind w:left="2171" w:hanging="360"/>
      </w:pPr>
    </w:lvl>
    <w:lvl w:ilvl="2" w:tplc="0424001B">
      <w:start w:val="1"/>
      <w:numFmt w:val="lowerRoman"/>
      <w:pStyle w:val="Slog4"/>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num w:numId="1">
    <w:abstractNumId w:val="61"/>
  </w:num>
  <w:num w:numId="2">
    <w:abstractNumId w:val="16"/>
    <w:lvlOverride w:ilvl="0">
      <w:lvl w:ilvl="0" w:tplc="E7AEAE68">
        <w:numFmt w:val="decimal"/>
        <w:pStyle w:val="Naslov1"/>
        <w:lvlText w:val="%1."/>
        <w:lvlJc w:val="left"/>
        <w:pPr>
          <w:ind w:left="357" w:hanging="357"/>
        </w:pPr>
        <w:rPr>
          <w:rFonts w:hint="default"/>
        </w:rPr>
      </w:lvl>
    </w:lvlOverride>
    <w:lvlOverride w:ilvl="1">
      <w:lvl w:ilvl="1" w:tplc="4E6CE47E">
        <w:numFmt w:val="decimal"/>
        <w:pStyle w:val="Naslov2"/>
        <w:lvlText w:val="%1.%2"/>
        <w:lvlJc w:val="left"/>
        <w:pPr>
          <w:ind w:left="640" w:hanging="357"/>
        </w:pPr>
        <w:rPr>
          <w:rFonts w:hint="default"/>
        </w:rPr>
      </w:lvl>
    </w:lvlOverride>
    <w:lvlOverride w:ilvl="2">
      <w:lvl w:ilvl="2" w:tplc="4118A776">
        <w:numFmt w:val="decimal"/>
        <w:pStyle w:val="Naslov3"/>
        <w:lvlText w:val="%1.%2.%3"/>
        <w:lvlJc w:val="left"/>
        <w:pPr>
          <w:ind w:left="783" w:hanging="357"/>
        </w:pPr>
        <w:rPr>
          <w:rFonts w:hint="default"/>
        </w:rPr>
      </w:lvl>
    </w:lvlOverride>
    <w:lvlOverride w:ilvl="3">
      <w:lvl w:ilvl="3" w:tplc="D24AED1A">
        <w:numFmt w:val="decimal"/>
        <w:pStyle w:val="Naslov4"/>
        <w:lvlText w:val="%1.%2.%3.%4"/>
        <w:lvlJc w:val="left"/>
        <w:pPr>
          <w:ind w:left="357" w:hanging="357"/>
        </w:pPr>
        <w:rPr>
          <w:rFonts w:hint="default"/>
        </w:rPr>
      </w:lvl>
    </w:lvlOverride>
    <w:lvlOverride w:ilvl="4">
      <w:lvl w:ilvl="4" w:tplc="AD786A4C">
        <w:numFmt w:val="decimal"/>
        <w:pStyle w:val="Naslov5"/>
        <w:lvlText w:val="%1.%2.%3.%4.%5"/>
        <w:lvlJc w:val="left"/>
        <w:pPr>
          <w:ind w:left="357" w:hanging="357"/>
        </w:pPr>
        <w:rPr>
          <w:rFonts w:hint="default"/>
        </w:rPr>
      </w:lvl>
    </w:lvlOverride>
    <w:lvlOverride w:ilvl="5">
      <w:lvl w:ilvl="5" w:tplc="7292D9AE">
        <w:numFmt w:val="decimal"/>
        <w:pStyle w:val="Naslov6"/>
        <w:lvlText w:val="%1.%2.%3.%4.%5.%6"/>
        <w:lvlJc w:val="left"/>
        <w:pPr>
          <w:ind w:left="357" w:hanging="357"/>
        </w:pPr>
        <w:rPr>
          <w:rFonts w:hint="default"/>
        </w:rPr>
      </w:lvl>
    </w:lvlOverride>
    <w:lvlOverride w:ilvl="6">
      <w:lvl w:ilvl="6" w:tplc="75026078">
        <w:numFmt w:val="decimal"/>
        <w:pStyle w:val="Naslov7"/>
        <w:lvlText w:val="%1.%2.%3.%4.%5.%6.%7"/>
        <w:lvlJc w:val="left"/>
        <w:pPr>
          <w:ind w:left="357" w:hanging="357"/>
        </w:pPr>
        <w:rPr>
          <w:rFonts w:hint="default"/>
        </w:rPr>
      </w:lvl>
    </w:lvlOverride>
    <w:lvlOverride w:ilvl="7">
      <w:lvl w:ilvl="7" w:tplc="6100BE00">
        <w:numFmt w:val="decimal"/>
        <w:pStyle w:val="Naslov8"/>
        <w:lvlText w:val="%1.%2.%3.%4.%5.%6.%7.%8"/>
        <w:lvlJc w:val="left"/>
        <w:pPr>
          <w:ind w:left="357" w:hanging="357"/>
        </w:pPr>
        <w:rPr>
          <w:rFonts w:hint="default"/>
        </w:rPr>
      </w:lvl>
    </w:lvlOverride>
    <w:lvlOverride w:ilvl="8">
      <w:lvl w:ilvl="8" w:tplc="86DC074A">
        <w:numFmt w:val="decimal"/>
        <w:pStyle w:val="Naslov9"/>
        <w:lvlText w:val="%1.%2.%3.%4.%5.%6.%7.%8.%9"/>
        <w:lvlJc w:val="left"/>
        <w:pPr>
          <w:ind w:left="357" w:hanging="357"/>
        </w:pPr>
        <w:rPr>
          <w:rFonts w:hint="default"/>
        </w:rPr>
      </w:lvl>
    </w:lvlOverride>
  </w:num>
  <w:num w:numId="3">
    <w:abstractNumId w:val="58"/>
  </w:num>
  <w:num w:numId="4">
    <w:abstractNumId w:val="12"/>
  </w:num>
  <w:num w:numId="5">
    <w:abstractNumId w:val="0"/>
  </w:num>
  <w:num w:numId="6">
    <w:abstractNumId w:val="2"/>
  </w:num>
  <w:num w:numId="7">
    <w:abstractNumId w:val="15"/>
  </w:num>
  <w:num w:numId="8">
    <w:abstractNumId w:val="51"/>
  </w:num>
  <w:num w:numId="9">
    <w:abstractNumId w:val="37"/>
  </w:num>
  <w:num w:numId="10">
    <w:abstractNumId w:val="5"/>
  </w:num>
  <w:num w:numId="11">
    <w:abstractNumId w:val="41"/>
  </w:num>
  <w:num w:numId="12">
    <w:abstractNumId w:val="40"/>
  </w:num>
  <w:num w:numId="13">
    <w:abstractNumId w:val="50"/>
  </w:num>
  <w:num w:numId="14">
    <w:abstractNumId w:val="46"/>
  </w:num>
  <w:num w:numId="15">
    <w:abstractNumId w:val="22"/>
  </w:num>
  <w:num w:numId="16">
    <w:abstractNumId w:val="23"/>
  </w:num>
  <w:num w:numId="17">
    <w:abstractNumId w:val="31"/>
  </w:num>
  <w:num w:numId="18">
    <w:abstractNumId w:val="32"/>
  </w:num>
  <w:num w:numId="19">
    <w:abstractNumId w:val="49"/>
  </w:num>
  <w:num w:numId="20">
    <w:abstractNumId w:val="44"/>
  </w:num>
  <w:num w:numId="21">
    <w:abstractNumId w:val="67"/>
  </w:num>
  <w:num w:numId="22">
    <w:abstractNumId w:val="25"/>
  </w:num>
  <w:num w:numId="23">
    <w:abstractNumId w:val="36"/>
  </w:num>
  <w:num w:numId="24">
    <w:abstractNumId w:val="68"/>
  </w:num>
  <w:num w:numId="25">
    <w:abstractNumId w:val="57"/>
  </w:num>
  <w:num w:numId="26">
    <w:abstractNumId w:val="24"/>
  </w:num>
  <w:num w:numId="27">
    <w:abstractNumId w:val="26"/>
  </w:num>
  <w:num w:numId="28">
    <w:abstractNumId w:val="4"/>
  </w:num>
  <w:num w:numId="29">
    <w:abstractNumId w:val="30"/>
  </w:num>
  <w:num w:numId="30">
    <w:abstractNumId w:val="62"/>
  </w:num>
  <w:num w:numId="31">
    <w:abstractNumId w:val="55"/>
  </w:num>
  <w:num w:numId="32">
    <w:abstractNumId w:val="11"/>
  </w:num>
  <w:num w:numId="33">
    <w:abstractNumId w:val="35"/>
  </w:num>
  <w:num w:numId="34">
    <w:abstractNumId w:val="39"/>
  </w:num>
  <w:num w:numId="35">
    <w:abstractNumId w:val="59"/>
  </w:num>
  <w:num w:numId="36">
    <w:abstractNumId w:val="48"/>
  </w:num>
  <w:num w:numId="37">
    <w:abstractNumId w:val="1"/>
  </w:num>
  <w:num w:numId="38">
    <w:abstractNumId w:val="3"/>
  </w:num>
  <w:num w:numId="39">
    <w:abstractNumId w:val="65"/>
  </w:num>
  <w:num w:numId="40">
    <w:abstractNumId w:val="53"/>
  </w:num>
  <w:num w:numId="41">
    <w:abstractNumId w:val="47"/>
  </w:num>
  <w:num w:numId="42">
    <w:abstractNumId w:val="21"/>
  </w:num>
  <w:num w:numId="43">
    <w:abstractNumId w:val="19"/>
  </w:num>
  <w:num w:numId="44">
    <w:abstractNumId w:val="9"/>
  </w:num>
  <w:num w:numId="45">
    <w:abstractNumId w:val="16"/>
    <w:lvlOverride w:ilvl="0">
      <w:startOverride w:val="2"/>
      <w:lvl w:ilvl="0" w:tplc="E7AEAE68">
        <w:start w:val="2"/>
        <w:numFmt w:val="decimal"/>
        <w:pStyle w:val="Naslov1"/>
        <w:lvlText w:val="%1."/>
        <w:lvlJc w:val="left"/>
        <w:pPr>
          <w:ind w:left="357" w:hanging="357"/>
        </w:pPr>
        <w:rPr>
          <w:rFonts w:hint="default"/>
        </w:rPr>
      </w:lvl>
    </w:lvlOverride>
    <w:lvlOverride w:ilvl="1">
      <w:lvl w:ilvl="1" w:tplc="4E6CE47E">
        <w:numFmt w:val="decimal"/>
        <w:pStyle w:val="Naslov2"/>
        <w:lvlText w:val="%1.%2"/>
        <w:lvlJc w:val="left"/>
        <w:pPr>
          <w:ind w:left="640" w:hanging="357"/>
        </w:pPr>
        <w:rPr>
          <w:rFonts w:hint="default"/>
        </w:rPr>
      </w:lvl>
    </w:lvlOverride>
    <w:lvlOverride w:ilvl="2">
      <w:lvl w:ilvl="2" w:tplc="4118A776">
        <w:numFmt w:val="decimal"/>
        <w:pStyle w:val="Naslov3"/>
        <w:lvlText w:val="%1.%2.%3"/>
        <w:lvlJc w:val="left"/>
        <w:pPr>
          <w:ind w:left="783" w:hanging="357"/>
        </w:pPr>
        <w:rPr>
          <w:rFonts w:hint="default"/>
        </w:rPr>
      </w:lvl>
    </w:lvlOverride>
    <w:lvlOverride w:ilvl="3">
      <w:lvl w:ilvl="3" w:tplc="D24AED1A">
        <w:numFmt w:val="decimal"/>
        <w:pStyle w:val="Naslov4"/>
        <w:lvlText w:val="%1.%2.%3.%4"/>
        <w:lvlJc w:val="left"/>
        <w:pPr>
          <w:ind w:left="357" w:hanging="357"/>
        </w:pPr>
        <w:rPr>
          <w:rFonts w:hint="default"/>
        </w:rPr>
      </w:lvl>
    </w:lvlOverride>
    <w:lvlOverride w:ilvl="4">
      <w:lvl w:ilvl="4" w:tplc="AD786A4C">
        <w:numFmt w:val="decimal"/>
        <w:pStyle w:val="Naslov5"/>
        <w:lvlText w:val="%1.%2.%3.%4.%5"/>
        <w:lvlJc w:val="left"/>
        <w:pPr>
          <w:ind w:left="357" w:hanging="357"/>
        </w:pPr>
        <w:rPr>
          <w:rFonts w:hint="default"/>
        </w:rPr>
      </w:lvl>
    </w:lvlOverride>
    <w:lvlOverride w:ilvl="5">
      <w:lvl w:ilvl="5" w:tplc="7292D9AE">
        <w:numFmt w:val="decimal"/>
        <w:pStyle w:val="Naslov6"/>
        <w:lvlText w:val="%1.%2.%3.%4.%5.%6"/>
        <w:lvlJc w:val="left"/>
        <w:pPr>
          <w:ind w:left="357" w:hanging="357"/>
        </w:pPr>
        <w:rPr>
          <w:rFonts w:hint="default"/>
        </w:rPr>
      </w:lvl>
    </w:lvlOverride>
    <w:lvlOverride w:ilvl="6">
      <w:lvl w:ilvl="6" w:tplc="75026078">
        <w:numFmt w:val="decimal"/>
        <w:pStyle w:val="Naslov7"/>
        <w:lvlText w:val="%1.%2.%3.%4.%5.%6.%7"/>
        <w:lvlJc w:val="left"/>
        <w:pPr>
          <w:ind w:left="357" w:hanging="357"/>
        </w:pPr>
        <w:rPr>
          <w:rFonts w:hint="default"/>
        </w:rPr>
      </w:lvl>
    </w:lvlOverride>
    <w:lvlOverride w:ilvl="7">
      <w:lvl w:ilvl="7" w:tplc="6100BE00">
        <w:numFmt w:val="decimal"/>
        <w:pStyle w:val="Naslov8"/>
        <w:lvlText w:val="%1.%2.%3.%4.%5.%6.%7.%8"/>
        <w:lvlJc w:val="left"/>
        <w:pPr>
          <w:ind w:left="357" w:hanging="357"/>
        </w:pPr>
        <w:rPr>
          <w:rFonts w:hint="default"/>
        </w:rPr>
      </w:lvl>
    </w:lvlOverride>
    <w:lvlOverride w:ilvl="8">
      <w:lvl w:ilvl="8" w:tplc="86DC074A">
        <w:numFmt w:val="decimal"/>
        <w:pStyle w:val="Naslov9"/>
        <w:lvlText w:val="%1.%2.%3.%4.%5.%6.%7.%8.%9"/>
        <w:lvlJc w:val="left"/>
        <w:pPr>
          <w:ind w:left="357" w:hanging="357"/>
        </w:pPr>
        <w:rPr>
          <w:rFonts w:hint="default"/>
        </w:rPr>
      </w:lvl>
    </w:lvlOverride>
  </w:num>
  <w:num w:numId="46">
    <w:abstractNumId w:val="16"/>
    <w:lvlOverride w:ilvl="0">
      <w:startOverride w:val="7"/>
      <w:lvl w:ilvl="0" w:tplc="E7AEAE68">
        <w:start w:val="7"/>
        <w:numFmt w:val="decimal"/>
        <w:pStyle w:val="Naslov1"/>
        <w:lvlText w:val="%1."/>
        <w:lvlJc w:val="left"/>
        <w:pPr>
          <w:ind w:left="357" w:hanging="357"/>
        </w:pPr>
        <w:rPr>
          <w:rFonts w:hint="default"/>
        </w:rPr>
      </w:lvl>
    </w:lvlOverride>
    <w:lvlOverride w:ilvl="1">
      <w:startOverride w:val="1"/>
      <w:lvl w:ilvl="1" w:tplc="4E6CE47E">
        <w:start w:val="1"/>
        <w:numFmt w:val="decimal"/>
        <w:pStyle w:val="Naslov2"/>
        <w:lvlText w:val="%1.%2"/>
        <w:lvlJc w:val="left"/>
        <w:pPr>
          <w:ind w:left="640" w:hanging="357"/>
        </w:pPr>
        <w:rPr>
          <w:rFonts w:hint="default"/>
        </w:rPr>
      </w:lvl>
    </w:lvlOverride>
    <w:lvlOverride w:ilvl="2">
      <w:lvl w:ilvl="2" w:tplc="4118A776">
        <w:numFmt w:val="decimal"/>
        <w:pStyle w:val="Naslov3"/>
        <w:lvlText w:val="%1.%2.%3"/>
        <w:lvlJc w:val="left"/>
        <w:pPr>
          <w:ind w:left="783" w:hanging="357"/>
        </w:pPr>
        <w:rPr>
          <w:rFonts w:hint="default"/>
        </w:rPr>
      </w:lvl>
    </w:lvlOverride>
    <w:lvlOverride w:ilvl="3">
      <w:lvl w:ilvl="3" w:tplc="D24AED1A">
        <w:numFmt w:val="decimal"/>
        <w:pStyle w:val="Naslov4"/>
        <w:lvlText w:val="%1.%2.%3.%4"/>
        <w:lvlJc w:val="left"/>
        <w:pPr>
          <w:ind w:left="357" w:hanging="357"/>
        </w:pPr>
        <w:rPr>
          <w:rFonts w:hint="default"/>
        </w:rPr>
      </w:lvl>
    </w:lvlOverride>
    <w:lvlOverride w:ilvl="4">
      <w:lvl w:ilvl="4" w:tplc="AD786A4C">
        <w:numFmt w:val="decimal"/>
        <w:pStyle w:val="Naslov5"/>
        <w:lvlText w:val="%1.%2.%3.%4.%5"/>
        <w:lvlJc w:val="left"/>
        <w:pPr>
          <w:ind w:left="357" w:hanging="357"/>
        </w:pPr>
        <w:rPr>
          <w:rFonts w:hint="default"/>
        </w:rPr>
      </w:lvl>
    </w:lvlOverride>
    <w:lvlOverride w:ilvl="5">
      <w:lvl w:ilvl="5" w:tplc="7292D9AE">
        <w:numFmt w:val="decimal"/>
        <w:pStyle w:val="Naslov6"/>
        <w:lvlText w:val="%1.%2.%3.%4.%5.%6"/>
        <w:lvlJc w:val="left"/>
        <w:pPr>
          <w:ind w:left="357" w:hanging="357"/>
        </w:pPr>
        <w:rPr>
          <w:rFonts w:hint="default"/>
        </w:rPr>
      </w:lvl>
    </w:lvlOverride>
    <w:lvlOverride w:ilvl="6">
      <w:lvl w:ilvl="6" w:tplc="75026078">
        <w:numFmt w:val="decimal"/>
        <w:pStyle w:val="Naslov7"/>
        <w:lvlText w:val="%1.%2.%3.%4.%5.%6.%7"/>
        <w:lvlJc w:val="left"/>
        <w:pPr>
          <w:ind w:left="357" w:hanging="357"/>
        </w:pPr>
        <w:rPr>
          <w:rFonts w:hint="default"/>
        </w:rPr>
      </w:lvl>
    </w:lvlOverride>
    <w:lvlOverride w:ilvl="7">
      <w:lvl w:ilvl="7" w:tplc="6100BE00">
        <w:numFmt w:val="decimal"/>
        <w:pStyle w:val="Naslov8"/>
        <w:lvlText w:val="%1.%2.%3.%4.%5.%6.%7.%8"/>
        <w:lvlJc w:val="left"/>
        <w:pPr>
          <w:ind w:left="357" w:hanging="357"/>
        </w:pPr>
        <w:rPr>
          <w:rFonts w:hint="default"/>
        </w:rPr>
      </w:lvl>
    </w:lvlOverride>
    <w:lvlOverride w:ilvl="8">
      <w:lvl w:ilvl="8" w:tplc="86DC074A">
        <w:numFmt w:val="decimal"/>
        <w:pStyle w:val="Naslov9"/>
        <w:lvlText w:val="%1.%2.%3.%4.%5.%6.%7.%8.%9"/>
        <w:lvlJc w:val="left"/>
        <w:pPr>
          <w:ind w:left="357" w:hanging="357"/>
        </w:pPr>
        <w:rPr>
          <w:rFonts w:hint="default"/>
        </w:rPr>
      </w:lvl>
    </w:lvlOverride>
  </w:num>
  <w:num w:numId="47">
    <w:abstractNumId w:val="16"/>
    <w:lvlOverride w:ilvl="0">
      <w:startOverride w:val="8"/>
      <w:lvl w:ilvl="0" w:tplc="E7AEAE68">
        <w:start w:val="8"/>
        <w:numFmt w:val="decimal"/>
        <w:pStyle w:val="Naslov1"/>
        <w:lvlText w:val="%1."/>
        <w:lvlJc w:val="left"/>
        <w:pPr>
          <w:ind w:left="357" w:hanging="357"/>
        </w:pPr>
        <w:rPr>
          <w:rFonts w:hint="default"/>
        </w:rPr>
      </w:lvl>
    </w:lvlOverride>
    <w:lvlOverride w:ilvl="1">
      <w:startOverride w:val="1"/>
      <w:lvl w:ilvl="1" w:tplc="4E6CE47E">
        <w:start w:val="1"/>
        <w:numFmt w:val="decimal"/>
        <w:pStyle w:val="Naslov2"/>
        <w:lvlText w:val="%1.%2"/>
        <w:lvlJc w:val="left"/>
        <w:pPr>
          <w:ind w:left="640" w:hanging="357"/>
        </w:pPr>
        <w:rPr>
          <w:rFonts w:hint="default"/>
        </w:rPr>
      </w:lvl>
    </w:lvlOverride>
    <w:lvlOverride w:ilvl="2">
      <w:lvl w:ilvl="2" w:tplc="4118A776">
        <w:numFmt w:val="decimal"/>
        <w:pStyle w:val="Naslov3"/>
        <w:lvlText w:val="%1.%2.%3"/>
        <w:lvlJc w:val="left"/>
        <w:pPr>
          <w:ind w:left="783" w:hanging="357"/>
        </w:pPr>
        <w:rPr>
          <w:rFonts w:hint="default"/>
        </w:rPr>
      </w:lvl>
    </w:lvlOverride>
    <w:lvlOverride w:ilvl="3">
      <w:lvl w:ilvl="3" w:tplc="D24AED1A">
        <w:numFmt w:val="decimal"/>
        <w:pStyle w:val="Naslov4"/>
        <w:lvlText w:val="%1.%2.%3.%4"/>
        <w:lvlJc w:val="left"/>
        <w:pPr>
          <w:ind w:left="357" w:hanging="357"/>
        </w:pPr>
        <w:rPr>
          <w:rFonts w:hint="default"/>
        </w:rPr>
      </w:lvl>
    </w:lvlOverride>
    <w:lvlOverride w:ilvl="4">
      <w:lvl w:ilvl="4" w:tplc="AD786A4C">
        <w:numFmt w:val="decimal"/>
        <w:pStyle w:val="Naslov5"/>
        <w:lvlText w:val="%1.%2.%3.%4.%5"/>
        <w:lvlJc w:val="left"/>
        <w:pPr>
          <w:ind w:left="357" w:hanging="357"/>
        </w:pPr>
        <w:rPr>
          <w:rFonts w:hint="default"/>
        </w:rPr>
      </w:lvl>
    </w:lvlOverride>
    <w:lvlOverride w:ilvl="5">
      <w:lvl w:ilvl="5" w:tplc="7292D9AE">
        <w:numFmt w:val="decimal"/>
        <w:pStyle w:val="Naslov6"/>
        <w:lvlText w:val="%1.%2.%3.%4.%5.%6"/>
        <w:lvlJc w:val="left"/>
        <w:pPr>
          <w:ind w:left="357" w:hanging="357"/>
        </w:pPr>
        <w:rPr>
          <w:rFonts w:hint="default"/>
        </w:rPr>
      </w:lvl>
    </w:lvlOverride>
    <w:lvlOverride w:ilvl="6">
      <w:lvl w:ilvl="6" w:tplc="75026078">
        <w:numFmt w:val="decimal"/>
        <w:pStyle w:val="Naslov7"/>
        <w:lvlText w:val="%1.%2.%3.%4.%5.%6.%7"/>
        <w:lvlJc w:val="left"/>
        <w:pPr>
          <w:ind w:left="357" w:hanging="357"/>
        </w:pPr>
        <w:rPr>
          <w:rFonts w:hint="default"/>
        </w:rPr>
      </w:lvl>
    </w:lvlOverride>
    <w:lvlOverride w:ilvl="7">
      <w:lvl w:ilvl="7" w:tplc="6100BE00">
        <w:numFmt w:val="decimal"/>
        <w:pStyle w:val="Naslov8"/>
        <w:lvlText w:val="%1.%2.%3.%4.%5.%6.%7.%8"/>
        <w:lvlJc w:val="left"/>
        <w:pPr>
          <w:ind w:left="357" w:hanging="357"/>
        </w:pPr>
        <w:rPr>
          <w:rFonts w:hint="default"/>
        </w:rPr>
      </w:lvl>
    </w:lvlOverride>
    <w:lvlOverride w:ilvl="8">
      <w:lvl w:ilvl="8" w:tplc="86DC074A">
        <w:numFmt w:val="decimal"/>
        <w:pStyle w:val="Naslov9"/>
        <w:lvlText w:val="%1.%2.%3.%4.%5.%6.%7.%8.%9"/>
        <w:lvlJc w:val="left"/>
        <w:pPr>
          <w:ind w:left="357" w:hanging="357"/>
        </w:pPr>
        <w:rPr>
          <w:rFonts w:hint="default"/>
        </w:rPr>
      </w:lvl>
    </w:lvlOverride>
  </w:num>
  <w:num w:numId="48">
    <w:abstractNumId w:val="16"/>
    <w:lvlOverride w:ilvl="0">
      <w:startOverride w:val="8"/>
      <w:lvl w:ilvl="0" w:tplc="E7AEAE68">
        <w:start w:val="8"/>
        <w:numFmt w:val="decimal"/>
        <w:pStyle w:val="Naslov1"/>
        <w:lvlText w:val="%1."/>
        <w:lvlJc w:val="left"/>
        <w:pPr>
          <w:ind w:left="357" w:hanging="357"/>
        </w:pPr>
        <w:rPr>
          <w:rFonts w:hint="default"/>
        </w:rPr>
      </w:lvl>
    </w:lvlOverride>
    <w:lvlOverride w:ilvl="1">
      <w:startOverride w:val="1"/>
      <w:lvl w:ilvl="1" w:tplc="4E6CE47E">
        <w:start w:val="1"/>
        <w:numFmt w:val="decimal"/>
        <w:pStyle w:val="Naslov2"/>
        <w:lvlText w:val="%1.%2"/>
        <w:lvlJc w:val="left"/>
        <w:pPr>
          <w:ind w:left="640" w:hanging="357"/>
        </w:pPr>
        <w:rPr>
          <w:rFonts w:hint="default"/>
        </w:rPr>
      </w:lvl>
    </w:lvlOverride>
    <w:lvlOverride w:ilvl="2">
      <w:startOverride w:val="1"/>
      <w:lvl w:ilvl="2" w:tplc="4118A776">
        <w:start w:val="1"/>
        <w:numFmt w:val="decimal"/>
        <w:pStyle w:val="Naslov3"/>
        <w:lvlText w:val="%1.%2.%3"/>
        <w:lvlJc w:val="left"/>
        <w:pPr>
          <w:ind w:left="1208" w:hanging="357"/>
        </w:pPr>
        <w:rPr>
          <w:rFonts w:hint="default"/>
        </w:rPr>
      </w:lvl>
    </w:lvlOverride>
    <w:lvlOverride w:ilvl="3">
      <w:lvl w:ilvl="3" w:tplc="D24AED1A">
        <w:numFmt w:val="decimal"/>
        <w:pStyle w:val="Naslov4"/>
        <w:lvlText w:val="%1.%2.%3.%4"/>
        <w:lvlJc w:val="left"/>
        <w:pPr>
          <w:ind w:left="357" w:hanging="357"/>
        </w:pPr>
        <w:rPr>
          <w:rFonts w:hint="default"/>
        </w:rPr>
      </w:lvl>
    </w:lvlOverride>
    <w:lvlOverride w:ilvl="4">
      <w:lvl w:ilvl="4" w:tplc="AD786A4C">
        <w:numFmt w:val="decimal"/>
        <w:pStyle w:val="Naslov5"/>
        <w:lvlText w:val="%1.%2.%3.%4.%5"/>
        <w:lvlJc w:val="left"/>
        <w:pPr>
          <w:ind w:left="357" w:hanging="357"/>
        </w:pPr>
        <w:rPr>
          <w:rFonts w:hint="default"/>
        </w:rPr>
      </w:lvl>
    </w:lvlOverride>
    <w:lvlOverride w:ilvl="5">
      <w:lvl w:ilvl="5" w:tplc="7292D9AE">
        <w:numFmt w:val="decimal"/>
        <w:pStyle w:val="Naslov6"/>
        <w:lvlText w:val="%1.%2.%3.%4.%5.%6"/>
        <w:lvlJc w:val="left"/>
        <w:pPr>
          <w:ind w:left="357" w:hanging="357"/>
        </w:pPr>
        <w:rPr>
          <w:rFonts w:hint="default"/>
        </w:rPr>
      </w:lvl>
    </w:lvlOverride>
    <w:lvlOverride w:ilvl="6">
      <w:lvl w:ilvl="6" w:tplc="75026078">
        <w:numFmt w:val="decimal"/>
        <w:pStyle w:val="Naslov7"/>
        <w:lvlText w:val="%1.%2.%3.%4.%5.%6.%7"/>
        <w:lvlJc w:val="left"/>
        <w:pPr>
          <w:ind w:left="357" w:hanging="357"/>
        </w:pPr>
        <w:rPr>
          <w:rFonts w:hint="default"/>
        </w:rPr>
      </w:lvl>
    </w:lvlOverride>
    <w:lvlOverride w:ilvl="7">
      <w:lvl w:ilvl="7" w:tplc="6100BE00">
        <w:numFmt w:val="decimal"/>
        <w:pStyle w:val="Naslov8"/>
        <w:lvlText w:val="%1.%2.%3.%4.%5.%6.%7.%8"/>
        <w:lvlJc w:val="left"/>
        <w:pPr>
          <w:ind w:left="357" w:hanging="357"/>
        </w:pPr>
        <w:rPr>
          <w:rFonts w:hint="default"/>
        </w:rPr>
      </w:lvl>
    </w:lvlOverride>
    <w:lvlOverride w:ilvl="8">
      <w:lvl w:ilvl="8" w:tplc="86DC074A">
        <w:numFmt w:val="decimal"/>
        <w:pStyle w:val="Naslov9"/>
        <w:lvlText w:val="%1.%2.%3.%4.%5.%6.%7.%8.%9"/>
        <w:lvlJc w:val="left"/>
        <w:pPr>
          <w:ind w:left="357" w:hanging="357"/>
        </w:pPr>
        <w:rPr>
          <w:rFonts w:hint="default"/>
        </w:rPr>
      </w:lvl>
    </w:lvlOverride>
  </w:num>
  <w:num w:numId="49">
    <w:abstractNumId w:val="16"/>
    <w:lvlOverride w:ilvl="0">
      <w:lvl w:ilvl="0" w:tplc="E7AEAE68">
        <w:numFmt w:val="decimal"/>
        <w:pStyle w:val="Naslov1"/>
        <w:lvlText w:val="%1."/>
        <w:lvlJc w:val="left"/>
        <w:pPr>
          <w:ind w:left="357" w:hanging="357"/>
        </w:pPr>
        <w:rPr>
          <w:rFonts w:hint="default"/>
        </w:rPr>
      </w:lvl>
    </w:lvlOverride>
    <w:lvlOverride w:ilvl="1">
      <w:lvl w:ilvl="1" w:tplc="4E6CE47E">
        <w:numFmt w:val="decimal"/>
        <w:pStyle w:val="Naslov2"/>
        <w:lvlText w:val="%1.%2"/>
        <w:lvlJc w:val="left"/>
        <w:pPr>
          <w:ind w:left="640" w:hanging="357"/>
        </w:pPr>
        <w:rPr>
          <w:rFonts w:hint="default"/>
        </w:rPr>
      </w:lvl>
    </w:lvlOverride>
    <w:lvlOverride w:ilvl="2">
      <w:lvl w:ilvl="2" w:tplc="4118A776">
        <w:numFmt w:val="decimal"/>
        <w:pStyle w:val="Naslov3"/>
        <w:lvlText w:val="%1.%2.%3"/>
        <w:lvlJc w:val="left"/>
        <w:pPr>
          <w:ind w:left="783" w:hanging="357"/>
        </w:pPr>
        <w:rPr>
          <w:rFonts w:hint="default"/>
        </w:rPr>
      </w:lvl>
    </w:lvlOverride>
    <w:lvlOverride w:ilvl="3">
      <w:lvl w:ilvl="3" w:tplc="D24AED1A">
        <w:numFmt w:val="decimal"/>
        <w:pStyle w:val="Naslov4"/>
        <w:lvlText w:val="%1.%2.%3.%4"/>
        <w:lvlJc w:val="left"/>
        <w:pPr>
          <w:ind w:left="357" w:hanging="357"/>
        </w:pPr>
        <w:rPr>
          <w:rFonts w:hint="default"/>
        </w:rPr>
      </w:lvl>
    </w:lvlOverride>
    <w:lvlOverride w:ilvl="4">
      <w:lvl w:ilvl="4" w:tplc="AD786A4C">
        <w:numFmt w:val="decimal"/>
        <w:pStyle w:val="Naslov5"/>
        <w:lvlText w:val="%1.%2.%3.%4.%5"/>
        <w:lvlJc w:val="left"/>
        <w:pPr>
          <w:ind w:left="357" w:hanging="357"/>
        </w:pPr>
        <w:rPr>
          <w:rFonts w:hint="default"/>
        </w:rPr>
      </w:lvl>
    </w:lvlOverride>
    <w:lvlOverride w:ilvl="5">
      <w:lvl w:ilvl="5" w:tplc="7292D9AE">
        <w:numFmt w:val="decimal"/>
        <w:pStyle w:val="Naslov6"/>
        <w:lvlText w:val="%1.%2.%3.%4.%5.%6"/>
        <w:lvlJc w:val="left"/>
        <w:pPr>
          <w:ind w:left="357" w:hanging="357"/>
        </w:pPr>
        <w:rPr>
          <w:rFonts w:hint="default"/>
        </w:rPr>
      </w:lvl>
    </w:lvlOverride>
    <w:lvlOverride w:ilvl="6">
      <w:lvl w:ilvl="6" w:tplc="75026078">
        <w:numFmt w:val="decimal"/>
        <w:pStyle w:val="Naslov7"/>
        <w:lvlText w:val="%1.%2.%3.%4.%5.%6.%7"/>
        <w:lvlJc w:val="left"/>
        <w:pPr>
          <w:ind w:left="357" w:hanging="357"/>
        </w:pPr>
        <w:rPr>
          <w:rFonts w:hint="default"/>
        </w:rPr>
      </w:lvl>
    </w:lvlOverride>
    <w:lvlOverride w:ilvl="7">
      <w:lvl w:ilvl="7" w:tplc="6100BE00">
        <w:numFmt w:val="decimal"/>
        <w:pStyle w:val="Naslov8"/>
        <w:lvlText w:val="%1.%2.%3.%4.%5.%6.%7.%8"/>
        <w:lvlJc w:val="left"/>
        <w:pPr>
          <w:ind w:left="357" w:hanging="357"/>
        </w:pPr>
        <w:rPr>
          <w:rFonts w:hint="default"/>
        </w:rPr>
      </w:lvl>
    </w:lvlOverride>
    <w:lvlOverride w:ilvl="8">
      <w:lvl w:ilvl="8" w:tplc="86DC074A">
        <w:numFmt w:val="decimal"/>
        <w:pStyle w:val="Naslov9"/>
        <w:lvlText w:val="%1.%2.%3.%4.%5.%6.%7.%8.%9"/>
        <w:lvlJc w:val="left"/>
        <w:pPr>
          <w:ind w:left="357" w:hanging="357"/>
        </w:pPr>
        <w:rPr>
          <w:rFonts w:hint="default"/>
        </w:rPr>
      </w:lvl>
    </w:lvlOverride>
  </w:num>
  <w:num w:numId="50">
    <w:abstractNumId w:val="16"/>
    <w:lvlOverride w:ilvl="0">
      <w:startOverride w:val="11"/>
      <w:lvl w:ilvl="0" w:tplc="E7AEAE68">
        <w:start w:val="11"/>
        <w:numFmt w:val="decimal"/>
        <w:pStyle w:val="Naslov1"/>
        <w:lvlText w:val="%1."/>
        <w:lvlJc w:val="left"/>
        <w:pPr>
          <w:ind w:left="357" w:hanging="357"/>
        </w:pPr>
        <w:rPr>
          <w:rFonts w:hint="default"/>
        </w:rPr>
      </w:lvl>
    </w:lvlOverride>
    <w:lvlOverride w:ilvl="1">
      <w:startOverride w:val="1"/>
      <w:lvl w:ilvl="1" w:tplc="4E6CE47E">
        <w:start w:val="1"/>
        <w:numFmt w:val="decimal"/>
        <w:pStyle w:val="Naslov2"/>
        <w:lvlText w:val="%1.%2"/>
        <w:lvlJc w:val="left"/>
        <w:pPr>
          <w:ind w:left="640" w:hanging="357"/>
        </w:pPr>
        <w:rPr>
          <w:rFonts w:hint="default"/>
        </w:rPr>
      </w:lvl>
    </w:lvlOverride>
    <w:lvlOverride w:ilvl="2">
      <w:lvl w:ilvl="2" w:tplc="4118A776">
        <w:numFmt w:val="decimal"/>
        <w:pStyle w:val="Naslov3"/>
        <w:lvlText w:val="%1.%2.%3"/>
        <w:lvlJc w:val="left"/>
        <w:pPr>
          <w:ind w:left="783" w:hanging="357"/>
        </w:pPr>
        <w:rPr>
          <w:rFonts w:hint="default"/>
        </w:rPr>
      </w:lvl>
    </w:lvlOverride>
    <w:lvlOverride w:ilvl="3">
      <w:lvl w:ilvl="3" w:tplc="D24AED1A">
        <w:numFmt w:val="decimal"/>
        <w:pStyle w:val="Naslov4"/>
        <w:lvlText w:val="%1.%2.%3.%4"/>
        <w:lvlJc w:val="left"/>
        <w:pPr>
          <w:ind w:left="357" w:hanging="357"/>
        </w:pPr>
        <w:rPr>
          <w:rFonts w:hint="default"/>
        </w:rPr>
      </w:lvl>
    </w:lvlOverride>
    <w:lvlOverride w:ilvl="4">
      <w:lvl w:ilvl="4" w:tplc="AD786A4C">
        <w:numFmt w:val="decimal"/>
        <w:pStyle w:val="Naslov5"/>
        <w:lvlText w:val="%1.%2.%3.%4.%5"/>
        <w:lvlJc w:val="left"/>
        <w:pPr>
          <w:ind w:left="357" w:hanging="357"/>
        </w:pPr>
        <w:rPr>
          <w:rFonts w:hint="default"/>
        </w:rPr>
      </w:lvl>
    </w:lvlOverride>
    <w:lvlOverride w:ilvl="5">
      <w:lvl w:ilvl="5" w:tplc="7292D9AE">
        <w:numFmt w:val="decimal"/>
        <w:pStyle w:val="Naslov6"/>
        <w:lvlText w:val="%1.%2.%3.%4.%5.%6"/>
        <w:lvlJc w:val="left"/>
        <w:pPr>
          <w:ind w:left="357" w:hanging="357"/>
        </w:pPr>
        <w:rPr>
          <w:rFonts w:hint="default"/>
        </w:rPr>
      </w:lvl>
    </w:lvlOverride>
    <w:lvlOverride w:ilvl="6">
      <w:lvl w:ilvl="6" w:tplc="75026078">
        <w:numFmt w:val="decimal"/>
        <w:pStyle w:val="Naslov7"/>
        <w:lvlText w:val="%1.%2.%3.%4.%5.%6.%7"/>
        <w:lvlJc w:val="left"/>
        <w:pPr>
          <w:ind w:left="357" w:hanging="357"/>
        </w:pPr>
        <w:rPr>
          <w:rFonts w:hint="default"/>
        </w:rPr>
      </w:lvl>
    </w:lvlOverride>
    <w:lvlOverride w:ilvl="7">
      <w:lvl w:ilvl="7" w:tplc="6100BE00">
        <w:numFmt w:val="decimal"/>
        <w:pStyle w:val="Naslov8"/>
        <w:lvlText w:val="%1.%2.%3.%4.%5.%6.%7.%8"/>
        <w:lvlJc w:val="left"/>
        <w:pPr>
          <w:ind w:left="357" w:hanging="357"/>
        </w:pPr>
        <w:rPr>
          <w:rFonts w:hint="default"/>
        </w:rPr>
      </w:lvl>
    </w:lvlOverride>
    <w:lvlOverride w:ilvl="8">
      <w:lvl w:ilvl="8" w:tplc="86DC074A">
        <w:numFmt w:val="decimal"/>
        <w:pStyle w:val="Naslov9"/>
        <w:lvlText w:val="%1.%2.%3.%4.%5.%6.%7.%8.%9"/>
        <w:lvlJc w:val="left"/>
        <w:pPr>
          <w:ind w:left="357" w:hanging="357"/>
        </w:pPr>
        <w:rPr>
          <w:rFonts w:hint="default"/>
        </w:rPr>
      </w:lvl>
    </w:lvlOverride>
  </w:num>
  <w:num w:numId="51">
    <w:abstractNumId w:val="16"/>
    <w:lvlOverride w:ilvl="0">
      <w:startOverride w:val="11"/>
      <w:lvl w:ilvl="0" w:tplc="E7AEAE68">
        <w:start w:val="11"/>
        <w:numFmt w:val="decimal"/>
        <w:pStyle w:val="Naslov1"/>
        <w:lvlText w:val="%1."/>
        <w:lvlJc w:val="left"/>
        <w:pPr>
          <w:ind w:left="357" w:hanging="357"/>
        </w:pPr>
        <w:rPr>
          <w:rFonts w:hint="default"/>
        </w:rPr>
      </w:lvl>
    </w:lvlOverride>
    <w:lvlOverride w:ilvl="1">
      <w:startOverride w:val="2"/>
      <w:lvl w:ilvl="1" w:tplc="4E6CE47E">
        <w:start w:val="2"/>
        <w:numFmt w:val="decimal"/>
        <w:pStyle w:val="Naslov2"/>
        <w:lvlText w:val="%1.%2"/>
        <w:lvlJc w:val="left"/>
        <w:pPr>
          <w:ind w:left="640" w:hanging="357"/>
        </w:pPr>
        <w:rPr>
          <w:rFonts w:hint="default"/>
        </w:rPr>
      </w:lvl>
    </w:lvlOverride>
    <w:lvlOverride w:ilvl="2">
      <w:startOverride w:val="1"/>
      <w:lvl w:ilvl="2" w:tplc="4118A776">
        <w:start w:val="1"/>
        <w:numFmt w:val="decimal"/>
        <w:pStyle w:val="Naslov3"/>
        <w:lvlText w:val="%1.%2.%3"/>
        <w:lvlJc w:val="left"/>
        <w:pPr>
          <w:ind w:left="783" w:hanging="357"/>
        </w:pPr>
        <w:rPr>
          <w:rFonts w:hint="default"/>
        </w:rPr>
      </w:lvl>
    </w:lvlOverride>
    <w:lvlOverride w:ilvl="3">
      <w:lvl w:ilvl="3" w:tplc="D24AED1A">
        <w:numFmt w:val="decimal"/>
        <w:pStyle w:val="Naslov4"/>
        <w:lvlText w:val="%1.%2.%3.%4"/>
        <w:lvlJc w:val="left"/>
        <w:pPr>
          <w:ind w:left="357" w:hanging="357"/>
        </w:pPr>
        <w:rPr>
          <w:rFonts w:hint="default"/>
        </w:rPr>
      </w:lvl>
    </w:lvlOverride>
    <w:lvlOverride w:ilvl="4">
      <w:lvl w:ilvl="4" w:tplc="AD786A4C">
        <w:numFmt w:val="decimal"/>
        <w:pStyle w:val="Naslov5"/>
        <w:lvlText w:val="%1.%2.%3.%4.%5"/>
        <w:lvlJc w:val="left"/>
        <w:pPr>
          <w:ind w:left="357" w:hanging="357"/>
        </w:pPr>
        <w:rPr>
          <w:rFonts w:hint="default"/>
        </w:rPr>
      </w:lvl>
    </w:lvlOverride>
    <w:lvlOverride w:ilvl="5">
      <w:lvl w:ilvl="5" w:tplc="7292D9AE">
        <w:numFmt w:val="decimal"/>
        <w:pStyle w:val="Naslov6"/>
        <w:lvlText w:val="%1.%2.%3.%4.%5.%6"/>
        <w:lvlJc w:val="left"/>
        <w:pPr>
          <w:ind w:left="357" w:hanging="357"/>
        </w:pPr>
        <w:rPr>
          <w:rFonts w:hint="default"/>
        </w:rPr>
      </w:lvl>
    </w:lvlOverride>
    <w:lvlOverride w:ilvl="6">
      <w:lvl w:ilvl="6" w:tplc="75026078">
        <w:numFmt w:val="decimal"/>
        <w:pStyle w:val="Naslov7"/>
        <w:lvlText w:val="%1.%2.%3.%4.%5.%6.%7"/>
        <w:lvlJc w:val="left"/>
        <w:pPr>
          <w:ind w:left="357" w:hanging="357"/>
        </w:pPr>
        <w:rPr>
          <w:rFonts w:hint="default"/>
        </w:rPr>
      </w:lvl>
    </w:lvlOverride>
    <w:lvlOverride w:ilvl="7">
      <w:lvl w:ilvl="7" w:tplc="6100BE00">
        <w:numFmt w:val="decimal"/>
        <w:pStyle w:val="Naslov8"/>
        <w:lvlText w:val="%1.%2.%3.%4.%5.%6.%7.%8"/>
        <w:lvlJc w:val="left"/>
        <w:pPr>
          <w:ind w:left="357" w:hanging="357"/>
        </w:pPr>
        <w:rPr>
          <w:rFonts w:hint="default"/>
        </w:rPr>
      </w:lvl>
    </w:lvlOverride>
    <w:lvlOverride w:ilvl="8">
      <w:lvl w:ilvl="8" w:tplc="86DC074A">
        <w:numFmt w:val="decimal"/>
        <w:pStyle w:val="Naslov9"/>
        <w:lvlText w:val="%1.%2.%3.%4.%5.%6.%7.%8.%9"/>
        <w:lvlJc w:val="left"/>
        <w:pPr>
          <w:ind w:left="357" w:hanging="357"/>
        </w:pPr>
        <w:rPr>
          <w:rFonts w:hint="default"/>
        </w:rPr>
      </w:lvl>
    </w:lvlOverride>
  </w:num>
  <w:num w:numId="52">
    <w:abstractNumId w:val="16"/>
    <w:lvlOverride w:ilvl="0">
      <w:startOverride w:val="11"/>
      <w:lvl w:ilvl="0" w:tplc="E7AEAE68">
        <w:start w:val="11"/>
        <w:numFmt w:val="decimal"/>
        <w:pStyle w:val="Naslov1"/>
        <w:lvlText w:val="%1."/>
        <w:lvlJc w:val="left"/>
        <w:pPr>
          <w:ind w:left="357" w:hanging="357"/>
        </w:pPr>
        <w:rPr>
          <w:rFonts w:hint="default"/>
        </w:rPr>
      </w:lvl>
    </w:lvlOverride>
    <w:lvlOverride w:ilvl="1">
      <w:startOverride w:val="3"/>
      <w:lvl w:ilvl="1" w:tplc="4E6CE47E">
        <w:start w:val="3"/>
        <w:numFmt w:val="decimal"/>
        <w:pStyle w:val="Naslov2"/>
        <w:lvlText w:val="%1.%2"/>
        <w:lvlJc w:val="left"/>
        <w:pPr>
          <w:ind w:left="640" w:hanging="357"/>
        </w:pPr>
        <w:rPr>
          <w:rFonts w:hint="default"/>
        </w:rPr>
      </w:lvl>
    </w:lvlOverride>
    <w:lvlOverride w:ilvl="2">
      <w:startOverride w:val="1"/>
      <w:lvl w:ilvl="2" w:tplc="4118A776">
        <w:start w:val="1"/>
        <w:numFmt w:val="decimal"/>
        <w:pStyle w:val="Naslov3"/>
        <w:lvlText w:val="%1.%2.%3"/>
        <w:lvlJc w:val="left"/>
        <w:pPr>
          <w:ind w:left="783" w:hanging="357"/>
        </w:pPr>
        <w:rPr>
          <w:rFonts w:hint="default"/>
        </w:rPr>
      </w:lvl>
    </w:lvlOverride>
    <w:lvlOverride w:ilvl="3">
      <w:lvl w:ilvl="3" w:tplc="D24AED1A">
        <w:numFmt w:val="decimal"/>
        <w:pStyle w:val="Naslov4"/>
        <w:lvlText w:val="%1.%2.%3.%4"/>
        <w:lvlJc w:val="left"/>
        <w:pPr>
          <w:ind w:left="357" w:hanging="357"/>
        </w:pPr>
        <w:rPr>
          <w:rFonts w:hint="default"/>
        </w:rPr>
      </w:lvl>
    </w:lvlOverride>
    <w:lvlOverride w:ilvl="4">
      <w:lvl w:ilvl="4" w:tplc="AD786A4C">
        <w:numFmt w:val="decimal"/>
        <w:pStyle w:val="Naslov5"/>
        <w:lvlText w:val="%1.%2.%3.%4.%5"/>
        <w:lvlJc w:val="left"/>
        <w:pPr>
          <w:ind w:left="357" w:hanging="357"/>
        </w:pPr>
        <w:rPr>
          <w:rFonts w:hint="default"/>
        </w:rPr>
      </w:lvl>
    </w:lvlOverride>
    <w:lvlOverride w:ilvl="5">
      <w:lvl w:ilvl="5" w:tplc="7292D9AE">
        <w:numFmt w:val="decimal"/>
        <w:pStyle w:val="Naslov6"/>
        <w:lvlText w:val="%1.%2.%3.%4.%5.%6"/>
        <w:lvlJc w:val="left"/>
        <w:pPr>
          <w:ind w:left="357" w:hanging="357"/>
        </w:pPr>
        <w:rPr>
          <w:rFonts w:hint="default"/>
        </w:rPr>
      </w:lvl>
    </w:lvlOverride>
    <w:lvlOverride w:ilvl="6">
      <w:lvl w:ilvl="6" w:tplc="75026078">
        <w:numFmt w:val="decimal"/>
        <w:pStyle w:val="Naslov7"/>
        <w:lvlText w:val="%1.%2.%3.%4.%5.%6.%7"/>
        <w:lvlJc w:val="left"/>
        <w:pPr>
          <w:ind w:left="357" w:hanging="357"/>
        </w:pPr>
        <w:rPr>
          <w:rFonts w:hint="default"/>
        </w:rPr>
      </w:lvl>
    </w:lvlOverride>
    <w:lvlOverride w:ilvl="7">
      <w:lvl w:ilvl="7" w:tplc="6100BE00">
        <w:numFmt w:val="decimal"/>
        <w:pStyle w:val="Naslov8"/>
        <w:lvlText w:val="%1.%2.%3.%4.%5.%6.%7.%8"/>
        <w:lvlJc w:val="left"/>
        <w:pPr>
          <w:ind w:left="357" w:hanging="357"/>
        </w:pPr>
        <w:rPr>
          <w:rFonts w:hint="default"/>
        </w:rPr>
      </w:lvl>
    </w:lvlOverride>
    <w:lvlOverride w:ilvl="8">
      <w:lvl w:ilvl="8" w:tplc="86DC074A">
        <w:numFmt w:val="decimal"/>
        <w:pStyle w:val="Naslov9"/>
        <w:lvlText w:val="%1.%2.%3.%4.%5.%6.%7.%8.%9"/>
        <w:lvlJc w:val="left"/>
        <w:pPr>
          <w:ind w:left="357" w:hanging="357"/>
        </w:pPr>
        <w:rPr>
          <w:rFonts w:hint="default"/>
        </w:rPr>
      </w:lvl>
    </w:lvlOverride>
  </w:num>
  <w:num w:numId="53">
    <w:abstractNumId w:val="16"/>
    <w:lvlOverride w:ilvl="0">
      <w:startOverride w:val="14"/>
      <w:lvl w:ilvl="0" w:tplc="E7AEAE68">
        <w:start w:val="14"/>
        <w:numFmt w:val="decimal"/>
        <w:pStyle w:val="Naslov1"/>
        <w:lvlText w:val="%1."/>
        <w:lvlJc w:val="left"/>
        <w:pPr>
          <w:ind w:left="357" w:hanging="357"/>
        </w:pPr>
        <w:rPr>
          <w:rFonts w:hint="default"/>
        </w:rPr>
      </w:lvl>
    </w:lvlOverride>
    <w:lvlOverride w:ilvl="1">
      <w:startOverride w:val="1"/>
      <w:lvl w:ilvl="1" w:tplc="4E6CE47E">
        <w:start w:val="1"/>
        <w:numFmt w:val="decimal"/>
        <w:pStyle w:val="Naslov2"/>
        <w:lvlText w:val="%1.%2"/>
        <w:lvlJc w:val="left"/>
        <w:pPr>
          <w:ind w:left="640" w:hanging="357"/>
        </w:pPr>
        <w:rPr>
          <w:rFonts w:hint="default"/>
        </w:rPr>
      </w:lvl>
    </w:lvlOverride>
    <w:lvlOverride w:ilvl="2">
      <w:lvl w:ilvl="2" w:tplc="4118A776">
        <w:numFmt w:val="decimal"/>
        <w:pStyle w:val="Naslov3"/>
        <w:lvlText w:val="%1.%2.%3"/>
        <w:lvlJc w:val="left"/>
        <w:pPr>
          <w:ind w:left="783" w:hanging="357"/>
        </w:pPr>
        <w:rPr>
          <w:rFonts w:hint="default"/>
        </w:rPr>
      </w:lvl>
    </w:lvlOverride>
    <w:lvlOverride w:ilvl="3">
      <w:lvl w:ilvl="3" w:tplc="D24AED1A">
        <w:numFmt w:val="decimal"/>
        <w:pStyle w:val="Naslov4"/>
        <w:lvlText w:val="%1.%2.%3.%4"/>
        <w:lvlJc w:val="left"/>
        <w:pPr>
          <w:ind w:left="357" w:hanging="357"/>
        </w:pPr>
        <w:rPr>
          <w:rFonts w:hint="default"/>
        </w:rPr>
      </w:lvl>
    </w:lvlOverride>
    <w:lvlOverride w:ilvl="4">
      <w:lvl w:ilvl="4" w:tplc="AD786A4C">
        <w:numFmt w:val="decimal"/>
        <w:pStyle w:val="Naslov5"/>
        <w:lvlText w:val="%1.%2.%3.%4.%5"/>
        <w:lvlJc w:val="left"/>
        <w:pPr>
          <w:ind w:left="357" w:hanging="357"/>
        </w:pPr>
        <w:rPr>
          <w:rFonts w:hint="default"/>
        </w:rPr>
      </w:lvl>
    </w:lvlOverride>
    <w:lvlOverride w:ilvl="5">
      <w:lvl w:ilvl="5" w:tplc="7292D9AE">
        <w:numFmt w:val="decimal"/>
        <w:pStyle w:val="Naslov6"/>
        <w:lvlText w:val="%1.%2.%3.%4.%5.%6"/>
        <w:lvlJc w:val="left"/>
        <w:pPr>
          <w:ind w:left="357" w:hanging="357"/>
        </w:pPr>
        <w:rPr>
          <w:rFonts w:hint="default"/>
        </w:rPr>
      </w:lvl>
    </w:lvlOverride>
    <w:lvlOverride w:ilvl="6">
      <w:lvl w:ilvl="6" w:tplc="75026078">
        <w:numFmt w:val="decimal"/>
        <w:pStyle w:val="Naslov7"/>
        <w:lvlText w:val="%1.%2.%3.%4.%5.%6.%7"/>
        <w:lvlJc w:val="left"/>
        <w:pPr>
          <w:ind w:left="357" w:hanging="357"/>
        </w:pPr>
        <w:rPr>
          <w:rFonts w:hint="default"/>
        </w:rPr>
      </w:lvl>
    </w:lvlOverride>
    <w:lvlOverride w:ilvl="7">
      <w:lvl w:ilvl="7" w:tplc="6100BE00">
        <w:numFmt w:val="decimal"/>
        <w:pStyle w:val="Naslov8"/>
        <w:lvlText w:val="%1.%2.%3.%4.%5.%6.%7.%8"/>
        <w:lvlJc w:val="left"/>
        <w:pPr>
          <w:ind w:left="357" w:hanging="357"/>
        </w:pPr>
        <w:rPr>
          <w:rFonts w:hint="default"/>
        </w:rPr>
      </w:lvl>
    </w:lvlOverride>
    <w:lvlOverride w:ilvl="8">
      <w:lvl w:ilvl="8" w:tplc="86DC074A">
        <w:numFmt w:val="decimal"/>
        <w:pStyle w:val="Naslov9"/>
        <w:lvlText w:val="%1.%2.%3.%4.%5.%6.%7.%8.%9"/>
        <w:lvlJc w:val="left"/>
        <w:pPr>
          <w:ind w:left="357" w:hanging="357"/>
        </w:pPr>
        <w:rPr>
          <w:rFonts w:hint="default"/>
        </w:rPr>
      </w:lvl>
    </w:lvlOverride>
  </w:num>
  <w:num w:numId="54">
    <w:abstractNumId w:val="33"/>
  </w:num>
  <w:num w:numId="55">
    <w:abstractNumId w:val="27"/>
  </w:num>
  <w:num w:numId="56">
    <w:abstractNumId w:val="34"/>
  </w:num>
  <w:num w:numId="57">
    <w:abstractNumId w:val="8"/>
  </w:num>
  <w:num w:numId="58">
    <w:abstractNumId w:val="10"/>
  </w:num>
  <w:num w:numId="59">
    <w:abstractNumId w:val="42"/>
  </w:num>
  <w:num w:numId="60">
    <w:abstractNumId w:val="38"/>
  </w:num>
  <w:num w:numId="61">
    <w:abstractNumId w:val="63"/>
  </w:num>
  <w:num w:numId="62">
    <w:abstractNumId w:val="60"/>
  </w:num>
  <w:num w:numId="63">
    <w:abstractNumId w:val="17"/>
  </w:num>
  <w:num w:numId="64">
    <w:abstractNumId w:val="43"/>
  </w:num>
  <w:num w:numId="65">
    <w:abstractNumId w:val="29"/>
  </w:num>
  <w:num w:numId="66">
    <w:abstractNumId w:val="52"/>
  </w:num>
  <w:num w:numId="67">
    <w:abstractNumId w:val="7"/>
  </w:num>
  <w:num w:numId="68">
    <w:abstractNumId w:val="13"/>
  </w:num>
  <w:num w:numId="69">
    <w:abstractNumId w:val="18"/>
  </w:num>
  <w:num w:numId="70">
    <w:abstractNumId w:val="6"/>
  </w:num>
  <w:num w:numId="71">
    <w:abstractNumId w:val="64"/>
  </w:num>
  <w:num w:numId="72">
    <w:abstractNumId w:val="28"/>
  </w:num>
  <w:num w:numId="73">
    <w:abstractNumId w:val="56"/>
  </w:num>
  <w:num w:numId="74">
    <w:abstractNumId w:val="20"/>
  </w:num>
  <w:num w:numId="75">
    <w:abstractNumId w:val="14"/>
  </w:num>
  <w:num w:numId="76">
    <w:abstractNumId w:val="54"/>
  </w:num>
  <w:num w:numId="77">
    <w:abstractNumId w:val="45"/>
  </w:num>
  <w:num w:numId="78">
    <w:abstractNumId w:val="66"/>
  </w:num>
  <w:num w:numId="79">
    <w:abstractNumId w:val="16"/>
    <w:lvlOverride w:ilvl="0">
      <w:lvl w:ilvl="0" w:tplc="E7AEAE68">
        <w:numFmt w:val="decimal"/>
        <w:pStyle w:val="Naslov1"/>
        <w:lvlText w:val="%1."/>
        <w:lvlJc w:val="left"/>
        <w:pPr>
          <w:ind w:left="357" w:hanging="357"/>
        </w:pPr>
        <w:rPr>
          <w:rFonts w:hint="default"/>
        </w:rPr>
      </w:lvl>
    </w:lvlOverride>
    <w:lvlOverride w:ilvl="1">
      <w:lvl w:ilvl="1" w:tplc="4E6CE47E">
        <w:numFmt w:val="decimal"/>
        <w:pStyle w:val="Naslov2"/>
        <w:lvlText w:val="%1.%2"/>
        <w:lvlJc w:val="left"/>
        <w:pPr>
          <w:ind w:left="640" w:hanging="357"/>
        </w:pPr>
        <w:rPr>
          <w:rFonts w:hint="default"/>
        </w:rPr>
      </w:lvl>
    </w:lvlOverride>
    <w:lvlOverride w:ilvl="2">
      <w:lvl w:ilvl="2" w:tplc="4118A776">
        <w:numFmt w:val="decimal"/>
        <w:pStyle w:val="Naslov3"/>
        <w:lvlText w:val="%1.%2.%3"/>
        <w:lvlJc w:val="left"/>
        <w:pPr>
          <w:ind w:left="783" w:hanging="357"/>
        </w:pPr>
        <w:rPr>
          <w:rFonts w:hint="default"/>
        </w:rPr>
      </w:lvl>
    </w:lvlOverride>
    <w:lvlOverride w:ilvl="3">
      <w:lvl w:ilvl="3" w:tplc="D24AED1A">
        <w:numFmt w:val="decimal"/>
        <w:pStyle w:val="Naslov4"/>
        <w:lvlText w:val="%1.%2.%3.%4"/>
        <w:lvlJc w:val="left"/>
        <w:pPr>
          <w:ind w:left="357" w:hanging="357"/>
        </w:pPr>
        <w:rPr>
          <w:rFonts w:hint="default"/>
        </w:rPr>
      </w:lvl>
    </w:lvlOverride>
    <w:lvlOverride w:ilvl="4">
      <w:lvl w:ilvl="4" w:tplc="AD786A4C">
        <w:numFmt w:val="decimal"/>
        <w:pStyle w:val="Naslov5"/>
        <w:lvlText w:val="%1.%2.%3.%4.%5"/>
        <w:lvlJc w:val="left"/>
        <w:pPr>
          <w:ind w:left="357" w:hanging="357"/>
        </w:pPr>
        <w:rPr>
          <w:rFonts w:hint="default"/>
        </w:rPr>
      </w:lvl>
    </w:lvlOverride>
    <w:lvlOverride w:ilvl="5">
      <w:lvl w:ilvl="5" w:tplc="7292D9AE">
        <w:numFmt w:val="decimal"/>
        <w:pStyle w:val="Naslov6"/>
        <w:lvlText w:val="%1.%2.%3.%4.%5.%6"/>
        <w:lvlJc w:val="left"/>
        <w:pPr>
          <w:ind w:left="357" w:hanging="357"/>
        </w:pPr>
        <w:rPr>
          <w:rFonts w:hint="default"/>
        </w:rPr>
      </w:lvl>
    </w:lvlOverride>
    <w:lvlOverride w:ilvl="6">
      <w:lvl w:ilvl="6" w:tplc="75026078">
        <w:numFmt w:val="decimal"/>
        <w:pStyle w:val="Naslov7"/>
        <w:lvlText w:val="%1.%2.%3.%4.%5.%6.%7"/>
        <w:lvlJc w:val="left"/>
        <w:pPr>
          <w:ind w:left="357" w:hanging="357"/>
        </w:pPr>
        <w:rPr>
          <w:rFonts w:hint="default"/>
        </w:rPr>
      </w:lvl>
    </w:lvlOverride>
    <w:lvlOverride w:ilvl="7">
      <w:lvl w:ilvl="7" w:tplc="6100BE00">
        <w:numFmt w:val="decimal"/>
        <w:pStyle w:val="Naslov8"/>
        <w:lvlText w:val="%1.%2.%3.%4.%5.%6.%7.%8"/>
        <w:lvlJc w:val="left"/>
        <w:pPr>
          <w:ind w:left="357" w:hanging="357"/>
        </w:pPr>
        <w:rPr>
          <w:rFonts w:hint="default"/>
        </w:rPr>
      </w:lvl>
    </w:lvlOverride>
    <w:lvlOverride w:ilvl="8">
      <w:lvl w:ilvl="8" w:tplc="86DC074A">
        <w:numFmt w:val="decimal"/>
        <w:pStyle w:val="Naslov9"/>
        <w:lvlText w:val="%1.%2.%3.%4.%5.%6.%7.%8.%9"/>
        <w:lvlJc w:val="left"/>
        <w:pPr>
          <w:ind w:left="357" w:hanging="357"/>
        </w:pPr>
        <w:rPr>
          <w:rFonts w:hint="default"/>
        </w:rPr>
      </w:lvl>
    </w:lvlOverride>
  </w:num>
  <w:num w:numId="80">
    <w:abstractNumId w:val="16"/>
    <w:lvlOverride w:ilvl="0">
      <w:lvl w:ilvl="0" w:tplc="E7AEAE68">
        <w:numFmt w:val="decimal"/>
        <w:pStyle w:val="Naslov1"/>
        <w:lvlText w:val="%1."/>
        <w:lvlJc w:val="left"/>
        <w:pPr>
          <w:ind w:left="357" w:hanging="357"/>
        </w:pPr>
        <w:rPr>
          <w:rFonts w:hint="default"/>
        </w:rPr>
      </w:lvl>
    </w:lvlOverride>
    <w:lvlOverride w:ilvl="1">
      <w:lvl w:ilvl="1" w:tplc="4E6CE47E">
        <w:numFmt w:val="decimal"/>
        <w:pStyle w:val="Naslov2"/>
        <w:lvlText w:val="%1.%2"/>
        <w:lvlJc w:val="left"/>
        <w:pPr>
          <w:ind w:left="640" w:hanging="357"/>
        </w:pPr>
        <w:rPr>
          <w:rFonts w:hint="default"/>
        </w:rPr>
      </w:lvl>
    </w:lvlOverride>
    <w:lvlOverride w:ilvl="2">
      <w:lvl w:ilvl="2" w:tplc="4118A776">
        <w:numFmt w:val="decimal"/>
        <w:pStyle w:val="Naslov3"/>
        <w:lvlText w:val="%1.%2.%3"/>
        <w:lvlJc w:val="left"/>
        <w:pPr>
          <w:ind w:left="783" w:hanging="357"/>
        </w:pPr>
        <w:rPr>
          <w:rFonts w:hint="default"/>
        </w:rPr>
      </w:lvl>
    </w:lvlOverride>
    <w:lvlOverride w:ilvl="3">
      <w:lvl w:ilvl="3" w:tplc="D24AED1A">
        <w:numFmt w:val="decimal"/>
        <w:pStyle w:val="Naslov4"/>
        <w:lvlText w:val="%1.%2.%3.%4"/>
        <w:lvlJc w:val="left"/>
        <w:pPr>
          <w:ind w:left="357" w:hanging="357"/>
        </w:pPr>
        <w:rPr>
          <w:rFonts w:hint="default"/>
        </w:rPr>
      </w:lvl>
    </w:lvlOverride>
    <w:lvlOverride w:ilvl="4">
      <w:lvl w:ilvl="4" w:tplc="AD786A4C">
        <w:numFmt w:val="decimal"/>
        <w:pStyle w:val="Naslov5"/>
        <w:lvlText w:val="%1.%2.%3.%4.%5"/>
        <w:lvlJc w:val="left"/>
        <w:pPr>
          <w:ind w:left="357" w:hanging="357"/>
        </w:pPr>
        <w:rPr>
          <w:rFonts w:hint="default"/>
        </w:rPr>
      </w:lvl>
    </w:lvlOverride>
    <w:lvlOverride w:ilvl="5">
      <w:lvl w:ilvl="5" w:tplc="7292D9AE">
        <w:numFmt w:val="decimal"/>
        <w:pStyle w:val="Naslov6"/>
        <w:lvlText w:val="%1.%2.%3.%4.%5.%6"/>
        <w:lvlJc w:val="left"/>
        <w:pPr>
          <w:ind w:left="357" w:hanging="357"/>
        </w:pPr>
        <w:rPr>
          <w:rFonts w:hint="default"/>
        </w:rPr>
      </w:lvl>
    </w:lvlOverride>
    <w:lvlOverride w:ilvl="6">
      <w:lvl w:ilvl="6" w:tplc="75026078">
        <w:numFmt w:val="decimal"/>
        <w:pStyle w:val="Naslov7"/>
        <w:lvlText w:val="%1.%2.%3.%4.%5.%6.%7"/>
        <w:lvlJc w:val="left"/>
        <w:pPr>
          <w:ind w:left="357" w:hanging="357"/>
        </w:pPr>
        <w:rPr>
          <w:rFonts w:hint="default"/>
        </w:rPr>
      </w:lvl>
    </w:lvlOverride>
    <w:lvlOverride w:ilvl="7">
      <w:lvl w:ilvl="7" w:tplc="6100BE00">
        <w:numFmt w:val="decimal"/>
        <w:pStyle w:val="Naslov8"/>
        <w:lvlText w:val="%1.%2.%3.%4.%5.%6.%7.%8"/>
        <w:lvlJc w:val="left"/>
        <w:pPr>
          <w:ind w:left="357" w:hanging="357"/>
        </w:pPr>
        <w:rPr>
          <w:rFonts w:hint="default"/>
        </w:rPr>
      </w:lvl>
    </w:lvlOverride>
    <w:lvlOverride w:ilvl="8">
      <w:lvl w:ilvl="8" w:tplc="86DC074A">
        <w:numFmt w:val="decimal"/>
        <w:pStyle w:val="Naslov9"/>
        <w:lvlText w:val="%1.%2.%3.%4.%5.%6.%7.%8.%9"/>
        <w:lvlJc w:val="left"/>
        <w:pPr>
          <w:ind w:left="357" w:hanging="357"/>
        </w:pPr>
        <w:rPr>
          <w:rFonts w:hint="default"/>
        </w:rPr>
      </w:lvl>
    </w:lvlOverride>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284"/>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60D"/>
    <w:rsid w:val="000005CE"/>
    <w:rsid w:val="000015CF"/>
    <w:rsid w:val="00001EC6"/>
    <w:rsid w:val="00002AA1"/>
    <w:rsid w:val="00005BA7"/>
    <w:rsid w:val="00006CD5"/>
    <w:rsid w:val="00007AE6"/>
    <w:rsid w:val="00007D85"/>
    <w:rsid w:val="0001069C"/>
    <w:rsid w:val="00011049"/>
    <w:rsid w:val="000135C7"/>
    <w:rsid w:val="00015934"/>
    <w:rsid w:val="00015C5C"/>
    <w:rsid w:val="00016D0A"/>
    <w:rsid w:val="00021FEC"/>
    <w:rsid w:val="00022671"/>
    <w:rsid w:val="00024AAE"/>
    <w:rsid w:val="00025578"/>
    <w:rsid w:val="00031139"/>
    <w:rsid w:val="00031BB3"/>
    <w:rsid w:val="0003336E"/>
    <w:rsid w:val="00033D65"/>
    <w:rsid w:val="0003545C"/>
    <w:rsid w:val="000365F7"/>
    <w:rsid w:val="00037182"/>
    <w:rsid w:val="00041058"/>
    <w:rsid w:val="00043D85"/>
    <w:rsid w:val="00045386"/>
    <w:rsid w:val="00045B7E"/>
    <w:rsid w:val="0004603A"/>
    <w:rsid w:val="000503E4"/>
    <w:rsid w:val="00051F63"/>
    <w:rsid w:val="00053648"/>
    <w:rsid w:val="00053DB1"/>
    <w:rsid w:val="00054B42"/>
    <w:rsid w:val="00056E83"/>
    <w:rsid w:val="00057DEE"/>
    <w:rsid w:val="00060E5C"/>
    <w:rsid w:val="00061794"/>
    <w:rsid w:val="00061E92"/>
    <w:rsid w:val="0006265B"/>
    <w:rsid w:val="00063ADA"/>
    <w:rsid w:val="000659A2"/>
    <w:rsid w:val="00066AC8"/>
    <w:rsid w:val="000678AD"/>
    <w:rsid w:val="000709F3"/>
    <w:rsid w:val="00070C64"/>
    <w:rsid w:val="00071574"/>
    <w:rsid w:val="000723CF"/>
    <w:rsid w:val="00075C29"/>
    <w:rsid w:val="00075C89"/>
    <w:rsid w:val="00076DBC"/>
    <w:rsid w:val="00080192"/>
    <w:rsid w:val="0008082D"/>
    <w:rsid w:val="00084182"/>
    <w:rsid w:val="00084B67"/>
    <w:rsid w:val="00084DFB"/>
    <w:rsid w:val="00090176"/>
    <w:rsid w:val="0009262E"/>
    <w:rsid w:val="000941B4"/>
    <w:rsid w:val="00096DFC"/>
    <w:rsid w:val="00097D7C"/>
    <w:rsid w:val="000A0FF9"/>
    <w:rsid w:val="000A14CF"/>
    <w:rsid w:val="000A3B58"/>
    <w:rsid w:val="000A5F90"/>
    <w:rsid w:val="000A65DC"/>
    <w:rsid w:val="000A6D63"/>
    <w:rsid w:val="000B20FE"/>
    <w:rsid w:val="000B4334"/>
    <w:rsid w:val="000B53A0"/>
    <w:rsid w:val="000B69F4"/>
    <w:rsid w:val="000C22F0"/>
    <w:rsid w:val="000C4D2C"/>
    <w:rsid w:val="000C61A3"/>
    <w:rsid w:val="000D08ED"/>
    <w:rsid w:val="000D0D70"/>
    <w:rsid w:val="000D18A4"/>
    <w:rsid w:val="000D2649"/>
    <w:rsid w:val="000D3830"/>
    <w:rsid w:val="000D3F82"/>
    <w:rsid w:val="000D4F30"/>
    <w:rsid w:val="000D6186"/>
    <w:rsid w:val="000D6A60"/>
    <w:rsid w:val="000D6F45"/>
    <w:rsid w:val="000D7AD8"/>
    <w:rsid w:val="000E01EE"/>
    <w:rsid w:val="000E0560"/>
    <w:rsid w:val="000E18F2"/>
    <w:rsid w:val="000E3FEC"/>
    <w:rsid w:val="000E5DDC"/>
    <w:rsid w:val="000E7565"/>
    <w:rsid w:val="000E77CA"/>
    <w:rsid w:val="000F0234"/>
    <w:rsid w:val="000F2707"/>
    <w:rsid w:val="000F3EAA"/>
    <w:rsid w:val="000F4976"/>
    <w:rsid w:val="000F6CE1"/>
    <w:rsid w:val="000F7C96"/>
    <w:rsid w:val="00100E7C"/>
    <w:rsid w:val="00101885"/>
    <w:rsid w:val="00102749"/>
    <w:rsid w:val="0010293F"/>
    <w:rsid w:val="00103926"/>
    <w:rsid w:val="00104486"/>
    <w:rsid w:val="0010475D"/>
    <w:rsid w:val="00104A19"/>
    <w:rsid w:val="00105ECC"/>
    <w:rsid w:val="00113711"/>
    <w:rsid w:val="001138B1"/>
    <w:rsid w:val="001143B7"/>
    <w:rsid w:val="00114497"/>
    <w:rsid w:val="00115467"/>
    <w:rsid w:val="00120314"/>
    <w:rsid w:val="001205AA"/>
    <w:rsid w:val="00121D62"/>
    <w:rsid w:val="00122752"/>
    <w:rsid w:val="00123BD3"/>
    <w:rsid w:val="00124076"/>
    <w:rsid w:val="00124593"/>
    <w:rsid w:val="001245B5"/>
    <w:rsid w:val="001246B3"/>
    <w:rsid w:val="00124DEB"/>
    <w:rsid w:val="001253CA"/>
    <w:rsid w:val="00125BFC"/>
    <w:rsid w:val="001312E4"/>
    <w:rsid w:val="00131841"/>
    <w:rsid w:val="00132A02"/>
    <w:rsid w:val="00133460"/>
    <w:rsid w:val="00134408"/>
    <w:rsid w:val="0013476C"/>
    <w:rsid w:val="001367E1"/>
    <w:rsid w:val="00141368"/>
    <w:rsid w:val="00141C69"/>
    <w:rsid w:val="00143809"/>
    <w:rsid w:val="00143946"/>
    <w:rsid w:val="00144D85"/>
    <w:rsid w:val="001465E7"/>
    <w:rsid w:val="00147274"/>
    <w:rsid w:val="00150E74"/>
    <w:rsid w:val="00150F44"/>
    <w:rsid w:val="00154A30"/>
    <w:rsid w:val="00157A88"/>
    <w:rsid w:val="00163397"/>
    <w:rsid w:val="00164858"/>
    <w:rsid w:val="00164D0D"/>
    <w:rsid w:val="0016625A"/>
    <w:rsid w:val="001666AF"/>
    <w:rsid w:val="00166EAB"/>
    <w:rsid w:val="00170B58"/>
    <w:rsid w:val="0017144F"/>
    <w:rsid w:val="00172803"/>
    <w:rsid w:val="00172FD0"/>
    <w:rsid w:val="00175090"/>
    <w:rsid w:val="001751E7"/>
    <w:rsid w:val="0017534E"/>
    <w:rsid w:val="00176017"/>
    <w:rsid w:val="0017758A"/>
    <w:rsid w:val="001813B0"/>
    <w:rsid w:val="0018189B"/>
    <w:rsid w:val="00182531"/>
    <w:rsid w:val="0018272E"/>
    <w:rsid w:val="00182F7D"/>
    <w:rsid w:val="00183280"/>
    <w:rsid w:val="001832DF"/>
    <w:rsid w:val="001837D2"/>
    <w:rsid w:val="0018582C"/>
    <w:rsid w:val="001863D8"/>
    <w:rsid w:val="00186CD4"/>
    <w:rsid w:val="00187564"/>
    <w:rsid w:val="0018767E"/>
    <w:rsid w:val="00190CA4"/>
    <w:rsid w:val="00190CC7"/>
    <w:rsid w:val="00190EBD"/>
    <w:rsid w:val="00191850"/>
    <w:rsid w:val="00191A43"/>
    <w:rsid w:val="0019430D"/>
    <w:rsid w:val="00195CA0"/>
    <w:rsid w:val="001966A9"/>
    <w:rsid w:val="001A08F3"/>
    <w:rsid w:val="001A249E"/>
    <w:rsid w:val="001A43F4"/>
    <w:rsid w:val="001A5F6E"/>
    <w:rsid w:val="001A742C"/>
    <w:rsid w:val="001B2D3A"/>
    <w:rsid w:val="001B4001"/>
    <w:rsid w:val="001B4B72"/>
    <w:rsid w:val="001B4BE0"/>
    <w:rsid w:val="001C0703"/>
    <w:rsid w:val="001C1201"/>
    <w:rsid w:val="001C16F1"/>
    <w:rsid w:val="001C19BA"/>
    <w:rsid w:val="001C1ED4"/>
    <w:rsid w:val="001C2511"/>
    <w:rsid w:val="001C2D94"/>
    <w:rsid w:val="001C31F6"/>
    <w:rsid w:val="001C3CF6"/>
    <w:rsid w:val="001C4E45"/>
    <w:rsid w:val="001C5068"/>
    <w:rsid w:val="001C5079"/>
    <w:rsid w:val="001D0E03"/>
    <w:rsid w:val="001D2A1E"/>
    <w:rsid w:val="001D36B4"/>
    <w:rsid w:val="001D3CAD"/>
    <w:rsid w:val="001D62AB"/>
    <w:rsid w:val="001E46DE"/>
    <w:rsid w:val="001E73AF"/>
    <w:rsid w:val="001E7520"/>
    <w:rsid w:val="001F1082"/>
    <w:rsid w:val="001F1201"/>
    <w:rsid w:val="001F1707"/>
    <w:rsid w:val="001F18B8"/>
    <w:rsid w:val="001F23F8"/>
    <w:rsid w:val="001F2C0B"/>
    <w:rsid w:val="001F32B4"/>
    <w:rsid w:val="001F34DD"/>
    <w:rsid w:val="001F3545"/>
    <w:rsid w:val="001F4EF9"/>
    <w:rsid w:val="001F51CA"/>
    <w:rsid w:val="001F67A4"/>
    <w:rsid w:val="002013C6"/>
    <w:rsid w:val="002067C7"/>
    <w:rsid w:val="00206A41"/>
    <w:rsid w:val="00206D9B"/>
    <w:rsid w:val="00206E50"/>
    <w:rsid w:val="002071EA"/>
    <w:rsid w:val="0020745E"/>
    <w:rsid w:val="00207AD1"/>
    <w:rsid w:val="002135D2"/>
    <w:rsid w:val="00213D7C"/>
    <w:rsid w:val="00216EBB"/>
    <w:rsid w:val="00221426"/>
    <w:rsid w:val="00222471"/>
    <w:rsid w:val="00222791"/>
    <w:rsid w:val="00222A61"/>
    <w:rsid w:val="002244D9"/>
    <w:rsid w:val="002253DD"/>
    <w:rsid w:val="00225405"/>
    <w:rsid w:val="00225A02"/>
    <w:rsid w:val="00225A9F"/>
    <w:rsid w:val="00231A36"/>
    <w:rsid w:val="00233474"/>
    <w:rsid w:val="0023585F"/>
    <w:rsid w:val="00237223"/>
    <w:rsid w:val="002374E6"/>
    <w:rsid w:val="00240D70"/>
    <w:rsid w:val="00241362"/>
    <w:rsid w:val="00241841"/>
    <w:rsid w:val="00242EA9"/>
    <w:rsid w:val="00243B6C"/>
    <w:rsid w:val="002443FD"/>
    <w:rsid w:val="002453D3"/>
    <w:rsid w:val="002456F1"/>
    <w:rsid w:val="00245949"/>
    <w:rsid w:val="00246984"/>
    <w:rsid w:val="0024784B"/>
    <w:rsid w:val="00250F89"/>
    <w:rsid w:val="00254539"/>
    <w:rsid w:val="00254715"/>
    <w:rsid w:val="00256523"/>
    <w:rsid w:val="00260394"/>
    <w:rsid w:val="00260407"/>
    <w:rsid w:val="00260EA6"/>
    <w:rsid w:val="00261253"/>
    <w:rsid w:val="00262AD6"/>
    <w:rsid w:val="00262DF9"/>
    <w:rsid w:val="00263453"/>
    <w:rsid w:val="002638BA"/>
    <w:rsid w:val="002642D2"/>
    <w:rsid w:val="002652E1"/>
    <w:rsid w:val="00265AB8"/>
    <w:rsid w:val="00265BA8"/>
    <w:rsid w:val="00271051"/>
    <w:rsid w:val="00271D79"/>
    <w:rsid w:val="0027231E"/>
    <w:rsid w:val="00272380"/>
    <w:rsid w:val="002726AE"/>
    <w:rsid w:val="00274299"/>
    <w:rsid w:val="0027552F"/>
    <w:rsid w:val="002760A5"/>
    <w:rsid w:val="00276D30"/>
    <w:rsid w:val="002773DD"/>
    <w:rsid w:val="002803D8"/>
    <w:rsid w:val="002806C5"/>
    <w:rsid w:val="0028650A"/>
    <w:rsid w:val="00287F44"/>
    <w:rsid w:val="002901AC"/>
    <w:rsid w:val="00290571"/>
    <w:rsid w:val="00291BE3"/>
    <w:rsid w:val="002940B0"/>
    <w:rsid w:val="00296F69"/>
    <w:rsid w:val="002A1667"/>
    <w:rsid w:val="002A2441"/>
    <w:rsid w:val="002A3058"/>
    <w:rsid w:val="002A3D3C"/>
    <w:rsid w:val="002A4A2E"/>
    <w:rsid w:val="002A509E"/>
    <w:rsid w:val="002A5195"/>
    <w:rsid w:val="002A610E"/>
    <w:rsid w:val="002A7156"/>
    <w:rsid w:val="002A722F"/>
    <w:rsid w:val="002B1228"/>
    <w:rsid w:val="002B13B3"/>
    <w:rsid w:val="002B2EF3"/>
    <w:rsid w:val="002B3B64"/>
    <w:rsid w:val="002B48E8"/>
    <w:rsid w:val="002B5B0E"/>
    <w:rsid w:val="002B6476"/>
    <w:rsid w:val="002B7DD3"/>
    <w:rsid w:val="002C0E27"/>
    <w:rsid w:val="002C0F22"/>
    <w:rsid w:val="002C15F8"/>
    <w:rsid w:val="002C2246"/>
    <w:rsid w:val="002C2788"/>
    <w:rsid w:val="002C4144"/>
    <w:rsid w:val="002C5A3D"/>
    <w:rsid w:val="002C69B0"/>
    <w:rsid w:val="002C6A8D"/>
    <w:rsid w:val="002C761F"/>
    <w:rsid w:val="002D28C0"/>
    <w:rsid w:val="002D3593"/>
    <w:rsid w:val="002D51D5"/>
    <w:rsid w:val="002D536C"/>
    <w:rsid w:val="002D53CE"/>
    <w:rsid w:val="002D550F"/>
    <w:rsid w:val="002D5657"/>
    <w:rsid w:val="002D63C1"/>
    <w:rsid w:val="002D6E86"/>
    <w:rsid w:val="002E24A2"/>
    <w:rsid w:val="002E2CD9"/>
    <w:rsid w:val="002E6BC4"/>
    <w:rsid w:val="002E6FD5"/>
    <w:rsid w:val="002F02E0"/>
    <w:rsid w:val="002F18D5"/>
    <w:rsid w:val="002F1B9C"/>
    <w:rsid w:val="002F2963"/>
    <w:rsid w:val="002F4BAE"/>
    <w:rsid w:val="002F4C67"/>
    <w:rsid w:val="002F544E"/>
    <w:rsid w:val="002F55AB"/>
    <w:rsid w:val="002F7D30"/>
    <w:rsid w:val="0030080C"/>
    <w:rsid w:val="00301935"/>
    <w:rsid w:val="00302565"/>
    <w:rsid w:val="00303B6C"/>
    <w:rsid w:val="00303D7A"/>
    <w:rsid w:val="00304B3F"/>
    <w:rsid w:val="00306A69"/>
    <w:rsid w:val="00307147"/>
    <w:rsid w:val="003109DB"/>
    <w:rsid w:val="003151F5"/>
    <w:rsid w:val="00315AEF"/>
    <w:rsid w:val="003160A5"/>
    <w:rsid w:val="00316AC6"/>
    <w:rsid w:val="00316C4F"/>
    <w:rsid w:val="00320607"/>
    <w:rsid w:val="00320D8D"/>
    <w:rsid w:val="00320E04"/>
    <w:rsid w:val="0032658E"/>
    <w:rsid w:val="003313AB"/>
    <w:rsid w:val="003315AF"/>
    <w:rsid w:val="003318BC"/>
    <w:rsid w:val="00331DFC"/>
    <w:rsid w:val="00334113"/>
    <w:rsid w:val="0033417A"/>
    <w:rsid w:val="00335D7A"/>
    <w:rsid w:val="00335F71"/>
    <w:rsid w:val="00336BC7"/>
    <w:rsid w:val="00340EA8"/>
    <w:rsid w:val="003438CA"/>
    <w:rsid w:val="00344A56"/>
    <w:rsid w:val="00344DEE"/>
    <w:rsid w:val="00345004"/>
    <w:rsid w:val="0034657E"/>
    <w:rsid w:val="00346875"/>
    <w:rsid w:val="00346FBB"/>
    <w:rsid w:val="003511DA"/>
    <w:rsid w:val="003520D7"/>
    <w:rsid w:val="00352AF5"/>
    <w:rsid w:val="00353EA5"/>
    <w:rsid w:val="00354357"/>
    <w:rsid w:val="0035461A"/>
    <w:rsid w:val="00354EF0"/>
    <w:rsid w:val="00356457"/>
    <w:rsid w:val="0035679D"/>
    <w:rsid w:val="00357A71"/>
    <w:rsid w:val="00360A65"/>
    <w:rsid w:val="003613A3"/>
    <w:rsid w:val="00361418"/>
    <w:rsid w:val="003643F4"/>
    <w:rsid w:val="00367521"/>
    <w:rsid w:val="003750FA"/>
    <w:rsid w:val="00375C68"/>
    <w:rsid w:val="003766F2"/>
    <w:rsid w:val="00376B22"/>
    <w:rsid w:val="003805F3"/>
    <w:rsid w:val="00380C59"/>
    <w:rsid w:val="00380D87"/>
    <w:rsid w:val="003813C2"/>
    <w:rsid w:val="00381FE8"/>
    <w:rsid w:val="00382B49"/>
    <w:rsid w:val="0038314D"/>
    <w:rsid w:val="00383E28"/>
    <w:rsid w:val="00387C55"/>
    <w:rsid w:val="00390595"/>
    <w:rsid w:val="00391323"/>
    <w:rsid w:val="0039146C"/>
    <w:rsid w:val="00392352"/>
    <w:rsid w:val="003943A7"/>
    <w:rsid w:val="003952FF"/>
    <w:rsid w:val="00395DF4"/>
    <w:rsid w:val="00396E90"/>
    <w:rsid w:val="003A1BB7"/>
    <w:rsid w:val="003A2334"/>
    <w:rsid w:val="003A454C"/>
    <w:rsid w:val="003A52AB"/>
    <w:rsid w:val="003A70EF"/>
    <w:rsid w:val="003B0DB8"/>
    <w:rsid w:val="003B1F9D"/>
    <w:rsid w:val="003B24E2"/>
    <w:rsid w:val="003B3F7E"/>
    <w:rsid w:val="003B409E"/>
    <w:rsid w:val="003B7B93"/>
    <w:rsid w:val="003C0C6B"/>
    <w:rsid w:val="003C22FA"/>
    <w:rsid w:val="003C27F5"/>
    <w:rsid w:val="003C2B6D"/>
    <w:rsid w:val="003C38AA"/>
    <w:rsid w:val="003C390E"/>
    <w:rsid w:val="003C455E"/>
    <w:rsid w:val="003C6484"/>
    <w:rsid w:val="003D0844"/>
    <w:rsid w:val="003D15A2"/>
    <w:rsid w:val="003D1B0C"/>
    <w:rsid w:val="003D3A77"/>
    <w:rsid w:val="003D51A1"/>
    <w:rsid w:val="003E027D"/>
    <w:rsid w:val="003E0FAB"/>
    <w:rsid w:val="003E2D5F"/>
    <w:rsid w:val="003E2E74"/>
    <w:rsid w:val="003E3FAD"/>
    <w:rsid w:val="003F1EE0"/>
    <w:rsid w:val="003F439D"/>
    <w:rsid w:val="003F4EA6"/>
    <w:rsid w:val="003F5B2D"/>
    <w:rsid w:val="003F5B75"/>
    <w:rsid w:val="003F77BE"/>
    <w:rsid w:val="00404B01"/>
    <w:rsid w:val="004052B3"/>
    <w:rsid w:val="00410064"/>
    <w:rsid w:val="00410641"/>
    <w:rsid w:val="004140CA"/>
    <w:rsid w:val="0041491D"/>
    <w:rsid w:val="00415494"/>
    <w:rsid w:val="00415DBB"/>
    <w:rsid w:val="00417379"/>
    <w:rsid w:val="00420DA0"/>
    <w:rsid w:val="00421EC4"/>
    <w:rsid w:val="0042275D"/>
    <w:rsid w:val="00423209"/>
    <w:rsid w:val="0042492D"/>
    <w:rsid w:val="004262B2"/>
    <w:rsid w:val="00426A51"/>
    <w:rsid w:val="004356A1"/>
    <w:rsid w:val="00437177"/>
    <w:rsid w:val="00437E3F"/>
    <w:rsid w:val="00442E31"/>
    <w:rsid w:val="004433A5"/>
    <w:rsid w:val="00445872"/>
    <w:rsid w:val="00445CAB"/>
    <w:rsid w:val="0044631B"/>
    <w:rsid w:val="00450C34"/>
    <w:rsid w:val="004525C8"/>
    <w:rsid w:val="00453B2F"/>
    <w:rsid w:val="004542B0"/>
    <w:rsid w:val="004546D9"/>
    <w:rsid w:val="00457068"/>
    <w:rsid w:val="00461E51"/>
    <w:rsid w:val="004639BF"/>
    <w:rsid w:val="00463BD2"/>
    <w:rsid w:val="004649C3"/>
    <w:rsid w:val="00464E95"/>
    <w:rsid w:val="00467D4F"/>
    <w:rsid w:val="0047109D"/>
    <w:rsid w:val="00472D2A"/>
    <w:rsid w:val="00473E38"/>
    <w:rsid w:val="00477E5C"/>
    <w:rsid w:val="00480F60"/>
    <w:rsid w:val="004821C9"/>
    <w:rsid w:val="004823B8"/>
    <w:rsid w:val="00482805"/>
    <w:rsid w:val="00482CBA"/>
    <w:rsid w:val="00483EA8"/>
    <w:rsid w:val="00485564"/>
    <w:rsid w:val="00486454"/>
    <w:rsid w:val="004908D5"/>
    <w:rsid w:val="00491811"/>
    <w:rsid w:val="00492C9F"/>
    <w:rsid w:val="00492E70"/>
    <w:rsid w:val="00492F6D"/>
    <w:rsid w:val="00493C66"/>
    <w:rsid w:val="00493DF2"/>
    <w:rsid w:val="00494E5B"/>
    <w:rsid w:val="00496002"/>
    <w:rsid w:val="00497AB9"/>
    <w:rsid w:val="004A02FE"/>
    <w:rsid w:val="004A3034"/>
    <w:rsid w:val="004A6635"/>
    <w:rsid w:val="004A688E"/>
    <w:rsid w:val="004A68DB"/>
    <w:rsid w:val="004A6AFA"/>
    <w:rsid w:val="004A75AC"/>
    <w:rsid w:val="004A7FEA"/>
    <w:rsid w:val="004B2462"/>
    <w:rsid w:val="004B3434"/>
    <w:rsid w:val="004B742D"/>
    <w:rsid w:val="004C0B5D"/>
    <w:rsid w:val="004C1D4E"/>
    <w:rsid w:val="004C755C"/>
    <w:rsid w:val="004D10C4"/>
    <w:rsid w:val="004D1285"/>
    <w:rsid w:val="004D3E81"/>
    <w:rsid w:val="004D576C"/>
    <w:rsid w:val="004D6F71"/>
    <w:rsid w:val="004E1A49"/>
    <w:rsid w:val="004E1C25"/>
    <w:rsid w:val="004E1FF1"/>
    <w:rsid w:val="004E323E"/>
    <w:rsid w:val="004E3F32"/>
    <w:rsid w:val="004E4252"/>
    <w:rsid w:val="004E669E"/>
    <w:rsid w:val="004E72FC"/>
    <w:rsid w:val="004F06CA"/>
    <w:rsid w:val="004F1359"/>
    <w:rsid w:val="004F1DD6"/>
    <w:rsid w:val="004F3F72"/>
    <w:rsid w:val="004F577F"/>
    <w:rsid w:val="00500B66"/>
    <w:rsid w:val="005010A0"/>
    <w:rsid w:val="00501210"/>
    <w:rsid w:val="005015DD"/>
    <w:rsid w:val="0050249E"/>
    <w:rsid w:val="00510D0C"/>
    <w:rsid w:val="00512044"/>
    <w:rsid w:val="0051433F"/>
    <w:rsid w:val="00515C76"/>
    <w:rsid w:val="0051614F"/>
    <w:rsid w:val="0051689C"/>
    <w:rsid w:val="00516A41"/>
    <w:rsid w:val="00516FB0"/>
    <w:rsid w:val="00521619"/>
    <w:rsid w:val="00521D6C"/>
    <w:rsid w:val="0052206A"/>
    <w:rsid w:val="00530AD5"/>
    <w:rsid w:val="00530F40"/>
    <w:rsid w:val="0053115A"/>
    <w:rsid w:val="00531874"/>
    <w:rsid w:val="00531C27"/>
    <w:rsid w:val="00533C9C"/>
    <w:rsid w:val="00534777"/>
    <w:rsid w:val="005404BB"/>
    <w:rsid w:val="00542C44"/>
    <w:rsid w:val="00542C99"/>
    <w:rsid w:val="00543190"/>
    <w:rsid w:val="00543F87"/>
    <w:rsid w:val="00547000"/>
    <w:rsid w:val="00547EFA"/>
    <w:rsid w:val="005515F3"/>
    <w:rsid w:val="00552B2E"/>
    <w:rsid w:val="0055433A"/>
    <w:rsid w:val="00554705"/>
    <w:rsid w:val="00555CB2"/>
    <w:rsid w:val="00561DC5"/>
    <w:rsid w:val="00564AE3"/>
    <w:rsid w:val="0057152B"/>
    <w:rsid w:val="00571AB0"/>
    <w:rsid w:val="00571CBF"/>
    <w:rsid w:val="00572898"/>
    <w:rsid w:val="00572C5E"/>
    <w:rsid w:val="0057352D"/>
    <w:rsid w:val="00573AD7"/>
    <w:rsid w:val="00574C73"/>
    <w:rsid w:val="00575380"/>
    <w:rsid w:val="00575825"/>
    <w:rsid w:val="00576D53"/>
    <w:rsid w:val="00580BD9"/>
    <w:rsid w:val="00580DFB"/>
    <w:rsid w:val="005825D8"/>
    <w:rsid w:val="00582FB5"/>
    <w:rsid w:val="005833D6"/>
    <w:rsid w:val="00586B17"/>
    <w:rsid w:val="00587478"/>
    <w:rsid w:val="005879AB"/>
    <w:rsid w:val="00590A07"/>
    <w:rsid w:val="00590B46"/>
    <w:rsid w:val="00591BF5"/>
    <w:rsid w:val="00591C42"/>
    <w:rsid w:val="00592D06"/>
    <w:rsid w:val="005936D9"/>
    <w:rsid w:val="00596435"/>
    <w:rsid w:val="00596468"/>
    <w:rsid w:val="005971BA"/>
    <w:rsid w:val="005A03C8"/>
    <w:rsid w:val="005A1275"/>
    <w:rsid w:val="005A21BF"/>
    <w:rsid w:val="005A7E31"/>
    <w:rsid w:val="005B3E58"/>
    <w:rsid w:val="005B4C03"/>
    <w:rsid w:val="005B5CBB"/>
    <w:rsid w:val="005B689A"/>
    <w:rsid w:val="005B6F53"/>
    <w:rsid w:val="005B6F74"/>
    <w:rsid w:val="005B7EBB"/>
    <w:rsid w:val="005C05B2"/>
    <w:rsid w:val="005C0DBD"/>
    <w:rsid w:val="005C0FE9"/>
    <w:rsid w:val="005C16E3"/>
    <w:rsid w:val="005C261F"/>
    <w:rsid w:val="005C3ADB"/>
    <w:rsid w:val="005C4F65"/>
    <w:rsid w:val="005C551D"/>
    <w:rsid w:val="005C5ED9"/>
    <w:rsid w:val="005C65C6"/>
    <w:rsid w:val="005C78D9"/>
    <w:rsid w:val="005D1A49"/>
    <w:rsid w:val="005D1CB7"/>
    <w:rsid w:val="005D2C3B"/>
    <w:rsid w:val="005D350B"/>
    <w:rsid w:val="005D3907"/>
    <w:rsid w:val="005D5416"/>
    <w:rsid w:val="005D7074"/>
    <w:rsid w:val="005E0628"/>
    <w:rsid w:val="005E0AC6"/>
    <w:rsid w:val="005E5463"/>
    <w:rsid w:val="005E6E90"/>
    <w:rsid w:val="005E725E"/>
    <w:rsid w:val="005E7338"/>
    <w:rsid w:val="005E7EAE"/>
    <w:rsid w:val="005F1A48"/>
    <w:rsid w:val="005F3CA8"/>
    <w:rsid w:val="005F3DCD"/>
    <w:rsid w:val="005F4C52"/>
    <w:rsid w:val="005F724E"/>
    <w:rsid w:val="00603F48"/>
    <w:rsid w:val="00605BC1"/>
    <w:rsid w:val="00607BEB"/>
    <w:rsid w:val="00613A2B"/>
    <w:rsid w:val="00613D1C"/>
    <w:rsid w:val="0061602E"/>
    <w:rsid w:val="0061657B"/>
    <w:rsid w:val="0062209E"/>
    <w:rsid w:val="00623B48"/>
    <w:rsid w:val="006257A7"/>
    <w:rsid w:val="00625AE9"/>
    <w:rsid w:val="0062681E"/>
    <w:rsid w:val="006270F6"/>
    <w:rsid w:val="0063098F"/>
    <w:rsid w:val="00635C32"/>
    <w:rsid w:val="00635D4C"/>
    <w:rsid w:val="00640501"/>
    <w:rsid w:val="00644E33"/>
    <w:rsid w:val="00647023"/>
    <w:rsid w:val="00650169"/>
    <w:rsid w:val="0065019F"/>
    <w:rsid w:val="00650C68"/>
    <w:rsid w:val="00651108"/>
    <w:rsid w:val="00651AE5"/>
    <w:rsid w:val="00655D09"/>
    <w:rsid w:val="00656154"/>
    <w:rsid w:val="00657F0A"/>
    <w:rsid w:val="00661615"/>
    <w:rsid w:val="0066298E"/>
    <w:rsid w:val="00662F9D"/>
    <w:rsid w:val="006643FB"/>
    <w:rsid w:val="00664F91"/>
    <w:rsid w:val="00667528"/>
    <w:rsid w:val="0066753D"/>
    <w:rsid w:val="006709F8"/>
    <w:rsid w:val="00672777"/>
    <w:rsid w:val="006766F8"/>
    <w:rsid w:val="00681C67"/>
    <w:rsid w:val="00681F61"/>
    <w:rsid w:val="00682B40"/>
    <w:rsid w:val="00682CF7"/>
    <w:rsid w:val="00685CAC"/>
    <w:rsid w:val="0068714D"/>
    <w:rsid w:val="00687AA6"/>
    <w:rsid w:val="006944A1"/>
    <w:rsid w:val="00694A68"/>
    <w:rsid w:val="00695BCA"/>
    <w:rsid w:val="00696392"/>
    <w:rsid w:val="006979B0"/>
    <w:rsid w:val="006A050E"/>
    <w:rsid w:val="006A09DA"/>
    <w:rsid w:val="006A1043"/>
    <w:rsid w:val="006A2571"/>
    <w:rsid w:val="006A3C01"/>
    <w:rsid w:val="006A413D"/>
    <w:rsid w:val="006A5015"/>
    <w:rsid w:val="006A502B"/>
    <w:rsid w:val="006A6AA6"/>
    <w:rsid w:val="006A712D"/>
    <w:rsid w:val="006A77C8"/>
    <w:rsid w:val="006B136F"/>
    <w:rsid w:val="006B4EFE"/>
    <w:rsid w:val="006B576A"/>
    <w:rsid w:val="006B596F"/>
    <w:rsid w:val="006C2C50"/>
    <w:rsid w:val="006C4866"/>
    <w:rsid w:val="006C49B3"/>
    <w:rsid w:val="006C5789"/>
    <w:rsid w:val="006C58C5"/>
    <w:rsid w:val="006C6FD4"/>
    <w:rsid w:val="006D1880"/>
    <w:rsid w:val="006D296D"/>
    <w:rsid w:val="006D2B8B"/>
    <w:rsid w:val="006D36A9"/>
    <w:rsid w:val="006D4A1B"/>
    <w:rsid w:val="006D4BF8"/>
    <w:rsid w:val="006D553D"/>
    <w:rsid w:val="006D5758"/>
    <w:rsid w:val="006D643E"/>
    <w:rsid w:val="006D6455"/>
    <w:rsid w:val="006E0F5B"/>
    <w:rsid w:val="006E2E9C"/>
    <w:rsid w:val="006E353F"/>
    <w:rsid w:val="006E356E"/>
    <w:rsid w:val="006E35CA"/>
    <w:rsid w:val="006E66FC"/>
    <w:rsid w:val="006E752F"/>
    <w:rsid w:val="006E79D8"/>
    <w:rsid w:val="006F059B"/>
    <w:rsid w:val="006F0F24"/>
    <w:rsid w:val="006F2F4E"/>
    <w:rsid w:val="006F357B"/>
    <w:rsid w:val="006F3A8E"/>
    <w:rsid w:val="006F6021"/>
    <w:rsid w:val="006F61B8"/>
    <w:rsid w:val="00700299"/>
    <w:rsid w:val="00700487"/>
    <w:rsid w:val="00700BA2"/>
    <w:rsid w:val="00702066"/>
    <w:rsid w:val="0070347E"/>
    <w:rsid w:val="007048FD"/>
    <w:rsid w:val="007057CD"/>
    <w:rsid w:val="00706B27"/>
    <w:rsid w:val="00711872"/>
    <w:rsid w:val="00712CCF"/>
    <w:rsid w:val="00712E7C"/>
    <w:rsid w:val="00713B8C"/>
    <w:rsid w:val="007141DC"/>
    <w:rsid w:val="007149EB"/>
    <w:rsid w:val="007207A0"/>
    <w:rsid w:val="00720D4B"/>
    <w:rsid w:val="0072124A"/>
    <w:rsid w:val="00722B3A"/>
    <w:rsid w:val="00725814"/>
    <w:rsid w:val="0072697A"/>
    <w:rsid w:val="00726F40"/>
    <w:rsid w:val="00727D34"/>
    <w:rsid w:val="00731D21"/>
    <w:rsid w:val="0073225D"/>
    <w:rsid w:val="0073360B"/>
    <w:rsid w:val="00733B25"/>
    <w:rsid w:val="00737217"/>
    <w:rsid w:val="00740221"/>
    <w:rsid w:val="007407FE"/>
    <w:rsid w:val="00743ECC"/>
    <w:rsid w:val="00744DB0"/>
    <w:rsid w:val="00745421"/>
    <w:rsid w:val="007476C4"/>
    <w:rsid w:val="00747808"/>
    <w:rsid w:val="007509CD"/>
    <w:rsid w:val="00750F59"/>
    <w:rsid w:val="00752057"/>
    <w:rsid w:val="00752775"/>
    <w:rsid w:val="00752EF0"/>
    <w:rsid w:val="007530FB"/>
    <w:rsid w:val="00753921"/>
    <w:rsid w:val="00753B04"/>
    <w:rsid w:val="00757882"/>
    <w:rsid w:val="00761591"/>
    <w:rsid w:val="0076166B"/>
    <w:rsid w:val="00761A7F"/>
    <w:rsid w:val="00765AB9"/>
    <w:rsid w:val="0076657F"/>
    <w:rsid w:val="00772876"/>
    <w:rsid w:val="00772FC3"/>
    <w:rsid w:val="0077559A"/>
    <w:rsid w:val="00775C06"/>
    <w:rsid w:val="00775E50"/>
    <w:rsid w:val="00777596"/>
    <w:rsid w:val="00780D33"/>
    <w:rsid w:val="00781B48"/>
    <w:rsid w:val="0078337F"/>
    <w:rsid w:val="007840BE"/>
    <w:rsid w:val="0078769A"/>
    <w:rsid w:val="00787F91"/>
    <w:rsid w:val="00787FFA"/>
    <w:rsid w:val="007908DF"/>
    <w:rsid w:val="00792507"/>
    <w:rsid w:val="0079312F"/>
    <w:rsid w:val="0079323E"/>
    <w:rsid w:val="00795C2E"/>
    <w:rsid w:val="00795CDF"/>
    <w:rsid w:val="00796F33"/>
    <w:rsid w:val="007977A4"/>
    <w:rsid w:val="00797B17"/>
    <w:rsid w:val="007A031B"/>
    <w:rsid w:val="007A143B"/>
    <w:rsid w:val="007A2CD2"/>
    <w:rsid w:val="007A3038"/>
    <w:rsid w:val="007B21C6"/>
    <w:rsid w:val="007B301A"/>
    <w:rsid w:val="007B4F62"/>
    <w:rsid w:val="007B7245"/>
    <w:rsid w:val="007B72FC"/>
    <w:rsid w:val="007C1BCF"/>
    <w:rsid w:val="007C1C30"/>
    <w:rsid w:val="007C3DC0"/>
    <w:rsid w:val="007C3F13"/>
    <w:rsid w:val="007C588F"/>
    <w:rsid w:val="007C591C"/>
    <w:rsid w:val="007C76D4"/>
    <w:rsid w:val="007C7A3F"/>
    <w:rsid w:val="007D20D3"/>
    <w:rsid w:val="007D20E7"/>
    <w:rsid w:val="007D3D3C"/>
    <w:rsid w:val="007D4CBB"/>
    <w:rsid w:val="007D4E7E"/>
    <w:rsid w:val="007D4FAA"/>
    <w:rsid w:val="007D5AC6"/>
    <w:rsid w:val="007E0057"/>
    <w:rsid w:val="007E0B55"/>
    <w:rsid w:val="007E1554"/>
    <w:rsid w:val="007E66BE"/>
    <w:rsid w:val="007F0991"/>
    <w:rsid w:val="007F17ED"/>
    <w:rsid w:val="007F341F"/>
    <w:rsid w:val="007F3448"/>
    <w:rsid w:val="007F3EA4"/>
    <w:rsid w:val="007F5801"/>
    <w:rsid w:val="008007A0"/>
    <w:rsid w:val="00800D3E"/>
    <w:rsid w:val="008011FE"/>
    <w:rsid w:val="00802DC4"/>
    <w:rsid w:val="008048A1"/>
    <w:rsid w:val="0080669A"/>
    <w:rsid w:val="00806E59"/>
    <w:rsid w:val="00807A3B"/>
    <w:rsid w:val="008108BF"/>
    <w:rsid w:val="00810EBE"/>
    <w:rsid w:val="00811BE1"/>
    <w:rsid w:val="00812381"/>
    <w:rsid w:val="008123AC"/>
    <w:rsid w:val="00813E5E"/>
    <w:rsid w:val="00815378"/>
    <w:rsid w:val="00816262"/>
    <w:rsid w:val="0081650A"/>
    <w:rsid w:val="00817A00"/>
    <w:rsid w:val="00822747"/>
    <w:rsid w:val="0082304C"/>
    <w:rsid w:val="0082379E"/>
    <w:rsid w:val="00826B60"/>
    <w:rsid w:val="00826D89"/>
    <w:rsid w:val="008271FD"/>
    <w:rsid w:val="008314EE"/>
    <w:rsid w:val="00833467"/>
    <w:rsid w:val="008340E8"/>
    <w:rsid w:val="00835C28"/>
    <w:rsid w:val="00836076"/>
    <w:rsid w:val="0083734B"/>
    <w:rsid w:val="00841022"/>
    <w:rsid w:val="008429A0"/>
    <w:rsid w:val="00844168"/>
    <w:rsid w:val="00850944"/>
    <w:rsid w:val="00852149"/>
    <w:rsid w:val="00852797"/>
    <w:rsid w:val="00852D05"/>
    <w:rsid w:val="008531CC"/>
    <w:rsid w:val="00853AAD"/>
    <w:rsid w:val="008547CF"/>
    <w:rsid w:val="00855CA2"/>
    <w:rsid w:val="008567B7"/>
    <w:rsid w:val="00857B2B"/>
    <w:rsid w:val="0086038C"/>
    <w:rsid w:val="00860A6E"/>
    <w:rsid w:val="00861636"/>
    <w:rsid w:val="00862A7A"/>
    <w:rsid w:val="00862DBD"/>
    <w:rsid w:val="00863438"/>
    <w:rsid w:val="00863E35"/>
    <w:rsid w:val="0086423F"/>
    <w:rsid w:val="008663DC"/>
    <w:rsid w:val="00866BB2"/>
    <w:rsid w:val="00867539"/>
    <w:rsid w:val="00867DBE"/>
    <w:rsid w:val="00867DE7"/>
    <w:rsid w:val="008706EB"/>
    <w:rsid w:val="00870D44"/>
    <w:rsid w:val="00871E28"/>
    <w:rsid w:val="00874384"/>
    <w:rsid w:val="00874BDA"/>
    <w:rsid w:val="00875FB6"/>
    <w:rsid w:val="00877620"/>
    <w:rsid w:val="00880A49"/>
    <w:rsid w:val="008813B8"/>
    <w:rsid w:val="008837D7"/>
    <w:rsid w:val="00883F35"/>
    <w:rsid w:val="008849D0"/>
    <w:rsid w:val="0088574D"/>
    <w:rsid w:val="0088585F"/>
    <w:rsid w:val="00885A19"/>
    <w:rsid w:val="00886B84"/>
    <w:rsid w:val="00887BCD"/>
    <w:rsid w:val="0089245F"/>
    <w:rsid w:val="00892668"/>
    <w:rsid w:val="00893506"/>
    <w:rsid w:val="00893A4F"/>
    <w:rsid w:val="0089437E"/>
    <w:rsid w:val="00896F18"/>
    <w:rsid w:val="008974CF"/>
    <w:rsid w:val="008A022D"/>
    <w:rsid w:val="008A0C4F"/>
    <w:rsid w:val="008A20AF"/>
    <w:rsid w:val="008A2823"/>
    <w:rsid w:val="008A2CD9"/>
    <w:rsid w:val="008A61C1"/>
    <w:rsid w:val="008A6C00"/>
    <w:rsid w:val="008A7052"/>
    <w:rsid w:val="008A7205"/>
    <w:rsid w:val="008A7FDF"/>
    <w:rsid w:val="008B274F"/>
    <w:rsid w:val="008B3606"/>
    <w:rsid w:val="008B4B7B"/>
    <w:rsid w:val="008B4E75"/>
    <w:rsid w:val="008B6896"/>
    <w:rsid w:val="008B6DDE"/>
    <w:rsid w:val="008B7906"/>
    <w:rsid w:val="008B7E3B"/>
    <w:rsid w:val="008C00A4"/>
    <w:rsid w:val="008C0238"/>
    <w:rsid w:val="008C07A4"/>
    <w:rsid w:val="008C16BD"/>
    <w:rsid w:val="008C56AD"/>
    <w:rsid w:val="008C58D8"/>
    <w:rsid w:val="008C6AB6"/>
    <w:rsid w:val="008C7330"/>
    <w:rsid w:val="008C74F0"/>
    <w:rsid w:val="008C7DBA"/>
    <w:rsid w:val="008D040B"/>
    <w:rsid w:val="008D08BE"/>
    <w:rsid w:val="008D14FA"/>
    <w:rsid w:val="008D517F"/>
    <w:rsid w:val="008D53B3"/>
    <w:rsid w:val="008D67E7"/>
    <w:rsid w:val="008D70E4"/>
    <w:rsid w:val="008E3BA2"/>
    <w:rsid w:val="008E6199"/>
    <w:rsid w:val="008F1BA5"/>
    <w:rsid w:val="008F1CD1"/>
    <w:rsid w:val="008F21D4"/>
    <w:rsid w:val="008F3909"/>
    <w:rsid w:val="008F5109"/>
    <w:rsid w:val="008F74F3"/>
    <w:rsid w:val="008F7BC8"/>
    <w:rsid w:val="009000B9"/>
    <w:rsid w:val="00901516"/>
    <w:rsid w:val="009016AE"/>
    <w:rsid w:val="009046AD"/>
    <w:rsid w:val="00905D1E"/>
    <w:rsid w:val="00906E22"/>
    <w:rsid w:val="009073BF"/>
    <w:rsid w:val="00907EB0"/>
    <w:rsid w:val="00910E64"/>
    <w:rsid w:val="0091259C"/>
    <w:rsid w:val="0091272F"/>
    <w:rsid w:val="009140BB"/>
    <w:rsid w:val="00920ECC"/>
    <w:rsid w:val="0092302D"/>
    <w:rsid w:val="00923711"/>
    <w:rsid w:val="00924CA9"/>
    <w:rsid w:val="0093276A"/>
    <w:rsid w:val="00935F17"/>
    <w:rsid w:val="00937499"/>
    <w:rsid w:val="00941C7F"/>
    <w:rsid w:val="00941E52"/>
    <w:rsid w:val="009439CA"/>
    <w:rsid w:val="00946BBD"/>
    <w:rsid w:val="00947B66"/>
    <w:rsid w:val="009509F8"/>
    <w:rsid w:val="00952655"/>
    <w:rsid w:val="00953B29"/>
    <w:rsid w:val="00955627"/>
    <w:rsid w:val="00957A86"/>
    <w:rsid w:val="0096236C"/>
    <w:rsid w:val="009628D1"/>
    <w:rsid w:val="00964CA3"/>
    <w:rsid w:val="00965456"/>
    <w:rsid w:val="00966F77"/>
    <w:rsid w:val="00972EAD"/>
    <w:rsid w:val="009730A7"/>
    <w:rsid w:val="00973B1D"/>
    <w:rsid w:val="00973F85"/>
    <w:rsid w:val="00974315"/>
    <w:rsid w:val="00974E1B"/>
    <w:rsid w:val="00975E05"/>
    <w:rsid w:val="00976391"/>
    <w:rsid w:val="00976804"/>
    <w:rsid w:val="00977920"/>
    <w:rsid w:val="00980F7D"/>
    <w:rsid w:val="00982714"/>
    <w:rsid w:val="009837E5"/>
    <w:rsid w:val="00983CED"/>
    <w:rsid w:val="0098535F"/>
    <w:rsid w:val="00985B5C"/>
    <w:rsid w:val="0098622D"/>
    <w:rsid w:val="00986D58"/>
    <w:rsid w:val="00991842"/>
    <w:rsid w:val="00992A93"/>
    <w:rsid w:val="009937CB"/>
    <w:rsid w:val="00993886"/>
    <w:rsid w:val="009944B3"/>
    <w:rsid w:val="009949C3"/>
    <w:rsid w:val="009961B0"/>
    <w:rsid w:val="00996464"/>
    <w:rsid w:val="009A0E50"/>
    <w:rsid w:val="009A1CBA"/>
    <w:rsid w:val="009A22F0"/>
    <w:rsid w:val="009A2F0C"/>
    <w:rsid w:val="009A3DF2"/>
    <w:rsid w:val="009A4CFE"/>
    <w:rsid w:val="009A5757"/>
    <w:rsid w:val="009A63B6"/>
    <w:rsid w:val="009A660B"/>
    <w:rsid w:val="009A689F"/>
    <w:rsid w:val="009A6B1D"/>
    <w:rsid w:val="009A721B"/>
    <w:rsid w:val="009B0885"/>
    <w:rsid w:val="009B13EE"/>
    <w:rsid w:val="009B1BE6"/>
    <w:rsid w:val="009B2FD7"/>
    <w:rsid w:val="009B709E"/>
    <w:rsid w:val="009C05F8"/>
    <w:rsid w:val="009C3079"/>
    <w:rsid w:val="009C3F51"/>
    <w:rsid w:val="009C4AC0"/>
    <w:rsid w:val="009C4EFE"/>
    <w:rsid w:val="009C63A4"/>
    <w:rsid w:val="009C6619"/>
    <w:rsid w:val="009C6E05"/>
    <w:rsid w:val="009C72F9"/>
    <w:rsid w:val="009D0A96"/>
    <w:rsid w:val="009D4650"/>
    <w:rsid w:val="009D4C5A"/>
    <w:rsid w:val="009E02FF"/>
    <w:rsid w:val="009E17EF"/>
    <w:rsid w:val="009E1D21"/>
    <w:rsid w:val="009E1E11"/>
    <w:rsid w:val="009E24E7"/>
    <w:rsid w:val="009E27B1"/>
    <w:rsid w:val="009E42C0"/>
    <w:rsid w:val="009E445E"/>
    <w:rsid w:val="009E47A9"/>
    <w:rsid w:val="009E75DF"/>
    <w:rsid w:val="009F3668"/>
    <w:rsid w:val="009F3E23"/>
    <w:rsid w:val="009F4D42"/>
    <w:rsid w:val="009F4F53"/>
    <w:rsid w:val="009F61B7"/>
    <w:rsid w:val="009F62BE"/>
    <w:rsid w:val="009F6693"/>
    <w:rsid w:val="009F6E0D"/>
    <w:rsid w:val="009F70E9"/>
    <w:rsid w:val="00A01EF7"/>
    <w:rsid w:val="00A02859"/>
    <w:rsid w:val="00A031F3"/>
    <w:rsid w:val="00A0381F"/>
    <w:rsid w:val="00A0385C"/>
    <w:rsid w:val="00A06EAD"/>
    <w:rsid w:val="00A11EE1"/>
    <w:rsid w:val="00A1305B"/>
    <w:rsid w:val="00A144BB"/>
    <w:rsid w:val="00A14FE6"/>
    <w:rsid w:val="00A15CDA"/>
    <w:rsid w:val="00A2099A"/>
    <w:rsid w:val="00A219B0"/>
    <w:rsid w:val="00A21E29"/>
    <w:rsid w:val="00A22EA0"/>
    <w:rsid w:val="00A25812"/>
    <w:rsid w:val="00A25A0C"/>
    <w:rsid w:val="00A26D86"/>
    <w:rsid w:val="00A26E76"/>
    <w:rsid w:val="00A27419"/>
    <w:rsid w:val="00A324EB"/>
    <w:rsid w:val="00A33CDC"/>
    <w:rsid w:val="00A3624B"/>
    <w:rsid w:val="00A363DD"/>
    <w:rsid w:val="00A36C90"/>
    <w:rsid w:val="00A37A57"/>
    <w:rsid w:val="00A421E7"/>
    <w:rsid w:val="00A43514"/>
    <w:rsid w:val="00A45782"/>
    <w:rsid w:val="00A46F4E"/>
    <w:rsid w:val="00A50E87"/>
    <w:rsid w:val="00A53D79"/>
    <w:rsid w:val="00A5470C"/>
    <w:rsid w:val="00A54F6F"/>
    <w:rsid w:val="00A55682"/>
    <w:rsid w:val="00A55C9F"/>
    <w:rsid w:val="00A56430"/>
    <w:rsid w:val="00A566B2"/>
    <w:rsid w:val="00A57FCB"/>
    <w:rsid w:val="00A62629"/>
    <w:rsid w:val="00A63174"/>
    <w:rsid w:val="00A639D5"/>
    <w:rsid w:val="00A65E7C"/>
    <w:rsid w:val="00A66B11"/>
    <w:rsid w:val="00A67700"/>
    <w:rsid w:val="00A70656"/>
    <w:rsid w:val="00A70FFD"/>
    <w:rsid w:val="00A711C9"/>
    <w:rsid w:val="00A71F0F"/>
    <w:rsid w:val="00A72E73"/>
    <w:rsid w:val="00A73233"/>
    <w:rsid w:val="00A7370A"/>
    <w:rsid w:val="00A7383F"/>
    <w:rsid w:val="00A74040"/>
    <w:rsid w:val="00A75A70"/>
    <w:rsid w:val="00A761E1"/>
    <w:rsid w:val="00A76A54"/>
    <w:rsid w:val="00A77ACA"/>
    <w:rsid w:val="00A77E58"/>
    <w:rsid w:val="00A81315"/>
    <w:rsid w:val="00A837B8"/>
    <w:rsid w:val="00A8598B"/>
    <w:rsid w:val="00A85CE4"/>
    <w:rsid w:val="00A86740"/>
    <w:rsid w:val="00A87CA7"/>
    <w:rsid w:val="00A91E42"/>
    <w:rsid w:val="00A92C7B"/>
    <w:rsid w:val="00A93DA1"/>
    <w:rsid w:val="00A946B3"/>
    <w:rsid w:val="00A94B90"/>
    <w:rsid w:val="00A972D5"/>
    <w:rsid w:val="00A974BD"/>
    <w:rsid w:val="00A97784"/>
    <w:rsid w:val="00A97D5D"/>
    <w:rsid w:val="00AA03A4"/>
    <w:rsid w:val="00AA1A86"/>
    <w:rsid w:val="00AA1E05"/>
    <w:rsid w:val="00AA20E5"/>
    <w:rsid w:val="00AA2670"/>
    <w:rsid w:val="00AA2AA3"/>
    <w:rsid w:val="00AA452A"/>
    <w:rsid w:val="00AA5D8C"/>
    <w:rsid w:val="00AB0CEB"/>
    <w:rsid w:val="00AB59FB"/>
    <w:rsid w:val="00AB67A5"/>
    <w:rsid w:val="00AC06D3"/>
    <w:rsid w:val="00AC09A9"/>
    <w:rsid w:val="00AC116A"/>
    <w:rsid w:val="00AC1947"/>
    <w:rsid w:val="00AC2CC0"/>
    <w:rsid w:val="00AC3871"/>
    <w:rsid w:val="00AC389C"/>
    <w:rsid w:val="00AC4EB3"/>
    <w:rsid w:val="00AC5D3F"/>
    <w:rsid w:val="00AC6C9E"/>
    <w:rsid w:val="00AD00F0"/>
    <w:rsid w:val="00AD0E45"/>
    <w:rsid w:val="00AD1157"/>
    <w:rsid w:val="00AD2224"/>
    <w:rsid w:val="00AD3858"/>
    <w:rsid w:val="00AD5574"/>
    <w:rsid w:val="00AD6666"/>
    <w:rsid w:val="00AD6CA1"/>
    <w:rsid w:val="00AD7893"/>
    <w:rsid w:val="00AE31D9"/>
    <w:rsid w:val="00AE390F"/>
    <w:rsid w:val="00AE658C"/>
    <w:rsid w:val="00AE7952"/>
    <w:rsid w:val="00AF433A"/>
    <w:rsid w:val="00AF477C"/>
    <w:rsid w:val="00AF6248"/>
    <w:rsid w:val="00AF67FA"/>
    <w:rsid w:val="00AF7CFC"/>
    <w:rsid w:val="00B00D6B"/>
    <w:rsid w:val="00B00E47"/>
    <w:rsid w:val="00B01F53"/>
    <w:rsid w:val="00B02289"/>
    <w:rsid w:val="00B04D2B"/>
    <w:rsid w:val="00B0502B"/>
    <w:rsid w:val="00B0538A"/>
    <w:rsid w:val="00B05588"/>
    <w:rsid w:val="00B06791"/>
    <w:rsid w:val="00B077B6"/>
    <w:rsid w:val="00B07E58"/>
    <w:rsid w:val="00B101F2"/>
    <w:rsid w:val="00B10F27"/>
    <w:rsid w:val="00B11E57"/>
    <w:rsid w:val="00B153D4"/>
    <w:rsid w:val="00B155D1"/>
    <w:rsid w:val="00B155F5"/>
    <w:rsid w:val="00B16493"/>
    <w:rsid w:val="00B168F5"/>
    <w:rsid w:val="00B16AEE"/>
    <w:rsid w:val="00B21346"/>
    <w:rsid w:val="00B22D6C"/>
    <w:rsid w:val="00B234BF"/>
    <w:rsid w:val="00B24554"/>
    <w:rsid w:val="00B249E9"/>
    <w:rsid w:val="00B2659D"/>
    <w:rsid w:val="00B27B87"/>
    <w:rsid w:val="00B27E44"/>
    <w:rsid w:val="00B3144B"/>
    <w:rsid w:val="00B331AA"/>
    <w:rsid w:val="00B34BDD"/>
    <w:rsid w:val="00B34D2F"/>
    <w:rsid w:val="00B3581E"/>
    <w:rsid w:val="00B36FB8"/>
    <w:rsid w:val="00B3762F"/>
    <w:rsid w:val="00B37723"/>
    <w:rsid w:val="00B4125F"/>
    <w:rsid w:val="00B42E2A"/>
    <w:rsid w:val="00B4334C"/>
    <w:rsid w:val="00B456BC"/>
    <w:rsid w:val="00B468DE"/>
    <w:rsid w:val="00B4727B"/>
    <w:rsid w:val="00B47A95"/>
    <w:rsid w:val="00B50105"/>
    <w:rsid w:val="00B52711"/>
    <w:rsid w:val="00B52F8D"/>
    <w:rsid w:val="00B53E96"/>
    <w:rsid w:val="00B555CB"/>
    <w:rsid w:val="00B56404"/>
    <w:rsid w:val="00B571C9"/>
    <w:rsid w:val="00B61010"/>
    <w:rsid w:val="00B62E59"/>
    <w:rsid w:val="00B64586"/>
    <w:rsid w:val="00B64F50"/>
    <w:rsid w:val="00B6668C"/>
    <w:rsid w:val="00B66706"/>
    <w:rsid w:val="00B66A82"/>
    <w:rsid w:val="00B67258"/>
    <w:rsid w:val="00B673E4"/>
    <w:rsid w:val="00B72226"/>
    <w:rsid w:val="00B731B0"/>
    <w:rsid w:val="00B732C7"/>
    <w:rsid w:val="00B75507"/>
    <w:rsid w:val="00B84662"/>
    <w:rsid w:val="00B848CB"/>
    <w:rsid w:val="00B859F0"/>
    <w:rsid w:val="00B86087"/>
    <w:rsid w:val="00B86731"/>
    <w:rsid w:val="00B9097F"/>
    <w:rsid w:val="00B9286B"/>
    <w:rsid w:val="00B93EFE"/>
    <w:rsid w:val="00B97AF0"/>
    <w:rsid w:val="00BA1ED9"/>
    <w:rsid w:val="00BA6421"/>
    <w:rsid w:val="00BA6A4C"/>
    <w:rsid w:val="00BA7C5B"/>
    <w:rsid w:val="00BB027C"/>
    <w:rsid w:val="00BB0797"/>
    <w:rsid w:val="00BB18AC"/>
    <w:rsid w:val="00BB1B06"/>
    <w:rsid w:val="00BB4272"/>
    <w:rsid w:val="00BB4885"/>
    <w:rsid w:val="00BB6E1A"/>
    <w:rsid w:val="00BC1BCC"/>
    <w:rsid w:val="00BC1D92"/>
    <w:rsid w:val="00BC1F73"/>
    <w:rsid w:val="00BC3438"/>
    <w:rsid w:val="00BD17A6"/>
    <w:rsid w:val="00BD4B18"/>
    <w:rsid w:val="00BD5E45"/>
    <w:rsid w:val="00BD5FC5"/>
    <w:rsid w:val="00BD6505"/>
    <w:rsid w:val="00BD682C"/>
    <w:rsid w:val="00BD75BB"/>
    <w:rsid w:val="00BE07C0"/>
    <w:rsid w:val="00BE1BE6"/>
    <w:rsid w:val="00BE44FE"/>
    <w:rsid w:val="00BE4984"/>
    <w:rsid w:val="00BE5609"/>
    <w:rsid w:val="00BE72B4"/>
    <w:rsid w:val="00BE7428"/>
    <w:rsid w:val="00BF0D89"/>
    <w:rsid w:val="00BF1325"/>
    <w:rsid w:val="00BF1E84"/>
    <w:rsid w:val="00BF1EF7"/>
    <w:rsid w:val="00BF45D9"/>
    <w:rsid w:val="00BF4FB3"/>
    <w:rsid w:val="00BF7DB8"/>
    <w:rsid w:val="00C0087C"/>
    <w:rsid w:val="00C0105C"/>
    <w:rsid w:val="00C01273"/>
    <w:rsid w:val="00C047AC"/>
    <w:rsid w:val="00C0536C"/>
    <w:rsid w:val="00C053E7"/>
    <w:rsid w:val="00C0787D"/>
    <w:rsid w:val="00C07FC3"/>
    <w:rsid w:val="00C118CA"/>
    <w:rsid w:val="00C11E70"/>
    <w:rsid w:val="00C11F2F"/>
    <w:rsid w:val="00C1209D"/>
    <w:rsid w:val="00C123C6"/>
    <w:rsid w:val="00C14458"/>
    <w:rsid w:val="00C1550A"/>
    <w:rsid w:val="00C15BEB"/>
    <w:rsid w:val="00C16644"/>
    <w:rsid w:val="00C167B5"/>
    <w:rsid w:val="00C2034C"/>
    <w:rsid w:val="00C20A26"/>
    <w:rsid w:val="00C20B48"/>
    <w:rsid w:val="00C26466"/>
    <w:rsid w:val="00C2678E"/>
    <w:rsid w:val="00C308DB"/>
    <w:rsid w:val="00C315AB"/>
    <w:rsid w:val="00C3229E"/>
    <w:rsid w:val="00C33E82"/>
    <w:rsid w:val="00C35BD3"/>
    <w:rsid w:val="00C35DF6"/>
    <w:rsid w:val="00C35EB5"/>
    <w:rsid w:val="00C36960"/>
    <w:rsid w:val="00C36C1F"/>
    <w:rsid w:val="00C4055A"/>
    <w:rsid w:val="00C4084D"/>
    <w:rsid w:val="00C42376"/>
    <w:rsid w:val="00C438AA"/>
    <w:rsid w:val="00C44EAF"/>
    <w:rsid w:val="00C46E67"/>
    <w:rsid w:val="00C47B67"/>
    <w:rsid w:val="00C51611"/>
    <w:rsid w:val="00C51783"/>
    <w:rsid w:val="00C5369C"/>
    <w:rsid w:val="00C55A46"/>
    <w:rsid w:val="00C56230"/>
    <w:rsid w:val="00C56F87"/>
    <w:rsid w:val="00C57A98"/>
    <w:rsid w:val="00C60207"/>
    <w:rsid w:val="00C60CBF"/>
    <w:rsid w:val="00C620AF"/>
    <w:rsid w:val="00C622D8"/>
    <w:rsid w:val="00C6354E"/>
    <w:rsid w:val="00C6483B"/>
    <w:rsid w:val="00C652CF"/>
    <w:rsid w:val="00C663A6"/>
    <w:rsid w:val="00C66471"/>
    <w:rsid w:val="00C72F58"/>
    <w:rsid w:val="00C80145"/>
    <w:rsid w:val="00C839E2"/>
    <w:rsid w:val="00C84F13"/>
    <w:rsid w:val="00C85874"/>
    <w:rsid w:val="00C906A2"/>
    <w:rsid w:val="00C9171D"/>
    <w:rsid w:val="00C976F9"/>
    <w:rsid w:val="00CA00B4"/>
    <w:rsid w:val="00CA1159"/>
    <w:rsid w:val="00CA4420"/>
    <w:rsid w:val="00CA72B1"/>
    <w:rsid w:val="00CA7799"/>
    <w:rsid w:val="00CB16D4"/>
    <w:rsid w:val="00CB1A23"/>
    <w:rsid w:val="00CB1C5F"/>
    <w:rsid w:val="00CB54C0"/>
    <w:rsid w:val="00CB5ED2"/>
    <w:rsid w:val="00CC1325"/>
    <w:rsid w:val="00CC188B"/>
    <w:rsid w:val="00CC2C76"/>
    <w:rsid w:val="00CC388E"/>
    <w:rsid w:val="00CC3A83"/>
    <w:rsid w:val="00CC3EE5"/>
    <w:rsid w:val="00CC51E4"/>
    <w:rsid w:val="00CC5599"/>
    <w:rsid w:val="00CC6C0E"/>
    <w:rsid w:val="00CC6DBC"/>
    <w:rsid w:val="00CD313F"/>
    <w:rsid w:val="00CD3635"/>
    <w:rsid w:val="00CD7311"/>
    <w:rsid w:val="00CD749E"/>
    <w:rsid w:val="00CE0947"/>
    <w:rsid w:val="00CE1B49"/>
    <w:rsid w:val="00CE4D39"/>
    <w:rsid w:val="00CE5AC6"/>
    <w:rsid w:val="00CE5E02"/>
    <w:rsid w:val="00CE6878"/>
    <w:rsid w:val="00CE6D06"/>
    <w:rsid w:val="00CE71F0"/>
    <w:rsid w:val="00CE744D"/>
    <w:rsid w:val="00CE760D"/>
    <w:rsid w:val="00CE786D"/>
    <w:rsid w:val="00CF180B"/>
    <w:rsid w:val="00CF1BB3"/>
    <w:rsid w:val="00CF3CEB"/>
    <w:rsid w:val="00CF6945"/>
    <w:rsid w:val="00D0013F"/>
    <w:rsid w:val="00D00384"/>
    <w:rsid w:val="00D03DB9"/>
    <w:rsid w:val="00D047E2"/>
    <w:rsid w:val="00D056CF"/>
    <w:rsid w:val="00D058EF"/>
    <w:rsid w:val="00D065D0"/>
    <w:rsid w:val="00D06607"/>
    <w:rsid w:val="00D06F99"/>
    <w:rsid w:val="00D10173"/>
    <w:rsid w:val="00D10F91"/>
    <w:rsid w:val="00D11989"/>
    <w:rsid w:val="00D127E8"/>
    <w:rsid w:val="00D1565B"/>
    <w:rsid w:val="00D17005"/>
    <w:rsid w:val="00D17579"/>
    <w:rsid w:val="00D179C7"/>
    <w:rsid w:val="00D202B0"/>
    <w:rsid w:val="00D22AF8"/>
    <w:rsid w:val="00D2383F"/>
    <w:rsid w:val="00D2400D"/>
    <w:rsid w:val="00D240FD"/>
    <w:rsid w:val="00D24FB6"/>
    <w:rsid w:val="00D27698"/>
    <w:rsid w:val="00D3015C"/>
    <w:rsid w:val="00D30881"/>
    <w:rsid w:val="00D32923"/>
    <w:rsid w:val="00D33DF0"/>
    <w:rsid w:val="00D3476B"/>
    <w:rsid w:val="00D412F1"/>
    <w:rsid w:val="00D43285"/>
    <w:rsid w:val="00D4384A"/>
    <w:rsid w:val="00D4393F"/>
    <w:rsid w:val="00D44687"/>
    <w:rsid w:val="00D44A1C"/>
    <w:rsid w:val="00D450CE"/>
    <w:rsid w:val="00D47287"/>
    <w:rsid w:val="00D477DF"/>
    <w:rsid w:val="00D50D6F"/>
    <w:rsid w:val="00D51EE9"/>
    <w:rsid w:val="00D53079"/>
    <w:rsid w:val="00D536D5"/>
    <w:rsid w:val="00D55034"/>
    <w:rsid w:val="00D552DB"/>
    <w:rsid w:val="00D55ACD"/>
    <w:rsid w:val="00D55DE3"/>
    <w:rsid w:val="00D56064"/>
    <w:rsid w:val="00D56A59"/>
    <w:rsid w:val="00D56ED5"/>
    <w:rsid w:val="00D571F1"/>
    <w:rsid w:val="00D60149"/>
    <w:rsid w:val="00D61FBC"/>
    <w:rsid w:val="00D62EAA"/>
    <w:rsid w:val="00D638E2"/>
    <w:rsid w:val="00D63A91"/>
    <w:rsid w:val="00D66C6E"/>
    <w:rsid w:val="00D676C3"/>
    <w:rsid w:val="00D67719"/>
    <w:rsid w:val="00D70AA1"/>
    <w:rsid w:val="00D71215"/>
    <w:rsid w:val="00D73674"/>
    <w:rsid w:val="00D73783"/>
    <w:rsid w:val="00D7384B"/>
    <w:rsid w:val="00D753D2"/>
    <w:rsid w:val="00D81398"/>
    <w:rsid w:val="00D82FCC"/>
    <w:rsid w:val="00D83BFA"/>
    <w:rsid w:val="00D84776"/>
    <w:rsid w:val="00D8628E"/>
    <w:rsid w:val="00D90A14"/>
    <w:rsid w:val="00D914F5"/>
    <w:rsid w:val="00D91BCE"/>
    <w:rsid w:val="00D93894"/>
    <w:rsid w:val="00D93D58"/>
    <w:rsid w:val="00D94DAE"/>
    <w:rsid w:val="00D950AB"/>
    <w:rsid w:val="00D96A12"/>
    <w:rsid w:val="00D96EA5"/>
    <w:rsid w:val="00DA1BEF"/>
    <w:rsid w:val="00DA2A9F"/>
    <w:rsid w:val="00DA2E67"/>
    <w:rsid w:val="00DA7E5B"/>
    <w:rsid w:val="00DB0AF9"/>
    <w:rsid w:val="00DB37B3"/>
    <w:rsid w:val="00DB4E7D"/>
    <w:rsid w:val="00DB5420"/>
    <w:rsid w:val="00DB5A4C"/>
    <w:rsid w:val="00DB68A4"/>
    <w:rsid w:val="00DC0A01"/>
    <w:rsid w:val="00DC2058"/>
    <w:rsid w:val="00DC2941"/>
    <w:rsid w:val="00DC2F4B"/>
    <w:rsid w:val="00DC4CEB"/>
    <w:rsid w:val="00DC4D61"/>
    <w:rsid w:val="00DC53A4"/>
    <w:rsid w:val="00DC62CD"/>
    <w:rsid w:val="00DC7E6D"/>
    <w:rsid w:val="00DD04E6"/>
    <w:rsid w:val="00DD0AA8"/>
    <w:rsid w:val="00DD28CC"/>
    <w:rsid w:val="00DD2E0B"/>
    <w:rsid w:val="00DD4FAF"/>
    <w:rsid w:val="00DD75DD"/>
    <w:rsid w:val="00DE0329"/>
    <w:rsid w:val="00DE035E"/>
    <w:rsid w:val="00DE12D9"/>
    <w:rsid w:val="00DE1AD3"/>
    <w:rsid w:val="00DE2CEA"/>
    <w:rsid w:val="00DE316F"/>
    <w:rsid w:val="00DE3606"/>
    <w:rsid w:val="00DE3DE9"/>
    <w:rsid w:val="00DE49D7"/>
    <w:rsid w:val="00DE7BFB"/>
    <w:rsid w:val="00DF3361"/>
    <w:rsid w:val="00DF343E"/>
    <w:rsid w:val="00DF36BA"/>
    <w:rsid w:val="00DF41C4"/>
    <w:rsid w:val="00DF483E"/>
    <w:rsid w:val="00DF5ACD"/>
    <w:rsid w:val="00DF743C"/>
    <w:rsid w:val="00E03884"/>
    <w:rsid w:val="00E05BD8"/>
    <w:rsid w:val="00E06D76"/>
    <w:rsid w:val="00E10B6D"/>
    <w:rsid w:val="00E130B7"/>
    <w:rsid w:val="00E14294"/>
    <w:rsid w:val="00E14723"/>
    <w:rsid w:val="00E1665F"/>
    <w:rsid w:val="00E21185"/>
    <w:rsid w:val="00E23A20"/>
    <w:rsid w:val="00E279F3"/>
    <w:rsid w:val="00E301CE"/>
    <w:rsid w:val="00E30352"/>
    <w:rsid w:val="00E30F7B"/>
    <w:rsid w:val="00E313B9"/>
    <w:rsid w:val="00E3156D"/>
    <w:rsid w:val="00E31695"/>
    <w:rsid w:val="00E34799"/>
    <w:rsid w:val="00E35193"/>
    <w:rsid w:val="00E36347"/>
    <w:rsid w:val="00E405FF"/>
    <w:rsid w:val="00E41B06"/>
    <w:rsid w:val="00E4206E"/>
    <w:rsid w:val="00E4332B"/>
    <w:rsid w:val="00E4692B"/>
    <w:rsid w:val="00E52177"/>
    <w:rsid w:val="00E52468"/>
    <w:rsid w:val="00E53C49"/>
    <w:rsid w:val="00E53CA2"/>
    <w:rsid w:val="00E54BC5"/>
    <w:rsid w:val="00E54C73"/>
    <w:rsid w:val="00E54F48"/>
    <w:rsid w:val="00E5550D"/>
    <w:rsid w:val="00E55544"/>
    <w:rsid w:val="00E56E5B"/>
    <w:rsid w:val="00E5736D"/>
    <w:rsid w:val="00E61E43"/>
    <w:rsid w:val="00E62673"/>
    <w:rsid w:val="00E6267D"/>
    <w:rsid w:val="00E628D5"/>
    <w:rsid w:val="00E63283"/>
    <w:rsid w:val="00E640E2"/>
    <w:rsid w:val="00E65748"/>
    <w:rsid w:val="00E7118F"/>
    <w:rsid w:val="00E7156A"/>
    <w:rsid w:val="00E717DE"/>
    <w:rsid w:val="00E74704"/>
    <w:rsid w:val="00E74EAD"/>
    <w:rsid w:val="00E75397"/>
    <w:rsid w:val="00E76379"/>
    <w:rsid w:val="00E778EA"/>
    <w:rsid w:val="00E779F6"/>
    <w:rsid w:val="00E837AD"/>
    <w:rsid w:val="00E83BEB"/>
    <w:rsid w:val="00E83CC8"/>
    <w:rsid w:val="00E844A0"/>
    <w:rsid w:val="00E86E71"/>
    <w:rsid w:val="00E91742"/>
    <w:rsid w:val="00E91FDB"/>
    <w:rsid w:val="00E938A1"/>
    <w:rsid w:val="00E94EB4"/>
    <w:rsid w:val="00E967C9"/>
    <w:rsid w:val="00E96C08"/>
    <w:rsid w:val="00EA37B2"/>
    <w:rsid w:val="00EA5796"/>
    <w:rsid w:val="00EA6CDE"/>
    <w:rsid w:val="00EA7D10"/>
    <w:rsid w:val="00EB2B44"/>
    <w:rsid w:val="00EB2F36"/>
    <w:rsid w:val="00EB34D2"/>
    <w:rsid w:val="00EB4C4F"/>
    <w:rsid w:val="00EB6E10"/>
    <w:rsid w:val="00EB70D4"/>
    <w:rsid w:val="00EB767F"/>
    <w:rsid w:val="00EC0D85"/>
    <w:rsid w:val="00EC26FA"/>
    <w:rsid w:val="00EC30BC"/>
    <w:rsid w:val="00EC3FE1"/>
    <w:rsid w:val="00EC4728"/>
    <w:rsid w:val="00EC4762"/>
    <w:rsid w:val="00EC6194"/>
    <w:rsid w:val="00EC647A"/>
    <w:rsid w:val="00EC7A16"/>
    <w:rsid w:val="00EC7A57"/>
    <w:rsid w:val="00ED01E3"/>
    <w:rsid w:val="00ED046A"/>
    <w:rsid w:val="00ED0EAA"/>
    <w:rsid w:val="00ED157A"/>
    <w:rsid w:val="00ED161E"/>
    <w:rsid w:val="00ED209E"/>
    <w:rsid w:val="00ED2863"/>
    <w:rsid w:val="00ED2D68"/>
    <w:rsid w:val="00ED4055"/>
    <w:rsid w:val="00ED5926"/>
    <w:rsid w:val="00ED5B9F"/>
    <w:rsid w:val="00ED759A"/>
    <w:rsid w:val="00EE07D8"/>
    <w:rsid w:val="00EE249B"/>
    <w:rsid w:val="00EE2516"/>
    <w:rsid w:val="00EE3FA0"/>
    <w:rsid w:val="00EE5710"/>
    <w:rsid w:val="00EE5D66"/>
    <w:rsid w:val="00EF0E88"/>
    <w:rsid w:val="00EF18CA"/>
    <w:rsid w:val="00EF29EF"/>
    <w:rsid w:val="00EF2A92"/>
    <w:rsid w:val="00EF5CE5"/>
    <w:rsid w:val="00EF7D57"/>
    <w:rsid w:val="00F01167"/>
    <w:rsid w:val="00F020BD"/>
    <w:rsid w:val="00F03795"/>
    <w:rsid w:val="00F06DE3"/>
    <w:rsid w:val="00F11350"/>
    <w:rsid w:val="00F11B7D"/>
    <w:rsid w:val="00F1256D"/>
    <w:rsid w:val="00F14F95"/>
    <w:rsid w:val="00F1558F"/>
    <w:rsid w:val="00F16174"/>
    <w:rsid w:val="00F17452"/>
    <w:rsid w:val="00F17838"/>
    <w:rsid w:val="00F17EAD"/>
    <w:rsid w:val="00F2075F"/>
    <w:rsid w:val="00F21437"/>
    <w:rsid w:val="00F21EC5"/>
    <w:rsid w:val="00F22A20"/>
    <w:rsid w:val="00F25B09"/>
    <w:rsid w:val="00F27E4A"/>
    <w:rsid w:val="00F30261"/>
    <w:rsid w:val="00F30CAB"/>
    <w:rsid w:val="00F32335"/>
    <w:rsid w:val="00F32C2D"/>
    <w:rsid w:val="00F34237"/>
    <w:rsid w:val="00F34684"/>
    <w:rsid w:val="00F36557"/>
    <w:rsid w:val="00F36841"/>
    <w:rsid w:val="00F405DC"/>
    <w:rsid w:val="00F41BF0"/>
    <w:rsid w:val="00F504F1"/>
    <w:rsid w:val="00F50EC8"/>
    <w:rsid w:val="00F51336"/>
    <w:rsid w:val="00F55683"/>
    <w:rsid w:val="00F55C60"/>
    <w:rsid w:val="00F5631C"/>
    <w:rsid w:val="00F57685"/>
    <w:rsid w:val="00F578CE"/>
    <w:rsid w:val="00F60A88"/>
    <w:rsid w:val="00F616D5"/>
    <w:rsid w:val="00F64212"/>
    <w:rsid w:val="00F667E6"/>
    <w:rsid w:val="00F67D64"/>
    <w:rsid w:val="00F72008"/>
    <w:rsid w:val="00F7258F"/>
    <w:rsid w:val="00F74895"/>
    <w:rsid w:val="00F75ED7"/>
    <w:rsid w:val="00F77954"/>
    <w:rsid w:val="00F8036B"/>
    <w:rsid w:val="00F82C60"/>
    <w:rsid w:val="00F84867"/>
    <w:rsid w:val="00F867BB"/>
    <w:rsid w:val="00F92355"/>
    <w:rsid w:val="00F92862"/>
    <w:rsid w:val="00F92EDA"/>
    <w:rsid w:val="00F94F2E"/>
    <w:rsid w:val="00F96BA5"/>
    <w:rsid w:val="00FA25B9"/>
    <w:rsid w:val="00FA4174"/>
    <w:rsid w:val="00FA6E65"/>
    <w:rsid w:val="00FB05C0"/>
    <w:rsid w:val="00FB071A"/>
    <w:rsid w:val="00FB0F3C"/>
    <w:rsid w:val="00FB1A8C"/>
    <w:rsid w:val="00FB3642"/>
    <w:rsid w:val="00FB39D0"/>
    <w:rsid w:val="00FB6245"/>
    <w:rsid w:val="00FB6740"/>
    <w:rsid w:val="00FB705F"/>
    <w:rsid w:val="00FC2442"/>
    <w:rsid w:val="00FC29A0"/>
    <w:rsid w:val="00FC3181"/>
    <w:rsid w:val="00FC39B3"/>
    <w:rsid w:val="00FC461D"/>
    <w:rsid w:val="00FC47A6"/>
    <w:rsid w:val="00FD01C4"/>
    <w:rsid w:val="00FD1C23"/>
    <w:rsid w:val="00FD28E7"/>
    <w:rsid w:val="00FD3289"/>
    <w:rsid w:val="00FD5320"/>
    <w:rsid w:val="00FE1271"/>
    <w:rsid w:val="00FE14BC"/>
    <w:rsid w:val="00FE30B8"/>
    <w:rsid w:val="00FE39EE"/>
    <w:rsid w:val="00FE3B0D"/>
    <w:rsid w:val="00FE6045"/>
    <w:rsid w:val="00FE6627"/>
    <w:rsid w:val="00FE66F8"/>
    <w:rsid w:val="00FE7551"/>
    <w:rsid w:val="00FF0113"/>
    <w:rsid w:val="00FF2189"/>
    <w:rsid w:val="00FF6FDF"/>
    <w:rsid w:val="00FF796B"/>
    <w:rsid w:val="00FF79E3"/>
    <w:rsid w:val="0161A284"/>
    <w:rsid w:val="01B44FE6"/>
    <w:rsid w:val="026CDA7F"/>
    <w:rsid w:val="03EDC24B"/>
    <w:rsid w:val="047B2291"/>
    <w:rsid w:val="04B4947B"/>
    <w:rsid w:val="04CDED43"/>
    <w:rsid w:val="05067B4C"/>
    <w:rsid w:val="05E40123"/>
    <w:rsid w:val="0616F2F2"/>
    <w:rsid w:val="06292C67"/>
    <w:rsid w:val="06325642"/>
    <w:rsid w:val="06673D86"/>
    <w:rsid w:val="06F3003E"/>
    <w:rsid w:val="073D24BC"/>
    <w:rsid w:val="074FACD4"/>
    <w:rsid w:val="07712663"/>
    <w:rsid w:val="0781CACE"/>
    <w:rsid w:val="07F2EB8A"/>
    <w:rsid w:val="087014F0"/>
    <w:rsid w:val="0882C39A"/>
    <w:rsid w:val="088CF229"/>
    <w:rsid w:val="08C7AF2F"/>
    <w:rsid w:val="0979BC5F"/>
    <w:rsid w:val="0ACF5D3E"/>
    <w:rsid w:val="0B0A3091"/>
    <w:rsid w:val="0BE0A690"/>
    <w:rsid w:val="0BEE8FE5"/>
    <w:rsid w:val="0C1A9484"/>
    <w:rsid w:val="0CC16F56"/>
    <w:rsid w:val="0CD3FF9D"/>
    <w:rsid w:val="0D144E0E"/>
    <w:rsid w:val="0D3ECBC7"/>
    <w:rsid w:val="0DE067E7"/>
    <w:rsid w:val="0DF61A2E"/>
    <w:rsid w:val="0E12184B"/>
    <w:rsid w:val="0E1B186F"/>
    <w:rsid w:val="0FBDD538"/>
    <w:rsid w:val="1044B77F"/>
    <w:rsid w:val="10752AEA"/>
    <w:rsid w:val="11526CFF"/>
    <w:rsid w:val="138391BD"/>
    <w:rsid w:val="141D60EB"/>
    <w:rsid w:val="14419ED4"/>
    <w:rsid w:val="14F528D0"/>
    <w:rsid w:val="14F8B66F"/>
    <w:rsid w:val="152CC222"/>
    <w:rsid w:val="158DE862"/>
    <w:rsid w:val="15935239"/>
    <w:rsid w:val="167C4A67"/>
    <w:rsid w:val="169D14C9"/>
    <w:rsid w:val="17C990F6"/>
    <w:rsid w:val="196F2180"/>
    <w:rsid w:val="19A554D2"/>
    <w:rsid w:val="19ACDF6A"/>
    <w:rsid w:val="1A361028"/>
    <w:rsid w:val="1A5FE063"/>
    <w:rsid w:val="1B01575C"/>
    <w:rsid w:val="1CA65022"/>
    <w:rsid w:val="1D41009C"/>
    <w:rsid w:val="1D8DB8BC"/>
    <w:rsid w:val="1D956D8E"/>
    <w:rsid w:val="1F5164A2"/>
    <w:rsid w:val="1FC4E93A"/>
    <w:rsid w:val="200F0F70"/>
    <w:rsid w:val="207DD81A"/>
    <w:rsid w:val="2094D4E8"/>
    <w:rsid w:val="20FA83CB"/>
    <w:rsid w:val="2105D375"/>
    <w:rsid w:val="217D1B9B"/>
    <w:rsid w:val="23106EB8"/>
    <w:rsid w:val="2338A845"/>
    <w:rsid w:val="239ED5C6"/>
    <w:rsid w:val="23EFB8D7"/>
    <w:rsid w:val="248222C9"/>
    <w:rsid w:val="2566AFCC"/>
    <w:rsid w:val="25F062BF"/>
    <w:rsid w:val="264815A1"/>
    <w:rsid w:val="265F310E"/>
    <w:rsid w:val="26B9A6CE"/>
    <w:rsid w:val="276A10ED"/>
    <w:rsid w:val="27E7894B"/>
    <w:rsid w:val="28D3AF00"/>
    <w:rsid w:val="2910D9B0"/>
    <w:rsid w:val="294AF96D"/>
    <w:rsid w:val="295E4383"/>
    <w:rsid w:val="2A6007C2"/>
    <w:rsid w:val="2A63FE3A"/>
    <w:rsid w:val="2B9D7608"/>
    <w:rsid w:val="2D7822E4"/>
    <w:rsid w:val="2DB7DD27"/>
    <w:rsid w:val="2DBF1CD6"/>
    <w:rsid w:val="2DD09C1C"/>
    <w:rsid w:val="2E3C0F49"/>
    <w:rsid w:val="2E593327"/>
    <w:rsid w:val="30D55DA4"/>
    <w:rsid w:val="314B4A75"/>
    <w:rsid w:val="3176DD65"/>
    <w:rsid w:val="32E43E8D"/>
    <w:rsid w:val="336FAA16"/>
    <w:rsid w:val="352200AA"/>
    <w:rsid w:val="35682A2E"/>
    <w:rsid w:val="35C5F050"/>
    <w:rsid w:val="3618916F"/>
    <w:rsid w:val="3641C8D5"/>
    <w:rsid w:val="36436B55"/>
    <w:rsid w:val="36794EE0"/>
    <w:rsid w:val="368777E9"/>
    <w:rsid w:val="36D4A928"/>
    <w:rsid w:val="37AC961E"/>
    <w:rsid w:val="38B012F4"/>
    <w:rsid w:val="38D7B6CD"/>
    <w:rsid w:val="394B7601"/>
    <w:rsid w:val="3A235703"/>
    <w:rsid w:val="3A560673"/>
    <w:rsid w:val="3A83CC56"/>
    <w:rsid w:val="3AE087FB"/>
    <w:rsid w:val="3B630840"/>
    <w:rsid w:val="3BBC0AD5"/>
    <w:rsid w:val="3CE4C34F"/>
    <w:rsid w:val="3D5062A3"/>
    <w:rsid w:val="3DA1CB9A"/>
    <w:rsid w:val="3FE0E0A6"/>
    <w:rsid w:val="405CC3E7"/>
    <w:rsid w:val="40EAB000"/>
    <w:rsid w:val="414994B1"/>
    <w:rsid w:val="41689EB8"/>
    <w:rsid w:val="41C6A65C"/>
    <w:rsid w:val="425F0CD2"/>
    <w:rsid w:val="426570B6"/>
    <w:rsid w:val="428B4AFB"/>
    <w:rsid w:val="4386B6E5"/>
    <w:rsid w:val="45112AC9"/>
    <w:rsid w:val="45133FC1"/>
    <w:rsid w:val="45AC064D"/>
    <w:rsid w:val="4609C86F"/>
    <w:rsid w:val="471DA2A5"/>
    <w:rsid w:val="4738E1D9"/>
    <w:rsid w:val="492D5247"/>
    <w:rsid w:val="49E7E107"/>
    <w:rsid w:val="49FBC896"/>
    <w:rsid w:val="4A4ADD96"/>
    <w:rsid w:val="4B2C7864"/>
    <w:rsid w:val="4C0E7E0B"/>
    <w:rsid w:val="4CF2A231"/>
    <w:rsid w:val="4D266C79"/>
    <w:rsid w:val="509F2E44"/>
    <w:rsid w:val="50F20253"/>
    <w:rsid w:val="519C70FB"/>
    <w:rsid w:val="52261C83"/>
    <w:rsid w:val="527948D3"/>
    <w:rsid w:val="52A16D49"/>
    <w:rsid w:val="52BF7AB7"/>
    <w:rsid w:val="54169B93"/>
    <w:rsid w:val="5423E6A1"/>
    <w:rsid w:val="55335FF9"/>
    <w:rsid w:val="55643342"/>
    <w:rsid w:val="55913ECF"/>
    <w:rsid w:val="55AECEA6"/>
    <w:rsid w:val="55CDEEBF"/>
    <w:rsid w:val="565580BC"/>
    <w:rsid w:val="56BCB1FD"/>
    <w:rsid w:val="575B30E3"/>
    <w:rsid w:val="5782368F"/>
    <w:rsid w:val="57DF3657"/>
    <w:rsid w:val="592D2D33"/>
    <w:rsid w:val="593BA2E5"/>
    <w:rsid w:val="59DE98F7"/>
    <w:rsid w:val="5A47D14C"/>
    <w:rsid w:val="5A6FA917"/>
    <w:rsid w:val="5A979498"/>
    <w:rsid w:val="5B9C5764"/>
    <w:rsid w:val="5BAC6E19"/>
    <w:rsid w:val="5BCF9EFF"/>
    <w:rsid w:val="5C113BEF"/>
    <w:rsid w:val="5C124784"/>
    <w:rsid w:val="5CEDC294"/>
    <w:rsid w:val="5D0229DD"/>
    <w:rsid w:val="5DA4557C"/>
    <w:rsid w:val="5EEE1764"/>
    <w:rsid w:val="5F82AF92"/>
    <w:rsid w:val="5FDEB616"/>
    <w:rsid w:val="6071751B"/>
    <w:rsid w:val="607BC00A"/>
    <w:rsid w:val="6110C10B"/>
    <w:rsid w:val="61FF72C6"/>
    <w:rsid w:val="632135CE"/>
    <w:rsid w:val="63C18887"/>
    <w:rsid w:val="652EA5FD"/>
    <w:rsid w:val="656825B9"/>
    <w:rsid w:val="66150E91"/>
    <w:rsid w:val="662634CA"/>
    <w:rsid w:val="662A0C23"/>
    <w:rsid w:val="674C8E80"/>
    <w:rsid w:val="675AC79A"/>
    <w:rsid w:val="676BD7E3"/>
    <w:rsid w:val="68420418"/>
    <w:rsid w:val="693A373C"/>
    <w:rsid w:val="69EA73DD"/>
    <w:rsid w:val="6A369022"/>
    <w:rsid w:val="6AF5319C"/>
    <w:rsid w:val="6D22A680"/>
    <w:rsid w:val="6D89046E"/>
    <w:rsid w:val="6E9F6A4A"/>
    <w:rsid w:val="6FAFAE58"/>
    <w:rsid w:val="6FF7FE21"/>
    <w:rsid w:val="70D07CD1"/>
    <w:rsid w:val="71219B3F"/>
    <w:rsid w:val="717A96EA"/>
    <w:rsid w:val="718E2EBF"/>
    <w:rsid w:val="7222C861"/>
    <w:rsid w:val="7262A451"/>
    <w:rsid w:val="72A970E2"/>
    <w:rsid w:val="731E313B"/>
    <w:rsid w:val="73FAB4AA"/>
    <w:rsid w:val="741AF980"/>
    <w:rsid w:val="75176193"/>
    <w:rsid w:val="75220A1C"/>
    <w:rsid w:val="754292B8"/>
    <w:rsid w:val="7583C0DF"/>
    <w:rsid w:val="75C9E47B"/>
    <w:rsid w:val="76107965"/>
    <w:rsid w:val="774758B5"/>
    <w:rsid w:val="779BDB6F"/>
    <w:rsid w:val="77A3A35B"/>
    <w:rsid w:val="77E04A74"/>
    <w:rsid w:val="7985B80A"/>
    <w:rsid w:val="7A4EDB5B"/>
    <w:rsid w:val="7B3AB0C8"/>
    <w:rsid w:val="7B63DD5F"/>
    <w:rsid w:val="7B957615"/>
    <w:rsid w:val="7BBF5A5B"/>
    <w:rsid w:val="7BC98B26"/>
    <w:rsid w:val="7C2D56EC"/>
    <w:rsid w:val="7C3960C0"/>
    <w:rsid w:val="7CA9B288"/>
    <w:rsid w:val="7CF4E0C6"/>
    <w:rsid w:val="7D449026"/>
    <w:rsid w:val="7D4A4F5D"/>
    <w:rsid w:val="7ED7894C"/>
    <w:rsid w:val="7EF08F65"/>
    <w:rsid w:val="7F143F7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15BFE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24593"/>
  </w:style>
  <w:style w:type="paragraph" w:styleId="Naslov1">
    <w:name w:val="heading 1"/>
    <w:aliases w:val="Nova RD_MP"/>
    <w:next w:val="Navaden"/>
    <w:link w:val="Naslov1Znak"/>
    <w:uiPriority w:val="9"/>
    <w:qFormat/>
    <w:rsid w:val="00084B67"/>
    <w:pPr>
      <w:keepNext/>
      <w:keepLines/>
      <w:numPr>
        <w:numId w:val="2"/>
      </w:numPr>
      <w:spacing w:before="100" w:beforeAutospacing="1" w:after="100" w:afterAutospacing="1" w:line="260" w:lineRule="atLeast"/>
      <w:jc w:val="both"/>
      <w:outlineLvl w:val="0"/>
    </w:pPr>
    <w:rPr>
      <w:rFonts w:eastAsia="Times New Roman" w:cs="Times New Roman"/>
      <w:b/>
      <w:bCs/>
      <w:caps/>
      <w:color w:val="7030A0"/>
      <w:sz w:val="20"/>
      <w:szCs w:val="28"/>
    </w:rPr>
  </w:style>
  <w:style w:type="paragraph" w:styleId="Naslov2">
    <w:name w:val="heading 2"/>
    <w:aliases w:val="Naslov 2_Nova RD_MP"/>
    <w:basedOn w:val="Naslov1"/>
    <w:next w:val="Navaden"/>
    <w:link w:val="Naslov2Znak"/>
    <w:unhideWhenUsed/>
    <w:qFormat/>
    <w:rsid w:val="00D62EAA"/>
    <w:pPr>
      <w:numPr>
        <w:ilvl w:val="1"/>
      </w:numPr>
      <w:spacing w:before="240" w:beforeAutospacing="0" w:after="120" w:afterAutospacing="0"/>
      <w:outlineLvl w:val="1"/>
    </w:pPr>
    <w:rPr>
      <w:bCs w:val="0"/>
      <w:caps w:val="0"/>
      <w:smallCaps/>
      <w:color w:val="000000" w:themeColor="text1"/>
      <w:szCs w:val="26"/>
    </w:rPr>
  </w:style>
  <w:style w:type="paragraph" w:styleId="Naslov3">
    <w:name w:val="heading 3"/>
    <w:aliases w:val="Naslov 3_Nova RD_MP"/>
    <w:basedOn w:val="Naslov2"/>
    <w:next w:val="Navaden"/>
    <w:link w:val="Naslov3Znak"/>
    <w:unhideWhenUsed/>
    <w:qFormat/>
    <w:rsid w:val="00D62EAA"/>
    <w:pPr>
      <w:numPr>
        <w:ilvl w:val="2"/>
      </w:numPr>
      <w:outlineLvl w:val="2"/>
    </w:pPr>
    <w:rPr>
      <w:bCs/>
      <w:i/>
      <w:smallCaps w:val="0"/>
    </w:rPr>
  </w:style>
  <w:style w:type="paragraph" w:styleId="Naslov4">
    <w:name w:val="heading 4"/>
    <w:basedOn w:val="Naslov3"/>
    <w:next w:val="Navaden"/>
    <w:link w:val="Naslov4Znak"/>
    <w:unhideWhenUsed/>
    <w:qFormat/>
    <w:rsid w:val="00D676C3"/>
    <w:pPr>
      <w:numPr>
        <w:ilvl w:val="3"/>
      </w:numPr>
      <w:ind w:left="782" w:hanging="782"/>
      <w:outlineLvl w:val="3"/>
    </w:pPr>
    <w:rPr>
      <w:b w:val="0"/>
      <w:bCs w:val="0"/>
      <w:iCs/>
    </w:rPr>
  </w:style>
  <w:style w:type="paragraph" w:styleId="Naslov5">
    <w:name w:val="heading 5"/>
    <w:basedOn w:val="Naslov4"/>
    <w:next w:val="Navaden"/>
    <w:link w:val="Naslov5Znak"/>
    <w:unhideWhenUsed/>
    <w:qFormat/>
    <w:rsid w:val="00CE760D"/>
    <w:pPr>
      <w:numPr>
        <w:ilvl w:val="4"/>
      </w:numPr>
      <w:ind w:left="924" w:hanging="924"/>
      <w:outlineLvl w:val="4"/>
    </w:pPr>
  </w:style>
  <w:style w:type="paragraph" w:styleId="Naslov6">
    <w:name w:val="heading 6"/>
    <w:basedOn w:val="Naslov5"/>
    <w:next w:val="Navaden"/>
    <w:link w:val="Naslov6Znak"/>
    <w:unhideWhenUsed/>
    <w:qFormat/>
    <w:rsid w:val="00CE760D"/>
    <w:pPr>
      <w:numPr>
        <w:ilvl w:val="5"/>
      </w:numPr>
      <w:ind w:left="1066" w:hanging="1066"/>
      <w:outlineLvl w:val="5"/>
    </w:pPr>
    <w:rPr>
      <w:iCs w:val="0"/>
    </w:rPr>
  </w:style>
  <w:style w:type="paragraph" w:styleId="Naslov7">
    <w:name w:val="heading 7"/>
    <w:basedOn w:val="Naslov6"/>
    <w:next w:val="Navaden"/>
    <w:link w:val="Naslov7Znak"/>
    <w:unhideWhenUsed/>
    <w:qFormat/>
    <w:rsid w:val="00CE760D"/>
    <w:pPr>
      <w:numPr>
        <w:ilvl w:val="6"/>
      </w:numPr>
      <w:ind w:left="1208" w:hanging="1208"/>
      <w:outlineLvl w:val="6"/>
    </w:pPr>
    <w:rPr>
      <w:iCs/>
      <w:color w:val="404040"/>
    </w:rPr>
  </w:style>
  <w:style w:type="paragraph" w:styleId="Naslov8">
    <w:name w:val="heading 8"/>
    <w:basedOn w:val="Naslov7"/>
    <w:next w:val="Navaden"/>
    <w:link w:val="Naslov8Znak"/>
    <w:unhideWhenUsed/>
    <w:qFormat/>
    <w:rsid w:val="00CE760D"/>
    <w:pPr>
      <w:numPr>
        <w:ilvl w:val="7"/>
      </w:numPr>
      <w:ind w:left="1349" w:hanging="1349"/>
      <w:jc w:val="left"/>
      <w:outlineLvl w:val="7"/>
    </w:pPr>
    <w:rPr>
      <w:szCs w:val="20"/>
    </w:rPr>
  </w:style>
  <w:style w:type="paragraph" w:styleId="Naslov9">
    <w:name w:val="heading 9"/>
    <w:basedOn w:val="Naslov8"/>
    <w:next w:val="Navaden"/>
    <w:link w:val="Naslov9Znak"/>
    <w:unhideWhenUsed/>
    <w:qFormat/>
    <w:rsid w:val="00CE760D"/>
    <w:pPr>
      <w:numPr>
        <w:ilvl w:val="8"/>
      </w:numPr>
      <w:ind w:left="1491" w:hanging="1491"/>
      <w:jc w:val="both"/>
      <w:outlineLvl w:val="8"/>
    </w:pPr>
    <w:rPr>
      <w:iCs w:val="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ova RD_MP Znak"/>
    <w:basedOn w:val="Privzetapisavaodstavka"/>
    <w:link w:val="Naslov1"/>
    <w:uiPriority w:val="9"/>
    <w:rsid w:val="00084B67"/>
    <w:rPr>
      <w:rFonts w:eastAsia="Times New Roman" w:cs="Times New Roman"/>
      <w:b/>
      <w:bCs/>
      <w:caps/>
      <w:color w:val="7030A0"/>
      <w:sz w:val="20"/>
      <w:szCs w:val="28"/>
    </w:rPr>
  </w:style>
  <w:style w:type="character" w:customStyle="1" w:styleId="Naslov2Znak">
    <w:name w:val="Naslov 2 Znak"/>
    <w:aliases w:val="Naslov 2_Nova RD_MP Znak"/>
    <w:basedOn w:val="Privzetapisavaodstavka"/>
    <w:link w:val="Naslov2"/>
    <w:rsid w:val="00D62EAA"/>
    <w:rPr>
      <w:rFonts w:eastAsia="Times New Roman" w:cs="Times New Roman"/>
      <w:b/>
      <w:smallCaps/>
      <w:color w:val="000000" w:themeColor="text1"/>
      <w:sz w:val="20"/>
      <w:szCs w:val="26"/>
    </w:rPr>
  </w:style>
  <w:style w:type="character" w:customStyle="1" w:styleId="Naslov3Znak">
    <w:name w:val="Naslov 3 Znak"/>
    <w:aliases w:val="Naslov 3_Nova RD_MP Znak"/>
    <w:basedOn w:val="Privzetapisavaodstavka"/>
    <w:link w:val="Naslov3"/>
    <w:rsid w:val="00D62EAA"/>
    <w:rPr>
      <w:rFonts w:eastAsia="Times New Roman" w:cs="Times New Roman"/>
      <w:b/>
      <w:bCs/>
      <w:i/>
      <w:color w:val="000000" w:themeColor="text1"/>
      <w:sz w:val="20"/>
      <w:szCs w:val="26"/>
    </w:rPr>
  </w:style>
  <w:style w:type="character" w:customStyle="1" w:styleId="Naslov4Znak">
    <w:name w:val="Naslov 4 Znak"/>
    <w:basedOn w:val="Privzetapisavaodstavka"/>
    <w:link w:val="Naslov4"/>
    <w:rsid w:val="00D676C3"/>
    <w:rPr>
      <w:rFonts w:eastAsia="Times New Roman" w:cs="Times New Roman"/>
      <w:i/>
      <w:iCs/>
      <w:color w:val="000000" w:themeColor="text1"/>
      <w:sz w:val="20"/>
      <w:szCs w:val="26"/>
    </w:rPr>
  </w:style>
  <w:style w:type="character" w:customStyle="1" w:styleId="Naslov5Znak">
    <w:name w:val="Naslov 5 Znak"/>
    <w:basedOn w:val="Privzetapisavaodstavka"/>
    <w:link w:val="Naslov5"/>
    <w:rsid w:val="00CE760D"/>
    <w:rPr>
      <w:rFonts w:eastAsia="Times New Roman" w:cs="Times New Roman"/>
      <w:i/>
      <w:iCs/>
      <w:color w:val="000000" w:themeColor="text1"/>
      <w:sz w:val="20"/>
      <w:szCs w:val="26"/>
    </w:rPr>
  </w:style>
  <w:style w:type="character" w:customStyle="1" w:styleId="Naslov6Znak">
    <w:name w:val="Naslov 6 Znak"/>
    <w:basedOn w:val="Privzetapisavaodstavka"/>
    <w:link w:val="Naslov6"/>
    <w:rsid w:val="00CE760D"/>
    <w:rPr>
      <w:rFonts w:eastAsia="Times New Roman" w:cs="Times New Roman"/>
      <w:i/>
      <w:color w:val="000000" w:themeColor="text1"/>
      <w:sz w:val="20"/>
      <w:szCs w:val="26"/>
    </w:rPr>
  </w:style>
  <w:style w:type="character" w:customStyle="1" w:styleId="Naslov7Znak">
    <w:name w:val="Naslov 7 Znak"/>
    <w:basedOn w:val="Privzetapisavaodstavka"/>
    <w:link w:val="Naslov7"/>
    <w:rsid w:val="00CE760D"/>
    <w:rPr>
      <w:rFonts w:eastAsia="Times New Roman" w:cs="Times New Roman"/>
      <w:i/>
      <w:iCs/>
      <w:color w:val="404040"/>
      <w:sz w:val="20"/>
      <w:szCs w:val="26"/>
    </w:rPr>
  </w:style>
  <w:style w:type="character" w:customStyle="1" w:styleId="Naslov8Znak">
    <w:name w:val="Naslov 8 Znak"/>
    <w:basedOn w:val="Privzetapisavaodstavka"/>
    <w:link w:val="Naslov8"/>
    <w:rsid w:val="00CE760D"/>
    <w:rPr>
      <w:rFonts w:eastAsia="Times New Roman" w:cs="Times New Roman"/>
      <w:i/>
      <w:iCs/>
      <w:color w:val="404040"/>
      <w:sz w:val="20"/>
      <w:szCs w:val="20"/>
    </w:rPr>
  </w:style>
  <w:style w:type="character" w:customStyle="1" w:styleId="Naslov9Znak">
    <w:name w:val="Naslov 9 Znak"/>
    <w:basedOn w:val="Privzetapisavaodstavka"/>
    <w:link w:val="Naslov9"/>
    <w:rsid w:val="00CE760D"/>
    <w:rPr>
      <w:rFonts w:eastAsia="Times New Roman" w:cs="Times New Roman"/>
      <w:i/>
      <w:color w:val="404040"/>
      <w:sz w:val="20"/>
      <w:szCs w:val="20"/>
    </w:rPr>
  </w:style>
  <w:style w:type="numbering" w:customStyle="1" w:styleId="Brezseznama1">
    <w:name w:val="Brez seznama1"/>
    <w:next w:val="Brezseznama"/>
    <w:uiPriority w:val="99"/>
    <w:semiHidden/>
    <w:unhideWhenUsed/>
    <w:rsid w:val="00CE760D"/>
  </w:style>
  <w:style w:type="numbering" w:customStyle="1" w:styleId="Headings">
    <w:name w:val="Headings"/>
    <w:uiPriority w:val="99"/>
    <w:rsid w:val="00CE760D"/>
  </w:style>
  <w:style w:type="numbering" w:customStyle="1" w:styleId="Bulletsliststyle">
    <w:name w:val="Bulletslist style"/>
    <w:uiPriority w:val="99"/>
    <w:rsid w:val="00CE760D"/>
    <w:pPr>
      <w:numPr>
        <w:numId w:val="3"/>
      </w:numPr>
    </w:pPr>
  </w:style>
  <w:style w:type="paragraph" w:customStyle="1" w:styleId="Llistbullet">
    <w:name w:val="Llist bullet"/>
    <w:basedOn w:val="Navaden"/>
    <w:rsid w:val="00CE760D"/>
    <w:pPr>
      <w:spacing w:after="0" w:line="260" w:lineRule="atLeast"/>
      <w:jc w:val="both"/>
    </w:pPr>
    <w:rPr>
      <w:rFonts w:ascii="Arial" w:eastAsia="Calibri" w:hAnsi="Arial" w:cs="Times New Roman"/>
      <w:sz w:val="20"/>
    </w:rPr>
  </w:style>
  <w:style w:type="paragraph" w:styleId="Oznaenseznam">
    <w:name w:val="List Bullet"/>
    <w:basedOn w:val="Navaden"/>
    <w:uiPriority w:val="99"/>
    <w:unhideWhenUsed/>
    <w:qFormat/>
    <w:rsid w:val="00CE760D"/>
    <w:pPr>
      <w:numPr>
        <w:numId w:val="3"/>
      </w:numPr>
      <w:spacing w:after="0" w:line="260" w:lineRule="atLeast"/>
      <w:contextualSpacing/>
      <w:jc w:val="both"/>
    </w:pPr>
    <w:rPr>
      <w:rFonts w:ascii="Arial" w:eastAsia="Calibri" w:hAnsi="Arial" w:cs="Times New Roman"/>
      <w:sz w:val="20"/>
    </w:rPr>
  </w:style>
  <w:style w:type="paragraph" w:styleId="Oznaenseznam2">
    <w:name w:val="List Bullet 2"/>
    <w:basedOn w:val="Navaden"/>
    <w:uiPriority w:val="99"/>
    <w:unhideWhenUsed/>
    <w:rsid w:val="00CE760D"/>
    <w:pPr>
      <w:numPr>
        <w:ilvl w:val="1"/>
        <w:numId w:val="3"/>
      </w:numPr>
      <w:spacing w:after="0" w:line="260" w:lineRule="atLeast"/>
      <w:contextualSpacing/>
      <w:jc w:val="both"/>
    </w:pPr>
    <w:rPr>
      <w:rFonts w:ascii="Arial" w:eastAsia="Calibri" w:hAnsi="Arial" w:cs="Times New Roman"/>
      <w:sz w:val="20"/>
    </w:rPr>
  </w:style>
  <w:style w:type="paragraph" w:styleId="Oznaenseznam3">
    <w:name w:val="List Bullet 3"/>
    <w:basedOn w:val="Navaden"/>
    <w:uiPriority w:val="99"/>
    <w:unhideWhenUsed/>
    <w:rsid w:val="00CE760D"/>
    <w:pPr>
      <w:numPr>
        <w:ilvl w:val="2"/>
        <w:numId w:val="3"/>
      </w:numPr>
      <w:spacing w:after="0" w:line="260" w:lineRule="atLeast"/>
      <w:contextualSpacing/>
      <w:jc w:val="both"/>
    </w:pPr>
    <w:rPr>
      <w:rFonts w:ascii="Arial" w:eastAsia="Calibri" w:hAnsi="Arial" w:cs="Times New Roman"/>
      <w:sz w:val="20"/>
    </w:rPr>
  </w:style>
  <w:style w:type="paragraph" w:styleId="Otevilenseznam4">
    <w:name w:val="List Number 4"/>
    <w:basedOn w:val="Navaden"/>
    <w:uiPriority w:val="99"/>
    <w:unhideWhenUsed/>
    <w:rsid w:val="00CE760D"/>
    <w:pPr>
      <w:spacing w:after="0" w:line="260" w:lineRule="atLeast"/>
      <w:contextualSpacing/>
      <w:jc w:val="both"/>
    </w:pPr>
    <w:rPr>
      <w:rFonts w:ascii="Arial" w:eastAsia="Calibri" w:hAnsi="Arial" w:cs="Times New Roman"/>
      <w:sz w:val="20"/>
    </w:rPr>
  </w:style>
  <w:style w:type="paragraph" w:styleId="Otevilenseznam5">
    <w:name w:val="List Number 5"/>
    <w:basedOn w:val="Navaden"/>
    <w:uiPriority w:val="99"/>
    <w:unhideWhenUsed/>
    <w:rsid w:val="00CE760D"/>
    <w:pPr>
      <w:spacing w:after="0" w:line="260" w:lineRule="atLeast"/>
      <w:contextualSpacing/>
      <w:jc w:val="both"/>
    </w:pPr>
    <w:rPr>
      <w:rFonts w:ascii="Arial" w:eastAsia="Calibri" w:hAnsi="Arial" w:cs="Times New Roman"/>
      <w:sz w:val="20"/>
    </w:rPr>
  </w:style>
  <w:style w:type="paragraph" w:styleId="Oznaenseznam4">
    <w:name w:val="List Bullet 4"/>
    <w:basedOn w:val="Navaden"/>
    <w:uiPriority w:val="99"/>
    <w:unhideWhenUsed/>
    <w:rsid w:val="00CE760D"/>
    <w:pPr>
      <w:numPr>
        <w:ilvl w:val="3"/>
        <w:numId w:val="3"/>
      </w:numPr>
      <w:spacing w:after="0" w:line="260" w:lineRule="atLeast"/>
      <w:contextualSpacing/>
      <w:jc w:val="both"/>
    </w:pPr>
    <w:rPr>
      <w:rFonts w:ascii="Arial" w:eastAsia="Calibri" w:hAnsi="Arial" w:cs="Times New Roman"/>
      <w:sz w:val="20"/>
    </w:rPr>
  </w:style>
  <w:style w:type="paragraph" w:styleId="Oznaenseznam5">
    <w:name w:val="List Bullet 5"/>
    <w:basedOn w:val="Navaden"/>
    <w:uiPriority w:val="99"/>
    <w:unhideWhenUsed/>
    <w:rsid w:val="00CE760D"/>
    <w:pPr>
      <w:numPr>
        <w:ilvl w:val="4"/>
        <w:numId w:val="3"/>
      </w:numPr>
      <w:spacing w:after="0" w:line="260" w:lineRule="atLeast"/>
      <w:contextualSpacing/>
      <w:jc w:val="both"/>
    </w:pPr>
    <w:rPr>
      <w:rFonts w:ascii="Arial" w:eastAsia="Calibri" w:hAnsi="Arial" w:cs="Times New Roman"/>
      <w:sz w:val="20"/>
    </w:rPr>
  </w:style>
  <w:style w:type="paragraph" w:styleId="Glava">
    <w:name w:val="header"/>
    <w:basedOn w:val="Navaden"/>
    <w:link w:val="GlavaZnak"/>
    <w:unhideWhenUsed/>
    <w:rsid w:val="00CE760D"/>
    <w:pPr>
      <w:tabs>
        <w:tab w:val="center" w:pos="4536"/>
        <w:tab w:val="right" w:pos="9072"/>
      </w:tabs>
      <w:spacing w:after="0" w:line="240" w:lineRule="auto"/>
      <w:jc w:val="both"/>
    </w:pPr>
    <w:rPr>
      <w:rFonts w:ascii="Arial" w:eastAsia="Calibri" w:hAnsi="Arial" w:cs="Times New Roman"/>
      <w:sz w:val="20"/>
    </w:rPr>
  </w:style>
  <w:style w:type="character" w:customStyle="1" w:styleId="GlavaZnak">
    <w:name w:val="Glava Znak"/>
    <w:basedOn w:val="Privzetapisavaodstavka"/>
    <w:link w:val="Glava"/>
    <w:uiPriority w:val="99"/>
    <w:rsid w:val="00CE760D"/>
    <w:rPr>
      <w:rFonts w:ascii="Arial" w:eastAsia="Calibri" w:hAnsi="Arial" w:cs="Times New Roman"/>
      <w:sz w:val="20"/>
    </w:rPr>
  </w:style>
  <w:style w:type="paragraph" w:styleId="Noga">
    <w:name w:val="footer"/>
    <w:basedOn w:val="Navaden"/>
    <w:link w:val="NogaZnak"/>
    <w:uiPriority w:val="99"/>
    <w:unhideWhenUsed/>
    <w:rsid w:val="00CE760D"/>
    <w:pPr>
      <w:tabs>
        <w:tab w:val="center" w:pos="4536"/>
        <w:tab w:val="right" w:pos="9072"/>
      </w:tabs>
      <w:spacing w:after="0" w:line="240" w:lineRule="auto"/>
      <w:jc w:val="both"/>
    </w:pPr>
    <w:rPr>
      <w:rFonts w:ascii="Arial" w:eastAsia="Calibri" w:hAnsi="Arial" w:cs="Times New Roman"/>
      <w:sz w:val="20"/>
    </w:rPr>
  </w:style>
  <w:style w:type="character" w:customStyle="1" w:styleId="NogaZnak">
    <w:name w:val="Noga Znak"/>
    <w:basedOn w:val="Privzetapisavaodstavka"/>
    <w:link w:val="Noga"/>
    <w:uiPriority w:val="99"/>
    <w:rsid w:val="00CE760D"/>
    <w:rPr>
      <w:rFonts w:ascii="Arial" w:eastAsia="Calibri" w:hAnsi="Arial" w:cs="Times New Roman"/>
      <w:sz w:val="20"/>
    </w:rPr>
  </w:style>
  <w:style w:type="paragraph" w:customStyle="1" w:styleId="HeaderEven">
    <w:name w:val="Header Even"/>
    <w:qFormat/>
    <w:rsid w:val="00CE760D"/>
    <w:pPr>
      <w:pBdr>
        <w:bottom w:val="single" w:sz="4" w:space="1" w:color="4F81BD"/>
      </w:pBdr>
      <w:spacing w:after="200" w:line="276" w:lineRule="auto"/>
    </w:pPr>
    <w:rPr>
      <w:rFonts w:ascii="Arial" w:eastAsia="Calibri" w:hAnsi="Arial" w:cs="Times New Roman"/>
      <w:sz w:val="16"/>
      <w:szCs w:val="20"/>
      <w:lang w:val="en-US" w:eastAsia="ja-JP"/>
    </w:rPr>
  </w:style>
  <w:style w:type="paragraph" w:styleId="Brezrazmikov">
    <w:name w:val="No Spacing"/>
    <w:link w:val="BrezrazmikovZnak"/>
    <w:qFormat/>
    <w:rsid w:val="00CE760D"/>
    <w:pPr>
      <w:spacing w:after="0" w:line="240" w:lineRule="auto"/>
      <w:jc w:val="both"/>
    </w:pPr>
    <w:rPr>
      <w:rFonts w:ascii="Arial" w:eastAsia="Calibri" w:hAnsi="Arial" w:cs="Times New Roman"/>
      <w:sz w:val="20"/>
    </w:rPr>
  </w:style>
  <w:style w:type="paragraph" w:styleId="Besedilooblaka">
    <w:name w:val="Balloon Text"/>
    <w:basedOn w:val="Navaden"/>
    <w:link w:val="BesedilooblakaZnak"/>
    <w:uiPriority w:val="99"/>
    <w:semiHidden/>
    <w:unhideWhenUsed/>
    <w:rsid w:val="00CE760D"/>
    <w:pPr>
      <w:spacing w:after="0" w:line="240" w:lineRule="auto"/>
      <w:jc w:val="both"/>
    </w:pPr>
    <w:rPr>
      <w:rFonts w:ascii="Tahoma" w:eastAsia="Calibri" w:hAnsi="Tahoma" w:cs="Tahoma"/>
      <w:sz w:val="16"/>
      <w:szCs w:val="16"/>
    </w:rPr>
  </w:style>
  <w:style w:type="character" w:customStyle="1" w:styleId="BesedilooblakaZnak">
    <w:name w:val="Besedilo oblačka Znak"/>
    <w:basedOn w:val="Privzetapisavaodstavka"/>
    <w:link w:val="Besedilooblaka"/>
    <w:uiPriority w:val="99"/>
    <w:semiHidden/>
    <w:rsid w:val="00CE760D"/>
    <w:rPr>
      <w:rFonts w:ascii="Tahoma" w:eastAsia="Calibri" w:hAnsi="Tahoma" w:cs="Tahoma"/>
      <w:sz w:val="16"/>
      <w:szCs w:val="16"/>
    </w:rPr>
  </w:style>
  <w:style w:type="paragraph" w:customStyle="1" w:styleId="HeaderOdd">
    <w:name w:val="Header Odd"/>
    <w:basedOn w:val="Brezrazmikov"/>
    <w:qFormat/>
    <w:rsid w:val="00CE760D"/>
    <w:pPr>
      <w:pBdr>
        <w:bottom w:val="single" w:sz="4" w:space="1" w:color="4F81BD"/>
      </w:pBdr>
      <w:jc w:val="right"/>
    </w:pPr>
    <w:rPr>
      <w:rFonts w:ascii="Calibri" w:hAnsi="Calibri"/>
      <w:b/>
      <w:color w:val="1F497D"/>
      <w:szCs w:val="20"/>
      <w:lang w:val="en-US" w:eastAsia="ja-JP"/>
    </w:rPr>
  </w:style>
  <w:style w:type="character" w:styleId="Besedilooznabemesta">
    <w:name w:val="Placeholder Text"/>
    <w:uiPriority w:val="99"/>
    <w:semiHidden/>
    <w:rsid w:val="00CE760D"/>
    <w:rPr>
      <w:color w:val="808080"/>
    </w:rPr>
  </w:style>
  <w:style w:type="paragraph" w:styleId="Naslov">
    <w:name w:val="Title"/>
    <w:aliases w:val="Poglavje_Nova RD_MP"/>
    <w:basedOn w:val="Navaden"/>
    <w:next w:val="Navaden"/>
    <w:link w:val="NaslovZnak"/>
    <w:uiPriority w:val="10"/>
    <w:qFormat/>
    <w:rsid w:val="00CE760D"/>
    <w:pPr>
      <w:spacing w:before="120" w:after="420" w:line="240" w:lineRule="auto"/>
      <w:contextualSpacing/>
      <w:jc w:val="center"/>
    </w:pPr>
    <w:rPr>
      <w:rFonts w:ascii="Arial" w:eastAsia="Times New Roman" w:hAnsi="Arial" w:cs="Times New Roman"/>
      <w:b/>
      <w:caps/>
      <w:spacing w:val="5"/>
      <w:kern w:val="28"/>
      <w:szCs w:val="52"/>
    </w:rPr>
  </w:style>
  <w:style w:type="character" w:customStyle="1" w:styleId="NaslovZnak">
    <w:name w:val="Naslov Znak"/>
    <w:aliases w:val="Poglavje_Nova RD_MP Znak"/>
    <w:basedOn w:val="Privzetapisavaodstavka"/>
    <w:link w:val="Naslov"/>
    <w:uiPriority w:val="10"/>
    <w:rsid w:val="00CE760D"/>
    <w:rPr>
      <w:rFonts w:ascii="Arial" w:eastAsia="Times New Roman" w:hAnsi="Arial" w:cs="Times New Roman"/>
      <w:b/>
      <w:caps/>
      <w:spacing w:val="5"/>
      <w:kern w:val="28"/>
      <w:szCs w:val="52"/>
    </w:rPr>
  </w:style>
  <w:style w:type="table" w:styleId="Tabelamrea">
    <w:name w:val="Table Grid"/>
    <w:basedOn w:val="Navadnatabela"/>
    <w:uiPriority w:val="59"/>
    <w:rsid w:val="00CE760D"/>
    <w:pPr>
      <w:spacing w:after="0" w:line="240" w:lineRule="auto"/>
    </w:pPr>
    <w:rPr>
      <w:rFonts w:ascii="Calibri" w:eastAsia="Calibri"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nhideWhenUsed/>
    <w:rsid w:val="00CE760D"/>
    <w:pPr>
      <w:spacing w:after="0" w:line="240" w:lineRule="auto"/>
      <w:jc w:val="both"/>
    </w:pPr>
    <w:rPr>
      <w:rFonts w:ascii="Arial" w:eastAsia="Calibri" w:hAnsi="Arial" w:cs="Times New Roman"/>
      <w:i/>
      <w:sz w:val="18"/>
      <w:szCs w:val="20"/>
    </w:rPr>
  </w:style>
  <w:style w:type="character" w:customStyle="1" w:styleId="Sprotnaopomba-besediloZnak">
    <w:name w:val="Sprotna opomba - besedilo Znak"/>
    <w:basedOn w:val="Privzetapisavaodstavka"/>
    <w:link w:val="Sprotnaopomba-besedilo"/>
    <w:uiPriority w:val="99"/>
    <w:rsid w:val="00CE760D"/>
    <w:rPr>
      <w:rFonts w:ascii="Arial" w:eastAsia="Calibri" w:hAnsi="Arial" w:cs="Times New Roman"/>
      <w:i/>
      <w:sz w:val="18"/>
      <w:szCs w:val="20"/>
    </w:rPr>
  </w:style>
  <w:style w:type="character" w:styleId="Sprotnaopomba-sklic">
    <w:name w:val="footnote reference"/>
    <w:unhideWhenUsed/>
    <w:rsid w:val="00CE760D"/>
    <w:rPr>
      <w:rFonts w:ascii="Arial" w:hAnsi="Arial"/>
      <w:i/>
      <w:sz w:val="18"/>
      <w:vertAlign w:val="superscript"/>
    </w:rPr>
  </w:style>
  <w:style w:type="character" w:styleId="Hiperpovezava">
    <w:name w:val="Hyperlink"/>
    <w:uiPriority w:val="99"/>
    <w:unhideWhenUsed/>
    <w:rsid w:val="00CE760D"/>
    <w:rPr>
      <w:color w:val="0000FF"/>
      <w:u w:val="single"/>
    </w:rPr>
  </w:style>
  <w:style w:type="character" w:styleId="Pripombasklic">
    <w:name w:val="annotation reference"/>
    <w:uiPriority w:val="99"/>
    <w:unhideWhenUsed/>
    <w:rsid w:val="00CE760D"/>
    <w:rPr>
      <w:sz w:val="16"/>
      <w:szCs w:val="16"/>
    </w:rPr>
  </w:style>
  <w:style w:type="paragraph" w:styleId="Pripombabesedilo">
    <w:name w:val="annotation text"/>
    <w:basedOn w:val="Navaden"/>
    <w:link w:val="PripombabesediloZnak"/>
    <w:uiPriority w:val="99"/>
    <w:unhideWhenUsed/>
    <w:rsid w:val="00CE760D"/>
    <w:pPr>
      <w:spacing w:after="0" w:line="240" w:lineRule="auto"/>
      <w:jc w:val="both"/>
    </w:pPr>
    <w:rPr>
      <w:rFonts w:ascii="Arial" w:eastAsia="Calibri" w:hAnsi="Arial" w:cs="Times New Roman"/>
      <w:sz w:val="20"/>
      <w:szCs w:val="20"/>
    </w:rPr>
  </w:style>
  <w:style w:type="character" w:customStyle="1" w:styleId="PripombabesediloZnak">
    <w:name w:val="Pripomba – besedilo Znak"/>
    <w:basedOn w:val="Privzetapisavaodstavka"/>
    <w:link w:val="Pripombabesedilo"/>
    <w:uiPriority w:val="99"/>
    <w:rsid w:val="00CE760D"/>
    <w:rPr>
      <w:rFonts w:ascii="Arial" w:eastAsia="Calibri" w:hAnsi="Arial" w:cs="Times New Roman"/>
      <w:sz w:val="20"/>
      <w:szCs w:val="20"/>
    </w:rPr>
  </w:style>
  <w:style w:type="paragraph" w:styleId="Zadevapripombe">
    <w:name w:val="annotation subject"/>
    <w:basedOn w:val="Pripombabesedilo"/>
    <w:next w:val="Pripombabesedilo"/>
    <w:link w:val="ZadevapripombeZnak"/>
    <w:uiPriority w:val="99"/>
    <w:semiHidden/>
    <w:unhideWhenUsed/>
    <w:rsid w:val="00CE760D"/>
    <w:rPr>
      <w:b/>
      <w:bCs/>
    </w:rPr>
  </w:style>
  <w:style w:type="character" w:customStyle="1" w:styleId="ZadevapripombeZnak">
    <w:name w:val="Zadeva pripombe Znak"/>
    <w:basedOn w:val="PripombabesediloZnak"/>
    <w:link w:val="Zadevapripombe"/>
    <w:uiPriority w:val="99"/>
    <w:semiHidden/>
    <w:rsid w:val="00CE760D"/>
    <w:rPr>
      <w:rFonts w:ascii="Arial" w:eastAsia="Calibri" w:hAnsi="Arial" w:cs="Times New Roman"/>
      <w:b/>
      <w:bCs/>
      <w:sz w:val="20"/>
      <w:szCs w:val="20"/>
    </w:rPr>
  </w:style>
  <w:style w:type="paragraph" w:styleId="Odstavekseznama">
    <w:name w:val="List Paragraph"/>
    <w:basedOn w:val="Navaden"/>
    <w:link w:val="OdstavekseznamaZnak"/>
    <w:uiPriority w:val="34"/>
    <w:qFormat/>
    <w:rsid w:val="00CE760D"/>
    <w:pPr>
      <w:spacing w:after="0" w:line="260" w:lineRule="atLeast"/>
      <w:ind w:left="720"/>
      <w:contextualSpacing/>
      <w:jc w:val="both"/>
    </w:pPr>
    <w:rPr>
      <w:rFonts w:ascii="Arial" w:eastAsia="Calibri" w:hAnsi="Arial" w:cs="Times New Roman"/>
      <w:sz w:val="20"/>
    </w:rPr>
  </w:style>
  <w:style w:type="paragraph" w:styleId="NaslovTOC">
    <w:name w:val="TOC Heading"/>
    <w:basedOn w:val="Naslov1"/>
    <w:next w:val="Navaden"/>
    <w:uiPriority w:val="39"/>
    <w:unhideWhenUsed/>
    <w:qFormat/>
    <w:rsid w:val="00CE760D"/>
    <w:pPr>
      <w:numPr>
        <w:numId w:val="0"/>
      </w:numPr>
      <w:spacing w:before="480" w:beforeAutospacing="0" w:after="0" w:afterAutospacing="0" w:line="276" w:lineRule="auto"/>
      <w:jc w:val="left"/>
      <w:outlineLvl w:val="9"/>
    </w:pPr>
    <w:rPr>
      <w:rFonts w:ascii="Cambria" w:hAnsi="Cambria"/>
      <w:caps w:val="0"/>
      <w:color w:val="365F91"/>
      <w:sz w:val="28"/>
      <w:lang w:eastAsia="sl-SI"/>
    </w:rPr>
  </w:style>
  <w:style w:type="paragraph" w:styleId="Kazalovsebine1">
    <w:name w:val="toc 1"/>
    <w:basedOn w:val="Naslov1"/>
    <w:next w:val="Navaden"/>
    <w:autoRedefine/>
    <w:uiPriority w:val="39"/>
    <w:unhideWhenUsed/>
    <w:rsid w:val="0006265B"/>
    <w:pPr>
      <w:keepNext w:val="0"/>
      <w:keepLines w:val="0"/>
      <w:numPr>
        <w:numId w:val="0"/>
      </w:numPr>
      <w:tabs>
        <w:tab w:val="left" w:pos="600"/>
        <w:tab w:val="right" w:leader="dot" w:pos="9514"/>
      </w:tabs>
      <w:spacing w:before="120" w:beforeAutospacing="0" w:after="120" w:afterAutospacing="0"/>
      <w:jc w:val="left"/>
      <w:outlineLvl w:val="9"/>
    </w:pPr>
    <w:rPr>
      <w:rFonts w:ascii="Calibri" w:eastAsia="Calibri" w:hAnsi="Calibri" w:cs="Calibri"/>
      <w:noProof/>
      <w:color w:val="4472C4" w:themeColor="accent1"/>
      <w:szCs w:val="20"/>
      <w:lang w:eastAsia="zh-CN"/>
    </w:rPr>
  </w:style>
  <w:style w:type="paragraph" w:styleId="Kazalovsebine2">
    <w:name w:val="toc 2"/>
    <w:basedOn w:val="Naslov2"/>
    <w:next w:val="Navaden"/>
    <w:autoRedefine/>
    <w:uiPriority w:val="39"/>
    <w:unhideWhenUsed/>
    <w:rsid w:val="000C22F0"/>
    <w:pPr>
      <w:keepNext w:val="0"/>
      <w:keepLines w:val="0"/>
      <w:numPr>
        <w:ilvl w:val="0"/>
        <w:numId w:val="0"/>
      </w:numPr>
      <w:tabs>
        <w:tab w:val="right" w:leader="dot" w:pos="9514"/>
      </w:tabs>
      <w:spacing w:before="0" w:after="0"/>
      <w:ind w:left="200"/>
      <w:jc w:val="left"/>
      <w:outlineLvl w:val="9"/>
    </w:pPr>
    <w:rPr>
      <w:rFonts w:ascii="Calibri" w:eastAsia="Calibri" w:hAnsi="Calibri" w:cs="Calibri"/>
      <w:b w:val="0"/>
      <w:szCs w:val="20"/>
    </w:rPr>
  </w:style>
  <w:style w:type="paragraph" w:styleId="Kazalovsebine3">
    <w:name w:val="toc 3"/>
    <w:basedOn w:val="Naslov3"/>
    <w:next w:val="Navaden"/>
    <w:autoRedefine/>
    <w:uiPriority w:val="39"/>
    <w:unhideWhenUsed/>
    <w:rsid w:val="00CE760D"/>
    <w:pPr>
      <w:keepNext w:val="0"/>
      <w:keepLines w:val="0"/>
      <w:numPr>
        <w:ilvl w:val="0"/>
        <w:numId w:val="0"/>
      </w:numPr>
      <w:spacing w:before="0" w:after="0"/>
      <w:ind w:left="400"/>
      <w:jc w:val="left"/>
      <w:outlineLvl w:val="9"/>
    </w:pPr>
    <w:rPr>
      <w:rFonts w:ascii="Calibri" w:eastAsia="Calibri" w:hAnsi="Calibri" w:cs="Calibri"/>
      <w:b w:val="0"/>
      <w:bCs w:val="0"/>
      <w:iCs/>
      <w:szCs w:val="20"/>
    </w:rPr>
  </w:style>
  <w:style w:type="paragraph" w:styleId="Kazalovsebine4">
    <w:name w:val="toc 4"/>
    <w:basedOn w:val="Naslov4"/>
    <w:next w:val="Navaden"/>
    <w:autoRedefine/>
    <w:uiPriority w:val="39"/>
    <w:unhideWhenUsed/>
    <w:rsid w:val="00CE760D"/>
    <w:pPr>
      <w:keepNext w:val="0"/>
      <w:keepLines w:val="0"/>
      <w:numPr>
        <w:ilvl w:val="0"/>
        <w:numId w:val="0"/>
      </w:numPr>
      <w:spacing w:before="0" w:after="0"/>
      <w:ind w:left="600"/>
      <w:jc w:val="left"/>
      <w:outlineLvl w:val="9"/>
    </w:pPr>
    <w:rPr>
      <w:rFonts w:ascii="Calibri" w:eastAsia="Calibri" w:hAnsi="Calibri" w:cs="Calibri"/>
      <w:i w:val="0"/>
      <w:iCs w:val="0"/>
      <w:sz w:val="18"/>
      <w:szCs w:val="18"/>
    </w:rPr>
  </w:style>
  <w:style w:type="paragraph" w:styleId="Kazalovsebine5">
    <w:name w:val="toc 5"/>
    <w:basedOn w:val="Naslov5"/>
    <w:next w:val="Navaden"/>
    <w:autoRedefine/>
    <w:uiPriority w:val="39"/>
    <w:unhideWhenUsed/>
    <w:rsid w:val="00CE760D"/>
    <w:pPr>
      <w:keepNext w:val="0"/>
      <w:keepLines w:val="0"/>
      <w:numPr>
        <w:ilvl w:val="0"/>
        <w:numId w:val="0"/>
      </w:numPr>
      <w:spacing w:before="0" w:after="0"/>
      <w:ind w:left="800"/>
      <w:jc w:val="left"/>
      <w:outlineLvl w:val="9"/>
    </w:pPr>
    <w:rPr>
      <w:rFonts w:ascii="Calibri" w:eastAsia="Calibri" w:hAnsi="Calibri" w:cs="Calibri"/>
      <w:i w:val="0"/>
      <w:iCs w:val="0"/>
      <w:sz w:val="18"/>
      <w:szCs w:val="18"/>
    </w:rPr>
  </w:style>
  <w:style w:type="paragraph" w:styleId="Kazalovsebine6">
    <w:name w:val="toc 6"/>
    <w:basedOn w:val="Naslov6"/>
    <w:next w:val="Navaden"/>
    <w:autoRedefine/>
    <w:uiPriority w:val="39"/>
    <w:unhideWhenUsed/>
    <w:rsid w:val="00CE760D"/>
    <w:pPr>
      <w:keepNext w:val="0"/>
      <w:keepLines w:val="0"/>
      <w:numPr>
        <w:ilvl w:val="0"/>
        <w:numId w:val="0"/>
      </w:numPr>
      <w:spacing w:before="0" w:after="0"/>
      <w:ind w:left="1000"/>
      <w:jc w:val="left"/>
      <w:outlineLvl w:val="9"/>
    </w:pPr>
    <w:rPr>
      <w:rFonts w:ascii="Calibri" w:eastAsia="Calibri" w:hAnsi="Calibri" w:cs="Calibri"/>
      <w:i w:val="0"/>
      <w:sz w:val="18"/>
      <w:szCs w:val="18"/>
    </w:rPr>
  </w:style>
  <w:style w:type="paragraph" w:styleId="Kazalovsebine7">
    <w:name w:val="toc 7"/>
    <w:basedOn w:val="Naslov7"/>
    <w:next w:val="Navaden"/>
    <w:autoRedefine/>
    <w:uiPriority w:val="39"/>
    <w:unhideWhenUsed/>
    <w:rsid w:val="00CE760D"/>
    <w:pPr>
      <w:keepNext w:val="0"/>
      <w:keepLines w:val="0"/>
      <w:numPr>
        <w:ilvl w:val="0"/>
        <w:numId w:val="0"/>
      </w:numPr>
      <w:spacing w:before="0" w:after="0"/>
      <w:ind w:left="1200"/>
      <w:jc w:val="left"/>
      <w:outlineLvl w:val="9"/>
    </w:pPr>
    <w:rPr>
      <w:rFonts w:ascii="Calibri" w:eastAsia="Calibri" w:hAnsi="Calibri" w:cs="Calibri"/>
      <w:i w:val="0"/>
      <w:iCs w:val="0"/>
      <w:color w:val="auto"/>
      <w:sz w:val="18"/>
      <w:szCs w:val="18"/>
    </w:rPr>
  </w:style>
  <w:style w:type="paragraph" w:styleId="Kazalovsebine8">
    <w:name w:val="toc 8"/>
    <w:basedOn w:val="Naslov8"/>
    <w:next w:val="Navaden"/>
    <w:autoRedefine/>
    <w:uiPriority w:val="39"/>
    <w:unhideWhenUsed/>
    <w:rsid w:val="00CE760D"/>
    <w:pPr>
      <w:keepNext w:val="0"/>
      <w:keepLines w:val="0"/>
      <w:numPr>
        <w:ilvl w:val="0"/>
        <w:numId w:val="0"/>
      </w:numPr>
      <w:spacing w:before="0" w:after="0"/>
      <w:ind w:left="1400"/>
      <w:outlineLvl w:val="9"/>
    </w:pPr>
    <w:rPr>
      <w:rFonts w:ascii="Calibri" w:eastAsia="Calibri" w:hAnsi="Calibri" w:cs="Calibri"/>
      <w:i w:val="0"/>
      <w:iCs w:val="0"/>
      <w:color w:val="auto"/>
      <w:sz w:val="18"/>
      <w:szCs w:val="18"/>
    </w:rPr>
  </w:style>
  <w:style w:type="paragraph" w:styleId="Kazalovsebine9">
    <w:name w:val="toc 9"/>
    <w:basedOn w:val="Naslov9"/>
    <w:next w:val="Navaden"/>
    <w:autoRedefine/>
    <w:uiPriority w:val="39"/>
    <w:unhideWhenUsed/>
    <w:rsid w:val="00CE760D"/>
    <w:pPr>
      <w:keepNext w:val="0"/>
      <w:keepLines w:val="0"/>
      <w:numPr>
        <w:ilvl w:val="0"/>
        <w:numId w:val="0"/>
      </w:numPr>
      <w:spacing w:before="0" w:after="0"/>
      <w:ind w:left="1600"/>
      <w:jc w:val="left"/>
      <w:outlineLvl w:val="9"/>
    </w:pPr>
    <w:rPr>
      <w:rFonts w:ascii="Calibri" w:eastAsia="Calibri" w:hAnsi="Calibri" w:cs="Calibri"/>
      <w:i w:val="0"/>
      <w:color w:val="auto"/>
      <w:sz w:val="18"/>
      <w:szCs w:val="18"/>
    </w:rPr>
  </w:style>
  <w:style w:type="paragraph" w:customStyle="1" w:styleId="Natevanjestevilkami1">
    <w:name w:val="Naštevanje s številkami 1"/>
    <w:qFormat/>
    <w:rsid w:val="00CE760D"/>
    <w:pPr>
      <w:numPr>
        <w:numId w:val="5"/>
      </w:numPr>
      <w:spacing w:before="120" w:after="0" w:line="260" w:lineRule="atLeast"/>
    </w:pPr>
    <w:rPr>
      <w:rFonts w:ascii="Arial" w:eastAsia="Times New Roman" w:hAnsi="Arial" w:cs="Times New Roman"/>
      <w:b/>
      <w:bCs/>
      <w:smallCaps/>
      <w:sz w:val="20"/>
      <w:szCs w:val="28"/>
    </w:rPr>
  </w:style>
  <w:style w:type="paragraph" w:customStyle="1" w:styleId="Natevanjestevilkami2">
    <w:name w:val="Naštevanje s številkami 2"/>
    <w:basedOn w:val="Natevanjestevilkami1"/>
    <w:qFormat/>
    <w:rsid w:val="00CE760D"/>
    <w:pPr>
      <w:numPr>
        <w:ilvl w:val="1"/>
      </w:numPr>
      <w:spacing w:before="0"/>
    </w:pPr>
    <w:rPr>
      <w:b w:val="0"/>
      <w:smallCaps w:val="0"/>
    </w:rPr>
  </w:style>
  <w:style w:type="paragraph" w:customStyle="1" w:styleId="Natevanjestevilkami3">
    <w:name w:val="Naštevanje s številkami 3"/>
    <w:basedOn w:val="Natevanjestevilkami2"/>
    <w:qFormat/>
    <w:rsid w:val="00CE760D"/>
    <w:pPr>
      <w:numPr>
        <w:ilvl w:val="2"/>
      </w:numPr>
      <w:ind w:left="2211"/>
    </w:pPr>
  </w:style>
  <w:style w:type="paragraph" w:customStyle="1" w:styleId="Natevanjestevilkami4">
    <w:name w:val="Naštevanje s številkami 4"/>
    <w:basedOn w:val="Natevanjestevilkami3"/>
    <w:qFormat/>
    <w:rsid w:val="00CE760D"/>
    <w:pPr>
      <w:numPr>
        <w:ilvl w:val="3"/>
      </w:numPr>
    </w:pPr>
  </w:style>
  <w:style w:type="paragraph" w:customStyle="1" w:styleId="Natevanjestevilkami5">
    <w:name w:val="Naštevanje s številkami 5"/>
    <w:basedOn w:val="Natevanjestevilkami4"/>
    <w:qFormat/>
    <w:rsid w:val="00CE760D"/>
    <w:pPr>
      <w:numPr>
        <w:ilvl w:val="4"/>
      </w:numPr>
    </w:pPr>
  </w:style>
  <w:style w:type="paragraph" w:customStyle="1" w:styleId="Natevanjestevilkami6">
    <w:name w:val="Naštevanje s številkami 6"/>
    <w:basedOn w:val="Natevanjestevilkami5"/>
    <w:qFormat/>
    <w:rsid w:val="00CE760D"/>
    <w:pPr>
      <w:numPr>
        <w:ilvl w:val="5"/>
      </w:numPr>
    </w:pPr>
  </w:style>
  <w:style w:type="paragraph" w:customStyle="1" w:styleId="Natevanjestevilkami7">
    <w:name w:val="Naštevanje s številkami 7"/>
    <w:basedOn w:val="Natevanjestevilkami6"/>
    <w:qFormat/>
    <w:rsid w:val="00CE760D"/>
    <w:pPr>
      <w:numPr>
        <w:ilvl w:val="6"/>
      </w:numPr>
    </w:pPr>
  </w:style>
  <w:style w:type="paragraph" w:customStyle="1" w:styleId="Natevanjestevilkami8">
    <w:name w:val="Naštevanje s številkami 8"/>
    <w:basedOn w:val="Natevanjestevilkami7"/>
    <w:qFormat/>
    <w:rsid w:val="00CE760D"/>
    <w:pPr>
      <w:numPr>
        <w:ilvl w:val="7"/>
      </w:numPr>
    </w:pPr>
  </w:style>
  <w:style w:type="paragraph" w:customStyle="1" w:styleId="Natevanjestevilkami9">
    <w:name w:val="Naštevanje s številkami 9"/>
    <w:basedOn w:val="Natevanjestevilkami8"/>
    <w:qFormat/>
    <w:rsid w:val="00CE760D"/>
    <w:pPr>
      <w:numPr>
        <w:ilvl w:val="8"/>
      </w:numPr>
    </w:pPr>
  </w:style>
  <w:style w:type="numbering" w:customStyle="1" w:styleId="Natevanjestevilkami">
    <w:name w:val="Naštevanje s številkami"/>
    <w:uiPriority w:val="99"/>
    <w:rsid w:val="00CE760D"/>
    <w:pPr>
      <w:numPr>
        <w:numId w:val="4"/>
      </w:numPr>
    </w:pPr>
  </w:style>
  <w:style w:type="paragraph" w:styleId="Konnaopomba-besedilo">
    <w:name w:val="endnote text"/>
    <w:basedOn w:val="Navaden"/>
    <w:link w:val="Konnaopomba-besediloZnak"/>
    <w:uiPriority w:val="99"/>
    <w:semiHidden/>
    <w:unhideWhenUsed/>
    <w:rsid w:val="00CE760D"/>
    <w:pPr>
      <w:spacing w:after="0" w:line="240" w:lineRule="auto"/>
      <w:jc w:val="both"/>
    </w:pPr>
    <w:rPr>
      <w:rFonts w:ascii="Arial" w:eastAsia="Calibri" w:hAnsi="Arial" w:cs="Times New Roman"/>
      <w:sz w:val="20"/>
      <w:szCs w:val="20"/>
    </w:rPr>
  </w:style>
  <w:style w:type="character" w:customStyle="1" w:styleId="Konnaopomba-besediloZnak">
    <w:name w:val="Končna opomba - besedilo Znak"/>
    <w:basedOn w:val="Privzetapisavaodstavka"/>
    <w:link w:val="Konnaopomba-besedilo"/>
    <w:uiPriority w:val="99"/>
    <w:semiHidden/>
    <w:rsid w:val="00CE760D"/>
    <w:rPr>
      <w:rFonts w:ascii="Arial" w:eastAsia="Calibri" w:hAnsi="Arial" w:cs="Times New Roman"/>
      <w:sz w:val="20"/>
      <w:szCs w:val="20"/>
    </w:rPr>
  </w:style>
  <w:style w:type="character" w:styleId="Konnaopomba-sklic">
    <w:name w:val="endnote reference"/>
    <w:uiPriority w:val="99"/>
    <w:semiHidden/>
    <w:unhideWhenUsed/>
    <w:rsid w:val="00CE760D"/>
    <w:rPr>
      <w:vertAlign w:val="superscript"/>
    </w:rPr>
  </w:style>
  <w:style w:type="character" w:customStyle="1" w:styleId="naslov21">
    <w:name w:val="naslov21"/>
    <w:rsid w:val="00CE760D"/>
    <w:rPr>
      <w:rFonts w:ascii="Tahoma" w:hAnsi="Tahoma" w:cs="Tahoma" w:hint="default"/>
      <w:b/>
      <w:bCs/>
      <w:color w:val="0A647E"/>
      <w:sz w:val="17"/>
      <w:szCs w:val="17"/>
    </w:rPr>
  </w:style>
  <w:style w:type="character" w:customStyle="1" w:styleId="text1">
    <w:name w:val="text1"/>
    <w:rsid w:val="00CE760D"/>
    <w:rPr>
      <w:rFonts w:ascii="Verdana" w:hAnsi="Verdana" w:hint="default"/>
      <w:sz w:val="17"/>
      <w:szCs w:val="17"/>
    </w:rPr>
  </w:style>
  <w:style w:type="paragraph" w:styleId="Revizija">
    <w:name w:val="Revision"/>
    <w:hidden/>
    <w:uiPriority w:val="99"/>
    <w:semiHidden/>
    <w:rsid w:val="00CE760D"/>
    <w:pPr>
      <w:spacing w:after="0" w:line="240" w:lineRule="auto"/>
    </w:pPr>
    <w:rPr>
      <w:rFonts w:ascii="Arial" w:eastAsia="Calibri" w:hAnsi="Arial" w:cs="Times New Roman"/>
      <w:sz w:val="20"/>
    </w:rPr>
  </w:style>
  <w:style w:type="paragraph" w:customStyle="1" w:styleId="Besedilo">
    <w:name w:val="Besedilo"/>
    <w:basedOn w:val="Navaden"/>
    <w:link w:val="BesediloZnak"/>
    <w:autoRedefine/>
    <w:uiPriority w:val="99"/>
    <w:rsid w:val="00CE760D"/>
    <w:pPr>
      <w:tabs>
        <w:tab w:val="left" w:pos="426"/>
      </w:tabs>
      <w:spacing w:after="0" w:line="240" w:lineRule="auto"/>
      <w:jc w:val="both"/>
    </w:pPr>
    <w:rPr>
      <w:rFonts w:ascii="Tahoma" w:eastAsia="Times New Roman" w:hAnsi="Tahoma" w:cs="Tahoma"/>
      <w:noProof/>
      <w:sz w:val="20"/>
      <w:szCs w:val="20"/>
      <w:lang w:eastAsia="sl-SI"/>
    </w:rPr>
  </w:style>
  <w:style w:type="character" w:customStyle="1" w:styleId="BesediloZnak">
    <w:name w:val="Besedilo Znak"/>
    <w:link w:val="Besedilo"/>
    <w:uiPriority w:val="99"/>
    <w:rsid w:val="00CE760D"/>
    <w:rPr>
      <w:rFonts w:ascii="Tahoma" w:eastAsia="Times New Roman" w:hAnsi="Tahoma" w:cs="Tahoma"/>
      <w:noProof/>
      <w:sz w:val="20"/>
      <w:szCs w:val="20"/>
      <w:lang w:eastAsia="sl-SI"/>
    </w:rPr>
  </w:style>
  <w:style w:type="paragraph" w:styleId="Telobesedila">
    <w:name w:val="Body Text"/>
    <w:basedOn w:val="Navaden"/>
    <w:link w:val="TelobesedilaZnak"/>
    <w:rsid w:val="00CE760D"/>
    <w:pPr>
      <w:spacing w:after="0" w:line="240" w:lineRule="auto"/>
      <w:jc w:val="both"/>
    </w:pPr>
    <w:rPr>
      <w:rFonts w:ascii="Arial" w:eastAsia="Times New Roman" w:hAnsi="Arial" w:cs="Times New Roman"/>
      <w:b/>
      <w:szCs w:val="20"/>
      <w:lang w:eastAsia="sl-SI"/>
    </w:rPr>
  </w:style>
  <w:style w:type="character" w:customStyle="1" w:styleId="TelobesedilaZnak">
    <w:name w:val="Telo besedila Znak"/>
    <w:basedOn w:val="Privzetapisavaodstavka"/>
    <w:link w:val="Telobesedila"/>
    <w:rsid w:val="00CE760D"/>
    <w:rPr>
      <w:rFonts w:ascii="Arial" w:eastAsia="Times New Roman" w:hAnsi="Arial" w:cs="Times New Roman"/>
      <w:b/>
      <w:szCs w:val="20"/>
      <w:lang w:eastAsia="sl-SI"/>
    </w:rPr>
  </w:style>
  <w:style w:type="character" w:customStyle="1" w:styleId="OdstavekseznamaZnak">
    <w:name w:val="Odstavek seznama Znak"/>
    <w:link w:val="Odstavekseznama"/>
    <w:uiPriority w:val="34"/>
    <w:locked/>
    <w:rsid w:val="00CE760D"/>
    <w:rPr>
      <w:rFonts w:ascii="Arial" w:eastAsia="Calibri" w:hAnsi="Arial" w:cs="Times New Roman"/>
      <w:sz w:val="20"/>
    </w:rPr>
  </w:style>
  <w:style w:type="paragraph" w:customStyle="1" w:styleId="Default">
    <w:name w:val="Default"/>
    <w:rsid w:val="00CE760D"/>
    <w:pPr>
      <w:autoSpaceDE w:val="0"/>
      <w:autoSpaceDN w:val="0"/>
      <w:adjustRightInd w:val="0"/>
      <w:spacing w:after="0" w:line="240" w:lineRule="auto"/>
    </w:pPr>
    <w:rPr>
      <w:rFonts w:ascii="Tahoma" w:eastAsia="Times New Roman" w:hAnsi="Tahoma" w:cs="Tahoma"/>
      <w:color w:val="000000"/>
      <w:sz w:val="24"/>
      <w:szCs w:val="24"/>
      <w:lang w:eastAsia="sl-SI"/>
    </w:rPr>
  </w:style>
  <w:style w:type="table" w:customStyle="1" w:styleId="Tabelamrea1">
    <w:name w:val="Tabela – mreža1"/>
    <w:basedOn w:val="Navadnatabela"/>
    <w:next w:val="Tabelamrea"/>
    <w:uiPriority w:val="59"/>
    <w:rsid w:val="007D2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azreenaomemba1">
    <w:name w:val="Nerazrešena omemba1"/>
    <w:basedOn w:val="Privzetapisavaodstavka"/>
    <w:uiPriority w:val="99"/>
    <w:semiHidden/>
    <w:unhideWhenUsed/>
    <w:rsid w:val="00007D85"/>
    <w:rPr>
      <w:color w:val="808080"/>
      <w:shd w:val="clear" w:color="auto" w:fill="E6E6E6"/>
    </w:rPr>
  </w:style>
  <w:style w:type="numbering" w:customStyle="1" w:styleId="WWNum34">
    <w:name w:val="WWNum34"/>
    <w:basedOn w:val="Brezseznama"/>
    <w:rsid w:val="0003545C"/>
    <w:pPr>
      <w:numPr>
        <w:numId w:val="9"/>
      </w:numPr>
    </w:pPr>
  </w:style>
  <w:style w:type="paragraph" w:customStyle="1" w:styleId="Standard">
    <w:name w:val="Standard"/>
    <w:link w:val="StandardZnak"/>
    <w:rsid w:val="00D047E2"/>
    <w:pPr>
      <w:suppressAutoHyphens/>
      <w:autoSpaceDN w:val="0"/>
      <w:spacing w:line="256" w:lineRule="auto"/>
      <w:textAlignment w:val="baseline"/>
    </w:pPr>
    <w:rPr>
      <w:rFonts w:ascii="Calibri" w:eastAsia="SimSun" w:hAnsi="Calibri" w:cs="Tahoma"/>
      <w:kern w:val="3"/>
    </w:rPr>
  </w:style>
  <w:style w:type="numbering" w:customStyle="1" w:styleId="WW8Num6">
    <w:name w:val="WW8Num6"/>
    <w:basedOn w:val="Brezseznama"/>
    <w:rsid w:val="003B409E"/>
    <w:pPr>
      <w:numPr>
        <w:numId w:val="10"/>
      </w:numPr>
    </w:pPr>
  </w:style>
  <w:style w:type="paragraph" w:customStyle="1" w:styleId="Slog2">
    <w:name w:val="Slog2"/>
    <w:basedOn w:val="Naslov3"/>
    <w:autoRedefine/>
    <w:qFormat/>
    <w:rsid w:val="003B409E"/>
    <w:pPr>
      <w:keepLines w:val="0"/>
      <w:widowControl w:val="0"/>
      <w:numPr>
        <w:numId w:val="11"/>
      </w:numPr>
      <w:suppressAutoHyphens/>
      <w:autoSpaceDN w:val="0"/>
      <w:spacing w:before="0" w:after="0" w:line="276" w:lineRule="auto"/>
      <w:ind w:left="1088" w:hanging="357"/>
      <w:jc w:val="left"/>
    </w:pPr>
    <w:rPr>
      <w:rFonts w:eastAsia="Calibri" w:cstheme="minorHAnsi"/>
      <w:i w:val="0"/>
      <w:sz w:val="23"/>
      <w:szCs w:val="23"/>
      <w:lang w:eastAsia="sl-SI"/>
    </w:rPr>
  </w:style>
  <w:style w:type="paragraph" w:customStyle="1" w:styleId="Slog5-c">
    <w:name w:val="Slog5-c"/>
    <w:basedOn w:val="Slog2"/>
    <w:autoRedefine/>
    <w:qFormat/>
    <w:rsid w:val="0039146C"/>
    <w:pPr>
      <w:numPr>
        <w:numId w:val="16"/>
      </w:numPr>
      <w:spacing w:line="240" w:lineRule="auto"/>
    </w:pPr>
  </w:style>
  <w:style w:type="paragraph" w:customStyle="1" w:styleId="BESEDILO0">
    <w:name w:val="BESEDILO"/>
    <w:rsid w:val="00FF796B"/>
    <w:pPr>
      <w:keepLines/>
      <w:widowControl w:val="0"/>
      <w:tabs>
        <w:tab w:val="left" w:pos="2155"/>
      </w:tabs>
      <w:suppressAutoHyphens/>
      <w:autoSpaceDN w:val="0"/>
      <w:spacing w:after="0" w:line="240" w:lineRule="auto"/>
      <w:jc w:val="both"/>
      <w:textAlignment w:val="baseline"/>
    </w:pPr>
    <w:rPr>
      <w:rFonts w:ascii="Arial" w:eastAsia="Times New Roman" w:hAnsi="Arial" w:cs="Calibri"/>
      <w:kern w:val="3"/>
      <w:sz w:val="20"/>
      <w:szCs w:val="20"/>
      <w:lang w:eastAsia="zh-CN"/>
    </w:rPr>
  </w:style>
  <w:style w:type="numbering" w:customStyle="1" w:styleId="WWOutlineListStyle1">
    <w:name w:val="WW_OutlineListStyle_1"/>
    <w:basedOn w:val="Brezseznama"/>
    <w:rsid w:val="00E301CE"/>
    <w:pPr>
      <w:numPr>
        <w:numId w:val="19"/>
      </w:numPr>
    </w:pPr>
  </w:style>
  <w:style w:type="paragraph" w:styleId="Intenzivencitat">
    <w:name w:val="Intense Quote"/>
    <w:aliases w:val="Obrazec_Nova RD_MP"/>
    <w:basedOn w:val="Navaden"/>
    <w:next w:val="Navaden"/>
    <w:link w:val="IntenzivencitatZnak"/>
    <w:autoRedefine/>
    <w:uiPriority w:val="30"/>
    <w:qFormat/>
    <w:rsid w:val="00867539"/>
    <w:pPr>
      <w:pBdr>
        <w:top w:val="single" w:sz="4" w:space="10" w:color="541C72"/>
        <w:bottom w:val="single" w:sz="4" w:space="10" w:color="541C72"/>
      </w:pBdr>
      <w:shd w:val="pct5" w:color="F8F2FC" w:fill="F7EFFB"/>
      <w:spacing w:after="0" w:line="247" w:lineRule="auto"/>
      <w:jc w:val="center"/>
      <w:outlineLvl w:val="1"/>
    </w:pPr>
    <w:rPr>
      <w:rFonts w:cstheme="minorHAnsi"/>
      <w:b/>
      <w:i/>
      <w:iCs/>
      <w:color w:val="4472C4" w:themeColor="accent1"/>
      <w:spacing w:val="20"/>
      <w:sz w:val="20"/>
      <w:szCs w:val="20"/>
      <w:lang w:eastAsia="zh-CN"/>
    </w:rPr>
  </w:style>
  <w:style w:type="character" w:customStyle="1" w:styleId="IntenzivencitatZnak">
    <w:name w:val="Intenziven citat Znak"/>
    <w:aliases w:val="Obrazec_Nova RD_MP Znak"/>
    <w:basedOn w:val="Privzetapisavaodstavka"/>
    <w:link w:val="Intenzivencitat"/>
    <w:uiPriority w:val="30"/>
    <w:rsid w:val="00867539"/>
    <w:rPr>
      <w:rFonts w:cstheme="minorHAnsi"/>
      <w:b/>
      <w:i/>
      <w:iCs/>
      <w:color w:val="4472C4" w:themeColor="accent1"/>
      <w:spacing w:val="20"/>
      <w:sz w:val="20"/>
      <w:szCs w:val="20"/>
      <w:shd w:val="pct5" w:color="F8F2FC" w:fill="F7EFFB"/>
      <w:lang w:eastAsia="zh-CN"/>
    </w:rPr>
  </w:style>
  <w:style w:type="character" w:styleId="Neenpoudarek">
    <w:name w:val="Subtle Emphasis"/>
    <w:aliases w:val="Nežen poudarek_Obrazec_Nova RD_MP"/>
    <w:basedOn w:val="Privzetapisavaodstavka"/>
    <w:uiPriority w:val="19"/>
    <w:qFormat/>
    <w:rsid w:val="00880A49"/>
    <w:rPr>
      <w:rFonts w:ascii="Cambria" w:hAnsi="Cambria"/>
      <w:i/>
      <w:iCs/>
      <w:color w:val="000000" w:themeColor="text1"/>
      <w:sz w:val="24"/>
    </w:rPr>
  </w:style>
  <w:style w:type="paragraph" w:customStyle="1" w:styleId="Slog3">
    <w:name w:val="Slog3"/>
    <w:basedOn w:val="Navaden"/>
    <w:autoRedefine/>
    <w:qFormat/>
    <w:rsid w:val="00811BE1"/>
    <w:pPr>
      <w:pageBreakBefore/>
      <w:tabs>
        <w:tab w:val="right" w:pos="2556"/>
        <w:tab w:val="right" w:pos="5609"/>
      </w:tabs>
      <w:suppressAutoHyphens/>
      <w:autoSpaceDN w:val="0"/>
      <w:spacing w:after="0" w:line="247" w:lineRule="auto"/>
      <w:ind w:right="6"/>
      <w:jc w:val="right"/>
      <w:textAlignment w:val="baseline"/>
      <w:outlineLvl w:val="1"/>
    </w:pPr>
    <w:rPr>
      <w:i/>
      <w:color w:val="000000" w:themeColor="text1"/>
      <w:sz w:val="20"/>
      <w:szCs w:val="20"/>
    </w:rPr>
  </w:style>
  <w:style w:type="paragraph" w:styleId="Telobesedila2">
    <w:name w:val="Body Text 2"/>
    <w:basedOn w:val="Navaden"/>
    <w:link w:val="Telobesedila2Znak"/>
    <w:semiHidden/>
    <w:unhideWhenUsed/>
    <w:rsid w:val="00A66B11"/>
    <w:pPr>
      <w:spacing w:after="120" w:line="480" w:lineRule="auto"/>
    </w:pPr>
  </w:style>
  <w:style w:type="character" w:customStyle="1" w:styleId="Telobesedila2Znak">
    <w:name w:val="Telo besedila 2 Znak"/>
    <w:basedOn w:val="Privzetapisavaodstavka"/>
    <w:link w:val="Telobesedila2"/>
    <w:semiHidden/>
    <w:rsid w:val="00A66B11"/>
  </w:style>
  <w:style w:type="numbering" w:customStyle="1" w:styleId="WW8Num25">
    <w:name w:val="WW8Num25"/>
    <w:basedOn w:val="Brezseznama"/>
    <w:rsid w:val="00982714"/>
    <w:pPr>
      <w:numPr>
        <w:numId w:val="20"/>
      </w:numPr>
    </w:pPr>
  </w:style>
  <w:style w:type="numbering" w:customStyle="1" w:styleId="WW8Num27">
    <w:name w:val="WW8Num27"/>
    <w:basedOn w:val="Brezseznama"/>
    <w:rsid w:val="00982714"/>
    <w:pPr>
      <w:numPr>
        <w:numId w:val="21"/>
      </w:numPr>
    </w:pPr>
  </w:style>
  <w:style w:type="numbering" w:customStyle="1" w:styleId="WW8Num61">
    <w:name w:val="WW8Num61"/>
    <w:basedOn w:val="Brezseznama"/>
    <w:rsid w:val="00982714"/>
  </w:style>
  <w:style w:type="paragraph" w:customStyle="1" w:styleId="Footnote">
    <w:name w:val="Footnote"/>
    <w:basedOn w:val="Navaden"/>
    <w:rsid w:val="00982714"/>
    <w:pPr>
      <w:suppressAutoHyphens/>
      <w:autoSpaceDN w:val="0"/>
      <w:spacing w:after="0" w:line="240" w:lineRule="auto"/>
      <w:ind w:right="6"/>
      <w:jc w:val="both"/>
      <w:textAlignment w:val="baseline"/>
    </w:pPr>
    <w:rPr>
      <w:rFonts w:ascii="Times New Roman" w:eastAsia="Calibri" w:hAnsi="Times New Roman" w:cs="Times New Roman"/>
      <w:color w:val="000000" w:themeColor="text1"/>
      <w:kern w:val="3"/>
      <w:sz w:val="20"/>
      <w:szCs w:val="20"/>
      <w:lang w:eastAsia="zh-CN"/>
    </w:rPr>
  </w:style>
  <w:style w:type="paragraph" w:customStyle="1" w:styleId="Priloge">
    <w:name w:val="Priloge"/>
    <w:basedOn w:val="Navaden"/>
    <w:rsid w:val="00982714"/>
    <w:pPr>
      <w:tabs>
        <w:tab w:val="right" w:pos="2556"/>
        <w:tab w:val="right" w:pos="5609"/>
      </w:tabs>
      <w:suppressAutoHyphens/>
      <w:autoSpaceDN w:val="0"/>
      <w:spacing w:after="0" w:line="276" w:lineRule="auto"/>
      <w:ind w:right="6"/>
      <w:jc w:val="right"/>
      <w:textAlignment w:val="baseline"/>
    </w:pPr>
    <w:rPr>
      <w:rFonts w:ascii="Calibri" w:eastAsia="Calibri" w:hAnsi="Calibri" w:cs="Calibri"/>
      <w:b/>
      <w:color w:val="5F497A"/>
      <w:kern w:val="3"/>
      <w:sz w:val="23"/>
      <w:szCs w:val="23"/>
      <w:lang w:eastAsia="zh-CN"/>
    </w:rPr>
  </w:style>
  <w:style w:type="character" w:customStyle="1" w:styleId="BrezrazmikovZnak">
    <w:name w:val="Brez razmikov Znak"/>
    <w:basedOn w:val="Privzetapisavaodstavka"/>
    <w:link w:val="Brezrazmikov"/>
    <w:rsid w:val="00982714"/>
    <w:rPr>
      <w:rFonts w:ascii="Arial" w:eastAsia="Calibri" w:hAnsi="Arial" w:cs="Times New Roman"/>
      <w:sz w:val="20"/>
    </w:rPr>
  </w:style>
  <w:style w:type="character" w:customStyle="1" w:styleId="SlogMPNovaRD">
    <w:name w:val="Slog MP_Nova RD"/>
    <w:uiPriority w:val="1"/>
    <w:qFormat/>
    <w:rsid w:val="00982714"/>
    <w:rPr>
      <w:rFonts w:asciiTheme="majorHAnsi" w:hAnsiTheme="majorHAnsi"/>
      <w:b/>
      <w:color w:val="541C72"/>
      <w:sz w:val="32"/>
    </w:rPr>
  </w:style>
  <w:style w:type="character" w:styleId="SledenaHiperpovezava">
    <w:name w:val="FollowedHyperlink"/>
    <w:basedOn w:val="Privzetapisavaodstavka"/>
    <w:uiPriority w:val="99"/>
    <w:semiHidden/>
    <w:unhideWhenUsed/>
    <w:rsid w:val="00982714"/>
    <w:rPr>
      <w:color w:val="954F72" w:themeColor="followedHyperlink"/>
      <w:u w:val="single"/>
    </w:rPr>
  </w:style>
  <w:style w:type="paragraph" w:customStyle="1" w:styleId="Slog1">
    <w:name w:val="Slog1"/>
    <w:basedOn w:val="Naslov3"/>
    <w:autoRedefine/>
    <w:qFormat/>
    <w:rsid w:val="00982714"/>
    <w:pPr>
      <w:keepLines w:val="0"/>
      <w:widowControl w:val="0"/>
      <w:numPr>
        <w:numId w:val="22"/>
      </w:numPr>
      <w:suppressAutoHyphens/>
      <w:autoSpaceDN w:val="0"/>
      <w:spacing w:before="0" w:after="0" w:line="276" w:lineRule="auto"/>
      <w:ind w:left="1088" w:hanging="357"/>
      <w:jc w:val="left"/>
    </w:pPr>
    <w:rPr>
      <w:rFonts w:eastAsia="Calibri" w:cstheme="minorHAnsi"/>
      <w:i w:val="0"/>
      <w:sz w:val="23"/>
      <w:szCs w:val="23"/>
      <w:lang w:eastAsia="sl-SI"/>
    </w:rPr>
  </w:style>
  <w:style w:type="paragraph" w:customStyle="1" w:styleId="Slog4">
    <w:name w:val="Slog4"/>
    <w:basedOn w:val="Naslov3"/>
    <w:autoRedefine/>
    <w:qFormat/>
    <w:rsid w:val="00982714"/>
    <w:pPr>
      <w:keepLines w:val="0"/>
      <w:widowControl w:val="0"/>
      <w:numPr>
        <w:numId w:val="24"/>
      </w:numPr>
      <w:suppressAutoHyphens/>
      <w:autoSpaceDN w:val="0"/>
      <w:spacing w:before="0" w:after="0" w:line="276" w:lineRule="auto"/>
      <w:jc w:val="left"/>
    </w:pPr>
    <w:rPr>
      <w:rFonts w:ascii="Calibri" w:eastAsia="Calibri" w:hAnsi="Calibri" w:cstheme="minorHAnsi"/>
      <w:i w:val="0"/>
      <w:sz w:val="23"/>
      <w:szCs w:val="23"/>
      <w:lang w:eastAsia="sl-SI"/>
    </w:rPr>
  </w:style>
  <w:style w:type="paragraph" w:customStyle="1" w:styleId="Slog5a">
    <w:name w:val="Slog5a"/>
    <w:basedOn w:val="Slog1"/>
    <w:autoRedefine/>
    <w:qFormat/>
    <w:rsid w:val="00982714"/>
    <w:pPr>
      <w:numPr>
        <w:numId w:val="25"/>
      </w:numPr>
      <w:spacing w:line="240" w:lineRule="auto"/>
    </w:pPr>
  </w:style>
  <w:style w:type="paragraph" w:styleId="Navadensplet">
    <w:name w:val="Normal (Web)"/>
    <w:basedOn w:val="Navaden"/>
    <w:uiPriority w:val="99"/>
    <w:rsid w:val="00982714"/>
    <w:pPr>
      <w:widowControl w:val="0"/>
      <w:suppressAutoHyphens/>
      <w:autoSpaceDN w:val="0"/>
      <w:spacing w:after="0" w:line="240" w:lineRule="auto"/>
    </w:pPr>
    <w:rPr>
      <w:rFonts w:ascii="Times" w:eastAsia="Times New Roman" w:hAnsi="Times" w:cs="Calibri"/>
      <w:kern w:val="3"/>
      <w:sz w:val="20"/>
      <w:szCs w:val="20"/>
      <w:lang w:val="en-US" w:eastAsia="zh-CN"/>
    </w:rPr>
  </w:style>
  <w:style w:type="numbering" w:customStyle="1" w:styleId="WW8Num16">
    <w:name w:val="WW8Num16"/>
    <w:basedOn w:val="Brezseznama"/>
    <w:rsid w:val="00982714"/>
    <w:pPr>
      <w:numPr>
        <w:numId w:val="26"/>
      </w:numPr>
    </w:pPr>
  </w:style>
  <w:style w:type="numbering" w:customStyle="1" w:styleId="WW8Num18">
    <w:name w:val="WW8Num18"/>
    <w:basedOn w:val="Brezseznama"/>
    <w:rsid w:val="00982714"/>
    <w:pPr>
      <w:numPr>
        <w:numId w:val="27"/>
      </w:numPr>
    </w:pPr>
  </w:style>
  <w:style w:type="paragraph" w:customStyle="1" w:styleId="Naslov3RD">
    <w:name w:val="Naslov 3 RD"/>
    <w:basedOn w:val="Navaden"/>
    <w:rsid w:val="00982714"/>
    <w:pPr>
      <w:keepNext/>
      <w:widowControl w:val="0"/>
      <w:numPr>
        <w:ilvl w:val="1"/>
        <w:numId w:val="27"/>
      </w:numPr>
      <w:suppressAutoHyphens/>
      <w:autoSpaceDN w:val="0"/>
      <w:spacing w:after="0" w:line="276" w:lineRule="auto"/>
      <w:jc w:val="both"/>
    </w:pPr>
    <w:rPr>
      <w:rFonts w:ascii="Calibri" w:eastAsia="SimSun" w:hAnsi="Calibri" w:cs="Calibri"/>
      <w:b/>
      <w:kern w:val="3"/>
      <w:lang w:eastAsia="zh-CN" w:bidi="hi-IN"/>
    </w:rPr>
  </w:style>
  <w:style w:type="paragraph" w:customStyle="1" w:styleId="Bodytext1">
    <w:name w:val="Body text1"/>
    <w:basedOn w:val="Standard"/>
    <w:uiPriority w:val="99"/>
    <w:rsid w:val="00982714"/>
    <w:pPr>
      <w:widowControl w:val="0"/>
      <w:shd w:val="clear" w:color="auto" w:fill="FFFFFF"/>
      <w:spacing w:after="0" w:line="205" w:lineRule="exact"/>
      <w:ind w:hanging="320"/>
      <w:jc w:val="both"/>
      <w:textAlignment w:val="auto"/>
    </w:pPr>
    <w:rPr>
      <w:rFonts w:ascii="Franklin Gothic Medium" w:eastAsia="Calibri" w:hAnsi="Franklin Gothic Medium" w:cs="Calibri"/>
      <w:sz w:val="20"/>
      <w:szCs w:val="20"/>
      <w:lang w:eastAsia="zh-CN"/>
    </w:rPr>
  </w:style>
  <w:style w:type="numbering" w:customStyle="1" w:styleId="WW8Num1821">
    <w:name w:val="WW8Num1821"/>
    <w:basedOn w:val="Brezseznama"/>
    <w:rsid w:val="00982714"/>
    <w:pPr>
      <w:numPr>
        <w:numId w:val="28"/>
      </w:numPr>
    </w:pPr>
  </w:style>
  <w:style w:type="numbering" w:customStyle="1" w:styleId="WW8Num18211">
    <w:name w:val="WW8Num18211"/>
    <w:basedOn w:val="Brezseznama"/>
    <w:rsid w:val="00982714"/>
    <w:pPr>
      <w:numPr>
        <w:numId w:val="29"/>
      </w:numPr>
    </w:pPr>
  </w:style>
  <w:style w:type="paragraph" w:customStyle="1" w:styleId="Para02">
    <w:name w:val="Para 02"/>
    <w:basedOn w:val="Navaden"/>
    <w:qFormat/>
    <w:rsid w:val="00982714"/>
    <w:pPr>
      <w:spacing w:after="0" w:line="288" w:lineRule="atLeast"/>
      <w:jc w:val="both"/>
    </w:pPr>
    <w:rPr>
      <w:rFonts w:ascii="Calibri" w:eastAsia="Calibri" w:hAnsi="Calibri" w:cs="Calibri"/>
      <w:i/>
      <w:iCs/>
      <w:color w:val="000000"/>
      <w:sz w:val="24"/>
      <w:szCs w:val="24"/>
      <w:lang w:eastAsia="sl-SI"/>
    </w:rPr>
  </w:style>
  <w:style w:type="numbering" w:customStyle="1" w:styleId="WW8Num20">
    <w:name w:val="WW8Num20"/>
    <w:basedOn w:val="Brezseznama"/>
    <w:rsid w:val="00982714"/>
    <w:pPr>
      <w:numPr>
        <w:numId w:val="30"/>
      </w:numPr>
    </w:pPr>
  </w:style>
  <w:style w:type="paragraph" w:customStyle="1" w:styleId="Naslov2RD">
    <w:name w:val="Naslov 2 RD"/>
    <w:basedOn w:val="Navaden"/>
    <w:rsid w:val="00982714"/>
    <w:pPr>
      <w:widowControl w:val="0"/>
      <w:numPr>
        <w:ilvl w:val="1"/>
        <w:numId w:val="31"/>
      </w:numPr>
      <w:suppressAutoHyphens/>
      <w:autoSpaceDN w:val="0"/>
      <w:spacing w:after="0" w:line="276" w:lineRule="auto"/>
      <w:jc w:val="both"/>
    </w:pPr>
    <w:rPr>
      <w:rFonts w:ascii="Calibri" w:eastAsia="Times New Roman" w:hAnsi="Calibri" w:cs="Calibri"/>
      <w:b/>
      <w:kern w:val="3"/>
      <w:lang w:eastAsia="zh-CN"/>
    </w:rPr>
  </w:style>
  <w:style w:type="numbering" w:customStyle="1" w:styleId="WW8Num8">
    <w:name w:val="WW8Num8"/>
    <w:rsid w:val="00982714"/>
    <w:pPr>
      <w:numPr>
        <w:numId w:val="31"/>
      </w:numPr>
    </w:pPr>
  </w:style>
  <w:style w:type="paragraph" w:customStyle="1" w:styleId="Srednjamrea21">
    <w:name w:val="Srednja mreža 21"/>
    <w:rsid w:val="00982714"/>
    <w:pPr>
      <w:widowControl w:val="0"/>
      <w:suppressAutoHyphens/>
      <w:autoSpaceDN w:val="0"/>
      <w:spacing w:after="0" w:line="240" w:lineRule="auto"/>
      <w:textAlignment w:val="baseline"/>
    </w:pPr>
    <w:rPr>
      <w:rFonts w:ascii="Times New Roman" w:eastAsia="Times New Roman" w:hAnsi="Times New Roman" w:cs="Calibri"/>
      <w:kern w:val="3"/>
      <w:sz w:val="24"/>
      <w:szCs w:val="24"/>
      <w:lang w:val="en-GB" w:eastAsia="zh-CN"/>
    </w:rPr>
  </w:style>
  <w:style w:type="paragraph" w:customStyle="1" w:styleId="Naslov2MK">
    <w:name w:val="Naslov 2 MK"/>
    <w:basedOn w:val="Standard"/>
    <w:rsid w:val="00982714"/>
    <w:pPr>
      <w:widowControl w:val="0"/>
      <w:spacing w:after="0" w:line="240" w:lineRule="auto"/>
      <w:textAlignment w:val="auto"/>
    </w:pPr>
    <w:rPr>
      <w:rFonts w:ascii="Arial" w:eastAsia="Times New Roman" w:hAnsi="Arial" w:cs="Arial"/>
      <w:b/>
      <w:lang w:eastAsia="zh-CN"/>
    </w:rPr>
  </w:style>
  <w:style w:type="character" w:customStyle="1" w:styleId="OdstavekseznamaZnak1">
    <w:name w:val="Odstavek seznama Znak1"/>
    <w:basedOn w:val="Privzetapisavaodstavka"/>
    <w:uiPriority w:val="34"/>
    <w:rsid w:val="00982714"/>
    <w:rPr>
      <w:rFonts w:ascii="Cambria" w:hAnsi="Cambria"/>
      <w:color w:val="000000" w:themeColor="text1"/>
    </w:rPr>
  </w:style>
  <w:style w:type="paragraph" w:customStyle="1" w:styleId="Naslov22RD">
    <w:name w:val="Naslov 22 RD"/>
    <w:basedOn w:val="Standard"/>
    <w:rsid w:val="00982714"/>
    <w:pPr>
      <w:widowControl w:val="0"/>
      <w:overflowPunct w:val="0"/>
      <w:autoSpaceDE w:val="0"/>
      <w:spacing w:after="0" w:line="276" w:lineRule="auto"/>
      <w:jc w:val="both"/>
    </w:pPr>
    <w:rPr>
      <w:rFonts w:eastAsia="Times New Roman" w:cs="Calibri"/>
      <w:lang w:eastAsia="zh-CN"/>
    </w:rPr>
  </w:style>
  <w:style w:type="table" w:customStyle="1" w:styleId="Tabelamrea3">
    <w:name w:val="Tabela – mreža3"/>
    <w:basedOn w:val="Navadnatabela"/>
    <w:next w:val="Tabelamrea"/>
    <w:uiPriority w:val="59"/>
    <w:rsid w:val="003B0D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avaden"/>
    <w:rsid w:val="00CC51E4"/>
    <w:pPr>
      <w:tabs>
        <w:tab w:val="left" w:pos="284"/>
      </w:tabs>
      <w:spacing w:after="130" w:line="260" w:lineRule="exact"/>
      <w:jc w:val="both"/>
    </w:pPr>
    <w:rPr>
      <w:rFonts w:ascii="Times New Roman" w:eastAsia="Times New Roman" w:hAnsi="Times New Roman" w:cs="Times New Roman"/>
      <w:szCs w:val="20"/>
      <w:lang w:val="en-GB"/>
    </w:rPr>
  </w:style>
  <w:style w:type="character" w:customStyle="1" w:styleId="StandardZnak">
    <w:name w:val="Standard Znak"/>
    <w:basedOn w:val="Privzetapisavaodstavka"/>
    <w:link w:val="Standard"/>
    <w:rsid w:val="0078769A"/>
    <w:rPr>
      <w:rFonts w:ascii="Calibri" w:eastAsia="SimSun" w:hAnsi="Calibri" w:cs="Tahoma"/>
      <w:kern w:val="3"/>
    </w:rPr>
  </w:style>
  <w:style w:type="character" w:customStyle="1" w:styleId="Nerazreenaomemba2">
    <w:name w:val="Nerazrešena omemba2"/>
    <w:basedOn w:val="Privzetapisavaodstavka"/>
    <w:uiPriority w:val="99"/>
    <w:semiHidden/>
    <w:unhideWhenUsed/>
    <w:rsid w:val="008A7052"/>
    <w:rPr>
      <w:color w:val="605E5C"/>
      <w:shd w:val="clear" w:color="auto" w:fill="E1DFDD"/>
    </w:rPr>
  </w:style>
  <w:style w:type="character" w:customStyle="1" w:styleId="Naslov3MKZnak">
    <w:name w:val="Naslov 3 MK Znak"/>
    <w:rsid w:val="00FB071A"/>
    <w:rPr>
      <w:rFonts w:ascii="Arial" w:hAnsi="Arial" w:cs="Arial"/>
      <w:b/>
      <w:kern w:val="3"/>
      <w:sz w:val="22"/>
      <w:szCs w:val="22"/>
      <w:lang w:val="sl-SI" w:bidi="ar-SA"/>
    </w:rPr>
  </w:style>
  <w:style w:type="numbering" w:customStyle="1" w:styleId="Headings1">
    <w:name w:val="Headings1"/>
    <w:uiPriority w:val="99"/>
    <w:rsid w:val="0089245F"/>
  </w:style>
  <w:style w:type="numbering" w:customStyle="1" w:styleId="Headings2">
    <w:name w:val="Headings2"/>
    <w:uiPriority w:val="99"/>
    <w:rsid w:val="008663DC"/>
    <w:pPr>
      <w:numPr>
        <w:numId w:val="1"/>
      </w:numPr>
    </w:pPr>
  </w:style>
  <w:style w:type="numbering" w:customStyle="1" w:styleId="Headings3">
    <w:name w:val="Headings3"/>
    <w:uiPriority w:val="99"/>
    <w:rsid w:val="00F64212"/>
  </w:style>
  <w:style w:type="paragraph" w:styleId="Telobesedila3">
    <w:name w:val="Body Text 3"/>
    <w:basedOn w:val="Navaden"/>
    <w:link w:val="Telobesedila3Znak"/>
    <w:uiPriority w:val="99"/>
    <w:semiHidden/>
    <w:unhideWhenUsed/>
    <w:rsid w:val="003C27F5"/>
    <w:pPr>
      <w:spacing w:after="120"/>
    </w:pPr>
    <w:rPr>
      <w:sz w:val="16"/>
      <w:szCs w:val="16"/>
    </w:rPr>
  </w:style>
  <w:style w:type="character" w:customStyle="1" w:styleId="Telobesedila3Znak">
    <w:name w:val="Telo besedila 3 Znak"/>
    <w:basedOn w:val="Privzetapisavaodstavka"/>
    <w:link w:val="Telobesedila3"/>
    <w:uiPriority w:val="99"/>
    <w:semiHidden/>
    <w:rsid w:val="003C27F5"/>
    <w:rPr>
      <w:sz w:val="16"/>
      <w:szCs w:val="16"/>
    </w:rPr>
  </w:style>
  <w:style w:type="paragraph" w:customStyle="1" w:styleId="paragraph">
    <w:name w:val="paragraph"/>
    <w:basedOn w:val="Navaden"/>
    <w:rsid w:val="00144D85"/>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normaltextrun">
    <w:name w:val="normaltextrun"/>
    <w:basedOn w:val="Privzetapisavaodstavka"/>
    <w:rsid w:val="00144D85"/>
  </w:style>
  <w:style w:type="character" w:customStyle="1" w:styleId="eop">
    <w:name w:val="eop"/>
    <w:basedOn w:val="Privzetapisavaodstavka"/>
    <w:rsid w:val="00144D85"/>
  </w:style>
  <w:style w:type="character" w:customStyle="1" w:styleId="spellingerror">
    <w:name w:val="spellingerror"/>
    <w:basedOn w:val="Privzetapisavaodstavka"/>
    <w:rsid w:val="00144D85"/>
  </w:style>
  <w:style w:type="character" w:customStyle="1" w:styleId="UnresolvedMention">
    <w:name w:val="Unresolved Mention"/>
    <w:basedOn w:val="Privzetapisavaodstavka"/>
    <w:uiPriority w:val="99"/>
    <w:semiHidden/>
    <w:unhideWhenUsed/>
    <w:rsid w:val="00F578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1837">
      <w:bodyDiv w:val="1"/>
      <w:marLeft w:val="0"/>
      <w:marRight w:val="0"/>
      <w:marTop w:val="0"/>
      <w:marBottom w:val="0"/>
      <w:divBdr>
        <w:top w:val="none" w:sz="0" w:space="0" w:color="auto"/>
        <w:left w:val="none" w:sz="0" w:space="0" w:color="auto"/>
        <w:bottom w:val="none" w:sz="0" w:space="0" w:color="auto"/>
        <w:right w:val="none" w:sz="0" w:space="0" w:color="auto"/>
      </w:divBdr>
    </w:div>
    <w:div w:id="125049583">
      <w:bodyDiv w:val="1"/>
      <w:marLeft w:val="0"/>
      <w:marRight w:val="0"/>
      <w:marTop w:val="0"/>
      <w:marBottom w:val="0"/>
      <w:divBdr>
        <w:top w:val="none" w:sz="0" w:space="0" w:color="auto"/>
        <w:left w:val="none" w:sz="0" w:space="0" w:color="auto"/>
        <w:bottom w:val="none" w:sz="0" w:space="0" w:color="auto"/>
        <w:right w:val="none" w:sz="0" w:space="0" w:color="auto"/>
      </w:divBdr>
    </w:div>
    <w:div w:id="138765149">
      <w:bodyDiv w:val="1"/>
      <w:marLeft w:val="0"/>
      <w:marRight w:val="0"/>
      <w:marTop w:val="0"/>
      <w:marBottom w:val="0"/>
      <w:divBdr>
        <w:top w:val="none" w:sz="0" w:space="0" w:color="auto"/>
        <w:left w:val="none" w:sz="0" w:space="0" w:color="auto"/>
        <w:bottom w:val="none" w:sz="0" w:space="0" w:color="auto"/>
        <w:right w:val="none" w:sz="0" w:space="0" w:color="auto"/>
      </w:divBdr>
    </w:div>
    <w:div w:id="232158493">
      <w:bodyDiv w:val="1"/>
      <w:marLeft w:val="0"/>
      <w:marRight w:val="0"/>
      <w:marTop w:val="0"/>
      <w:marBottom w:val="0"/>
      <w:divBdr>
        <w:top w:val="none" w:sz="0" w:space="0" w:color="auto"/>
        <w:left w:val="none" w:sz="0" w:space="0" w:color="auto"/>
        <w:bottom w:val="none" w:sz="0" w:space="0" w:color="auto"/>
        <w:right w:val="none" w:sz="0" w:space="0" w:color="auto"/>
      </w:divBdr>
    </w:div>
    <w:div w:id="276720461">
      <w:bodyDiv w:val="1"/>
      <w:marLeft w:val="0"/>
      <w:marRight w:val="0"/>
      <w:marTop w:val="0"/>
      <w:marBottom w:val="0"/>
      <w:divBdr>
        <w:top w:val="none" w:sz="0" w:space="0" w:color="auto"/>
        <w:left w:val="none" w:sz="0" w:space="0" w:color="auto"/>
        <w:bottom w:val="none" w:sz="0" w:space="0" w:color="auto"/>
        <w:right w:val="none" w:sz="0" w:space="0" w:color="auto"/>
      </w:divBdr>
    </w:div>
    <w:div w:id="352196715">
      <w:bodyDiv w:val="1"/>
      <w:marLeft w:val="0"/>
      <w:marRight w:val="0"/>
      <w:marTop w:val="0"/>
      <w:marBottom w:val="0"/>
      <w:divBdr>
        <w:top w:val="none" w:sz="0" w:space="0" w:color="auto"/>
        <w:left w:val="none" w:sz="0" w:space="0" w:color="auto"/>
        <w:bottom w:val="none" w:sz="0" w:space="0" w:color="auto"/>
        <w:right w:val="none" w:sz="0" w:space="0" w:color="auto"/>
      </w:divBdr>
      <w:divsChild>
        <w:div w:id="721057994">
          <w:marLeft w:val="0"/>
          <w:marRight w:val="0"/>
          <w:marTop w:val="0"/>
          <w:marBottom w:val="0"/>
          <w:divBdr>
            <w:top w:val="none" w:sz="0" w:space="0" w:color="auto"/>
            <w:left w:val="none" w:sz="0" w:space="0" w:color="auto"/>
            <w:bottom w:val="none" w:sz="0" w:space="0" w:color="auto"/>
            <w:right w:val="none" w:sz="0" w:space="0" w:color="auto"/>
          </w:divBdr>
          <w:divsChild>
            <w:div w:id="2141262146">
              <w:marLeft w:val="0"/>
              <w:marRight w:val="0"/>
              <w:marTop w:val="0"/>
              <w:marBottom w:val="0"/>
              <w:divBdr>
                <w:top w:val="none" w:sz="0" w:space="0" w:color="auto"/>
                <w:left w:val="none" w:sz="0" w:space="0" w:color="auto"/>
                <w:bottom w:val="none" w:sz="0" w:space="0" w:color="auto"/>
                <w:right w:val="none" w:sz="0" w:space="0" w:color="auto"/>
              </w:divBdr>
              <w:divsChild>
                <w:div w:id="1517185708">
                  <w:marLeft w:val="-225"/>
                  <w:marRight w:val="-225"/>
                  <w:marTop w:val="0"/>
                  <w:marBottom w:val="0"/>
                  <w:divBdr>
                    <w:top w:val="none" w:sz="0" w:space="0" w:color="auto"/>
                    <w:left w:val="none" w:sz="0" w:space="0" w:color="auto"/>
                    <w:bottom w:val="none" w:sz="0" w:space="0" w:color="auto"/>
                    <w:right w:val="none" w:sz="0" w:space="0" w:color="auto"/>
                  </w:divBdr>
                  <w:divsChild>
                    <w:div w:id="1263951504">
                      <w:marLeft w:val="0"/>
                      <w:marRight w:val="0"/>
                      <w:marTop w:val="0"/>
                      <w:marBottom w:val="0"/>
                      <w:divBdr>
                        <w:top w:val="none" w:sz="0" w:space="0" w:color="auto"/>
                        <w:left w:val="none" w:sz="0" w:space="0" w:color="auto"/>
                        <w:bottom w:val="none" w:sz="0" w:space="0" w:color="auto"/>
                        <w:right w:val="none" w:sz="0" w:space="0" w:color="auto"/>
                      </w:divBdr>
                      <w:divsChild>
                        <w:div w:id="128516231">
                          <w:marLeft w:val="0"/>
                          <w:marRight w:val="0"/>
                          <w:marTop w:val="0"/>
                          <w:marBottom w:val="0"/>
                          <w:divBdr>
                            <w:top w:val="none" w:sz="0" w:space="0" w:color="auto"/>
                            <w:left w:val="none" w:sz="0" w:space="0" w:color="auto"/>
                            <w:bottom w:val="none" w:sz="0" w:space="0" w:color="auto"/>
                            <w:right w:val="none" w:sz="0" w:space="0" w:color="auto"/>
                          </w:divBdr>
                          <w:divsChild>
                            <w:div w:id="1138693765">
                              <w:marLeft w:val="-225"/>
                              <w:marRight w:val="-225"/>
                              <w:marTop w:val="0"/>
                              <w:marBottom w:val="0"/>
                              <w:divBdr>
                                <w:top w:val="none" w:sz="0" w:space="0" w:color="auto"/>
                                <w:left w:val="none" w:sz="0" w:space="0" w:color="auto"/>
                                <w:bottom w:val="none" w:sz="0" w:space="0" w:color="auto"/>
                                <w:right w:val="none" w:sz="0" w:space="0" w:color="auto"/>
                              </w:divBdr>
                              <w:divsChild>
                                <w:div w:id="925918780">
                                  <w:marLeft w:val="0"/>
                                  <w:marRight w:val="0"/>
                                  <w:marTop w:val="0"/>
                                  <w:marBottom w:val="0"/>
                                  <w:divBdr>
                                    <w:top w:val="none" w:sz="0" w:space="0" w:color="auto"/>
                                    <w:left w:val="none" w:sz="0" w:space="0" w:color="auto"/>
                                    <w:bottom w:val="none" w:sz="0" w:space="0" w:color="auto"/>
                                    <w:right w:val="none" w:sz="0" w:space="0" w:color="auto"/>
                                  </w:divBdr>
                                  <w:divsChild>
                                    <w:div w:id="724258536">
                                      <w:marLeft w:val="0"/>
                                      <w:marRight w:val="0"/>
                                      <w:marTop w:val="0"/>
                                      <w:marBottom w:val="0"/>
                                      <w:divBdr>
                                        <w:top w:val="none" w:sz="0" w:space="0" w:color="auto"/>
                                        <w:left w:val="none" w:sz="0" w:space="0" w:color="auto"/>
                                        <w:bottom w:val="none" w:sz="0" w:space="0" w:color="auto"/>
                                        <w:right w:val="none" w:sz="0" w:space="0" w:color="auto"/>
                                      </w:divBdr>
                                      <w:divsChild>
                                        <w:div w:id="1679648469">
                                          <w:marLeft w:val="0"/>
                                          <w:marRight w:val="0"/>
                                          <w:marTop w:val="240"/>
                                          <w:marBottom w:val="120"/>
                                          <w:divBdr>
                                            <w:top w:val="none" w:sz="0" w:space="0" w:color="auto"/>
                                            <w:left w:val="none" w:sz="0" w:space="0" w:color="auto"/>
                                            <w:bottom w:val="none" w:sz="0" w:space="0" w:color="auto"/>
                                            <w:right w:val="none" w:sz="0" w:space="0" w:color="auto"/>
                                          </w:divBdr>
                                        </w:div>
                                        <w:div w:id="2881710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0519958">
      <w:bodyDiv w:val="1"/>
      <w:marLeft w:val="0"/>
      <w:marRight w:val="0"/>
      <w:marTop w:val="0"/>
      <w:marBottom w:val="0"/>
      <w:divBdr>
        <w:top w:val="none" w:sz="0" w:space="0" w:color="auto"/>
        <w:left w:val="none" w:sz="0" w:space="0" w:color="auto"/>
        <w:bottom w:val="none" w:sz="0" w:space="0" w:color="auto"/>
        <w:right w:val="none" w:sz="0" w:space="0" w:color="auto"/>
      </w:divBdr>
      <w:divsChild>
        <w:div w:id="199633280">
          <w:marLeft w:val="0"/>
          <w:marRight w:val="0"/>
          <w:marTop w:val="0"/>
          <w:marBottom w:val="0"/>
          <w:divBdr>
            <w:top w:val="none" w:sz="0" w:space="0" w:color="auto"/>
            <w:left w:val="none" w:sz="0" w:space="0" w:color="auto"/>
            <w:bottom w:val="none" w:sz="0" w:space="0" w:color="auto"/>
            <w:right w:val="none" w:sz="0" w:space="0" w:color="auto"/>
          </w:divBdr>
        </w:div>
      </w:divsChild>
    </w:div>
    <w:div w:id="533420182">
      <w:bodyDiv w:val="1"/>
      <w:marLeft w:val="0"/>
      <w:marRight w:val="0"/>
      <w:marTop w:val="0"/>
      <w:marBottom w:val="0"/>
      <w:divBdr>
        <w:top w:val="none" w:sz="0" w:space="0" w:color="auto"/>
        <w:left w:val="none" w:sz="0" w:space="0" w:color="auto"/>
        <w:bottom w:val="none" w:sz="0" w:space="0" w:color="auto"/>
        <w:right w:val="none" w:sz="0" w:space="0" w:color="auto"/>
      </w:divBdr>
    </w:div>
    <w:div w:id="650057824">
      <w:bodyDiv w:val="1"/>
      <w:marLeft w:val="0"/>
      <w:marRight w:val="0"/>
      <w:marTop w:val="0"/>
      <w:marBottom w:val="0"/>
      <w:divBdr>
        <w:top w:val="none" w:sz="0" w:space="0" w:color="auto"/>
        <w:left w:val="none" w:sz="0" w:space="0" w:color="auto"/>
        <w:bottom w:val="none" w:sz="0" w:space="0" w:color="auto"/>
        <w:right w:val="none" w:sz="0" w:space="0" w:color="auto"/>
      </w:divBdr>
      <w:divsChild>
        <w:div w:id="1851602887">
          <w:marLeft w:val="0"/>
          <w:marRight w:val="0"/>
          <w:marTop w:val="0"/>
          <w:marBottom w:val="0"/>
          <w:divBdr>
            <w:top w:val="none" w:sz="0" w:space="0" w:color="auto"/>
            <w:left w:val="none" w:sz="0" w:space="0" w:color="auto"/>
            <w:bottom w:val="none" w:sz="0" w:space="0" w:color="auto"/>
            <w:right w:val="none" w:sz="0" w:space="0" w:color="auto"/>
          </w:divBdr>
          <w:divsChild>
            <w:div w:id="410853341">
              <w:marLeft w:val="0"/>
              <w:marRight w:val="0"/>
              <w:marTop w:val="30"/>
              <w:marBottom w:val="30"/>
              <w:divBdr>
                <w:top w:val="none" w:sz="0" w:space="0" w:color="auto"/>
                <w:left w:val="none" w:sz="0" w:space="0" w:color="auto"/>
                <w:bottom w:val="none" w:sz="0" w:space="0" w:color="auto"/>
                <w:right w:val="none" w:sz="0" w:space="0" w:color="auto"/>
              </w:divBdr>
              <w:divsChild>
                <w:div w:id="858356439">
                  <w:marLeft w:val="0"/>
                  <w:marRight w:val="0"/>
                  <w:marTop w:val="0"/>
                  <w:marBottom w:val="0"/>
                  <w:divBdr>
                    <w:top w:val="none" w:sz="0" w:space="0" w:color="auto"/>
                    <w:left w:val="none" w:sz="0" w:space="0" w:color="auto"/>
                    <w:bottom w:val="none" w:sz="0" w:space="0" w:color="auto"/>
                    <w:right w:val="none" w:sz="0" w:space="0" w:color="auto"/>
                  </w:divBdr>
                  <w:divsChild>
                    <w:div w:id="602612416">
                      <w:marLeft w:val="0"/>
                      <w:marRight w:val="0"/>
                      <w:marTop w:val="0"/>
                      <w:marBottom w:val="0"/>
                      <w:divBdr>
                        <w:top w:val="none" w:sz="0" w:space="0" w:color="auto"/>
                        <w:left w:val="none" w:sz="0" w:space="0" w:color="auto"/>
                        <w:bottom w:val="none" w:sz="0" w:space="0" w:color="auto"/>
                        <w:right w:val="none" w:sz="0" w:space="0" w:color="auto"/>
                      </w:divBdr>
                    </w:div>
                  </w:divsChild>
                </w:div>
                <w:div w:id="232935847">
                  <w:marLeft w:val="0"/>
                  <w:marRight w:val="0"/>
                  <w:marTop w:val="0"/>
                  <w:marBottom w:val="0"/>
                  <w:divBdr>
                    <w:top w:val="none" w:sz="0" w:space="0" w:color="auto"/>
                    <w:left w:val="none" w:sz="0" w:space="0" w:color="auto"/>
                    <w:bottom w:val="none" w:sz="0" w:space="0" w:color="auto"/>
                    <w:right w:val="none" w:sz="0" w:space="0" w:color="auto"/>
                  </w:divBdr>
                  <w:divsChild>
                    <w:div w:id="1073742748">
                      <w:marLeft w:val="0"/>
                      <w:marRight w:val="0"/>
                      <w:marTop w:val="0"/>
                      <w:marBottom w:val="0"/>
                      <w:divBdr>
                        <w:top w:val="none" w:sz="0" w:space="0" w:color="auto"/>
                        <w:left w:val="none" w:sz="0" w:space="0" w:color="auto"/>
                        <w:bottom w:val="none" w:sz="0" w:space="0" w:color="auto"/>
                        <w:right w:val="none" w:sz="0" w:space="0" w:color="auto"/>
                      </w:divBdr>
                    </w:div>
                  </w:divsChild>
                </w:div>
                <w:div w:id="1387413310">
                  <w:marLeft w:val="0"/>
                  <w:marRight w:val="0"/>
                  <w:marTop w:val="0"/>
                  <w:marBottom w:val="0"/>
                  <w:divBdr>
                    <w:top w:val="none" w:sz="0" w:space="0" w:color="auto"/>
                    <w:left w:val="none" w:sz="0" w:space="0" w:color="auto"/>
                    <w:bottom w:val="none" w:sz="0" w:space="0" w:color="auto"/>
                    <w:right w:val="none" w:sz="0" w:space="0" w:color="auto"/>
                  </w:divBdr>
                  <w:divsChild>
                    <w:div w:id="458568983">
                      <w:marLeft w:val="0"/>
                      <w:marRight w:val="0"/>
                      <w:marTop w:val="0"/>
                      <w:marBottom w:val="0"/>
                      <w:divBdr>
                        <w:top w:val="none" w:sz="0" w:space="0" w:color="auto"/>
                        <w:left w:val="none" w:sz="0" w:space="0" w:color="auto"/>
                        <w:bottom w:val="none" w:sz="0" w:space="0" w:color="auto"/>
                        <w:right w:val="none" w:sz="0" w:space="0" w:color="auto"/>
                      </w:divBdr>
                    </w:div>
                  </w:divsChild>
                </w:div>
                <w:div w:id="1639260367">
                  <w:marLeft w:val="0"/>
                  <w:marRight w:val="0"/>
                  <w:marTop w:val="0"/>
                  <w:marBottom w:val="0"/>
                  <w:divBdr>
                    <w:top w:val="none" w:sz="0" w:space="0" w:color="auto"/>
                    <w:left w:val="none" w:sz="0" w:space="0" w:color="auto"/>
                    <w:bottom w:val="none" w:sz="0" w:space="0" w:color="auto"/>
                    <w:right w:val="none" w:sz="0" w:space="0" w:color="auto"/>
                  </w:divBdr>
                  <w:divsChild>
                    <w:div w:id="925847039">
                      <w:marLeft w:val="0"/>
                      <w:marRight w:val="0"/>
                      <w:marTop w:val="0"/>
                      <w:marBottom w:val="0"/>
                      <w:divBdr>
                        <w:top w:val="none" w:sz="0" w:space="0" w:color="auto"/>
                        <w:left w:val="none" w:sz="0" w:space="0" w:color="auto"/>
                        <w:bottom w:val="none" w:sz="0" w:space="0" w:color="auto"/>
                        <w:right w:val="none" w:sz="0" w:space="0" w:color="auto"/>
                      </w:divBdr>
                    </w:div>
                  </w:divsChild>
                </w:div>
                <w:div w:id="1833907572">
                  <w:marLeft w:val="0"/>
                  <w:marRight w:val="0"/>
                  <w:marTop w:val="0"/>
                  <w:marBottom w:val="0"/>
                  <w:divBdr>
                    <w:top w:val="none" w:sz="0" w:space="0" w:color="auto"/>
                    <w:left w:val="none" w:sz="0" w:space="0" w:color="auto"/>
                    <w:bottom w:val="none" w:sz="0" w:space="0" w:color="auto"/>
                    <w:right w:val="none" w:sz="0" w:space="0" w:color="auto"/>
                  </w:divBdr>
                  <w:divsChild>
                    <w:div w:id="1143935060">
                      <w:marLeft w:val="0"/>
                      <w:marRight w:val="0"/>
                      <w:marTop w:val="0"/>
                      <w:marBottom w:val="0"/>
                      <w:divBdr>
                        <w:top w:val="none" w:sz="0" w:space="0" w:color="auto"/>
                        <w:left w:val="none" w:sz="0" w:space="0" w:color="auto"/>
                        <w:bottom w:val="none" w:sz="0" w:space="0" w:color="auto"/>
                        <w:right w:val="none" w:sz="0" w:space="0" w:color="auto"/>
                      </w:divBdr>
                    </w:div>
                  </w:divsChild>
                </w:div>
                <w:div w:id="1031109972">
                  <w:marLeft w:val="0"/>
                  <w:marRight w:val="0"/>
                  <w:marTop w:val="0"/>
                  <w:marBottom w:val="0"/>
                  <w:divBdr>
                    <w:top w:val="none" w:sz="0" w:space="0" w:color="auto"/>
                    <w:left w:val="none" w:sz="0" w:space="0" w:color="auto"/>
                    <w:bottom w:val="none" w:sz="0" w:space="0" w:color="auto"/>
                    <w:right w:val="none" w:sz="0" w:space="0" w:color="auto"/>
                  </w:divBdr>
                  <w:divsChild>
                    <w:div w:id="932931214">
                      <w:marLeft w:val="0"/>
                      <w:marRight w:val="0"/>
                      <w:marTop w:val="0"/>
                      <w:marBottom w:val="0"/>
                      <w:divBdr>
                        <w:top w:val="none" w:sz="0" w:space="0" w:color="auto"/>
                        <w:left w:val="none" w:sz="0" w:space="0" w:color="auto"/>
                        <w:bottom w:val="none" w:sz="0" w:space="0" w:color="auto"/>
                        <w:right w:val="none" w:sz="0" w:space="0" w:color="auto"/>
                      </w:divBdr>
                    </w:div>
                    <w:div w:id="2142184926">
                      <w:marLeft w:val="0"/>
                      <w:marRight w:val="0"/>
                      <w:marTop w:val="0"/>
                      <w:marBottom w:val="0"/>
                      <w:divBdr>
                        <w:top w:val="none" w:sz="0" w:space="0" w:color="auto"/>
                        <w:left w:val="none" w:sz="0" w:space="0" w:color="auto"/>
                        <w:bottom w:val="none" w:sz="0" w:space="0" w:color="auto"/>
                        <w:right w:val="none" w:sz="0" w:space="0" w:color="auto"/>
                      </w:divBdr>
                    </w:div>
                  </w:divsChild>
                </w:div>
                <w:div w:id="926957436">
                  <w:marLeft w:val="0"/>
                  <w:marRight w:val="0"/>
                  <w:marTop w:val="0"/>
                  <w:marBottom w:val="0"/>
                  <w:divBdr>
                    <w:top w:val="none" w:sz="0" w:space="0" w:color="auto"/>
                    <w:left w:val="none" w:sz="0" w:space="0" w:color="auto"/>
                    <w:bottom w:val="none" w:sz="0" w:space="0" w:color="auto"/>
                    <w:right w:val="none" w:sz="0" w:space="0" w:color="auto"/>
                  </w:divBdr>
                  <w:divsChild>
                    <w:div w:id="877745257">
                      <w:marLeft w:val="0"/>
                      <w:marRight w:val="0"/>
                      <w:marTop w:val="0"/>
                      <w:marBottom w:val="0"/>
                      <w:divBdr>
                        <w:top w:val="none" w:sz="0" w:space="0" w:color="auto"/>
                        <w:left w:val="none" w:sz="0" w:space="0" w:color="auto"/>
                        <w:bottom w:val="none" w:sz="0" w:space="0" w:color="auto"/>
                        <w:right w:val="none" w:sz="0" w:space="0" w:color="auto"/>
                      </w:divBdr>
                    </w:div>
                    <w:div w:id="1758742713">
                      <w:marLeft w:val="0"/>
                      <w:marRight w:val="0"/>
                      <w:marTop w:val="0"/>
                      <w:marBottom w:val="0"/>
                      <w:divBdr>
                        <w:top w:val="none" w:sz="0" w:space="0" w:color="auto"/>
                        <w:left w:val="none" w:sz="0" w:space="0" w:color="auto"/>
                        <w:bottom w:val="none" w:sz="0" w:space="0" w:color="auto"/>
                        <w:right w:val="none" w:sz="0" w:space="0" w:color="auto"/>
                      </w:divBdr>
                    </w:div>
                    <w:div w:id="73279634">
                      <w:marLeft w:val="0"/>
                      <w:marRight w:val="0"/>
                      <w:marTop w:val="0"/>
                      <w:marBottom w:val="0"/>
                      <w:divBdr>
                        <w:top w:val="none" w:sz="0" w:space="0" w:color="auto"/>
                        <w:left w:val="none" w:sz="0" w:space="0" w:color="auto"/>
                        <w:bottom w:val="none" w:sz="0" w:space="0" w:color="auto"/>
                        <w:right w:val="none" w:sz="0" w:space="0" w:color="auto"/>
                      </w:divBdr>
                    </w:div>
                    <w:div w:id="200174068">
                      <w:marLeft w:val="0"/>
                      <w:marRight w:val="0"/>
                      <w:marTop w:val="0"/>
                      <w:marBottom w:val="0"/>
                      <w:divBdr>
                        <w:top w:val="none" w:sz="0" w:space="0" w:color="auto"/>
                        <w:left w:val="none" w:sz="0" w:space="0" w:color="auto"/>
                        <w:bottom w:val="none" w:sz="0" w:space="0" w:color="auto"/>
                        <w:right w:val="none" w:sz="0" w:space="0" w:color="auto"/>
                      </w:divBdr>
                    </w:div>
                    <w:div w:id="1823933502">
                      <w:marLeft w:val="0"/>
                      <w:marRight w:val="0"/>
                      <w:marTop w:val="0"/>
                      <w:marBottom w:val="0"/>
                      <w:divBdr>
                        <w:top w:val="none" w:sz="0" w:space="0" w:color="auto"/>
                        <w:left w:val="none" w:sz="0" w:space="0" w:color="auto"/>
                        <w:bottom w:val="none" w:sz="0" w:space="0" w:color="auto"/>
                        <w:right w:val="none" w:sz="0" w:space="0" w:color="auto"/>
                      </w:divBdr>
                    </w:div>
                    <w:div w:id="882448951">
                      <w:marLeft w:val="0"/>
                      <w:marRight w:val="0"/>
                      <w:marTop w:val="0"/>
                      <w:marBottom w:val="0"/>
                      <w:divBdr>
                        <w:top w:val="none" w:sz="0" w:space="0" w:color="auto"/>
                        <w:left w:val="none" w:sz="0" w:space="0" w:color="auto"/>
                        <w:bottom w:val="none" w:sz="0" w:space="0" w:color="auto"/>
                        <w:right w:val="none" w:sz="0" w:space="0" w:color="auto"/>
                      </w:divBdr>
                    </w:div>
                    <w:div w:id="1312708244">
                      <w:marLeft w:val="0"/>
                      <w:marRight w:val="0"/>
                      <w:marTop w:val="0"/>
                      <w:marBottom w:val="0"/>
                      <w:divBdr>
                        <w:top w:val="none" w:sz="0" w:space="0" w:color="auto"/>
                        <w:left w:val="none" w:sz="0" w:space="0" w:color="auto"/>
                        <w:bottom w:val="none" w:sz="0" w:space="0" w:color="auto"/>
                        <w:right w:val="none" w:sz="0" w:space="0" w:color="auto"/>
                      </w:divBdr>
                    </w:div>
                    <w:div w:id="701520506">
                      <w:marLeft w:val="0"/>
                      <w:marRight w:val="0"/>
                      <w:marTop w:val="0"/>
                      <w:marBottom w:val="0"/>
                      <w:divBdr>
                        <w:top w:val="none" w:sz="0" w:space="0" w:color="auto"/>
                        <w:left w:val="none" w:sz="0" w:space="0" w:color="auto"/>
                        <w:bottom w:val="none" w:sz="0" w:space="0" w:color="auto"/>
                        <w:right w:val="none" w:sz="0" w:space="0" w:color="auto"/>
                      </w:divBdr>
                    </w:div>
                    <w:div w:id="551624956">
                      <w:marLeft w:val="0"/>
                      <w:marRight w:val="0"/>
                      <w:marTop w:val="0"/>
                      <w:marBottom w:val="0"/>
                      <w:divBdr>
                        <w:top w:val="none" w:sz="0" w:space="0" w:color="auto"/>
                        <w:left w:val="none" w:sz="0" w:space="0" w:color="auto"/>
                        <w:bottom w:val="none" w:sz="0" w:space="0" w:color="auto"/>
                        <w:right w:val="none" w:sz="0" w:space="0" w:color="auto"/>
                      </w:divBdr>
                    </w:div>
                    <w:div w:id="1964530905">
                      <w:marLeft w:val="0"/>
                      <w:marRight w:val="0"/>
                      <w:marTop w:val="0"/>
                      <w:marBottom w:val="0"/>
                      <w:divBdr>
                        <w:top w:val="none" w:sz="0" w:space="0" w:color="auto"/>
                        <w:left w:val="none" w:sz="0" w:space="0" w:color="auto"/>
                        <w:bottom w:val="none" w:sz="0" w:space="0" w:color="auto"/>
                        <w:right w:val="none" w:sz="0" w:space="0" w:color="auto"/>
                      </w:divBdr>
                    </w:div>
                    <w:div w:id="139078328">
                      <w:marLeft w:val="0"/>
                      <w:marRight w:val="0"/>
                      <w:marTop w:val="0"/>
                      <w:marBottom w:val="0"/>
                      <w:divBdr>
                        <w:top w:val="none" w:sz="0" w:space="0" w:color="auto"/>
                        <w:left w:val="none" w:sz="0" w:space="0" w:color="auto"/>
                        <w:bottom w:val="none" w:sz="0" w:space="0" w:color="auto"/>
                        <w:right w:val="none" w:sz="0" w:space="0" w:color="auto"/>
                      </w:divBdr>
                    </w:div>
                    <w:div w:id="2053115846">
                      <w:marLeft w:val="0"/>
                      <w:marRight w:val="0"/>
                      <w:marTop w:val="0"/>
                      <w:marBottom w:val="0"/>
                      <w:divBdr>
                        <w:top w:val="none" w:sz="0" w:space="0" w:color="auto"/>
                        <w:left w:val="none" w:sz="0" w:space="0" w:color="auto"/>
                        <w:bottom w:val="none" w:sz="0" w:space="0" w:color="auto"/>
                        <w:right w:val="none" w:sz="0" w:space="0" w:color="auto"/>
                      </w:divBdr>
                    </w:div>
                    <w:div w:id="422455970">
                      <w:marLeft w:val="0"/>
                      <w:marRight w:val="0"/>
                      <w:marTop w:val="0"/>
                      <w:marBottom w:val="0"/>
                      <w:divBdr>
                        <w:top w:val="none" w:sz="0" w:space="0" w:color="auto"/>
                        <w:left w:val="none" w:sz="0" w:space="0" w:color="auto"/>
                        <w:bottom w:val="none" w:sz="0" w:space="0" w:color="auto"/>
                        <w:right w:val="none" w:sz="0" w:space="0" w:color="auto"/>
                      </w:divBdr>
                    </w:div>
                    <w:div w:id="1761288976">
                      <w:marLeft w:val="0"/>
                      <w:marRight w:val="0"/>
                      <w:marTop w:val="0"/>
                      <w:marBottom w:val="0"/>
                      <w:divBdr>
                        <w:top w:val="none" w:sz="0" w:space="0" w:color="auto"/>
                        <w:left w:val="none" w:sz="0" w:space="0" w:color="auto"/>
                        <w:bottom w:val="none" w:sz="0" w:space="0" w:color="auto"/>
                        <w:right w:val="none" w:sz="0" w:space="0" w:color="auto"/>
                      </w:divBdr>
                    </w:div>
                    <w:div w:id="895581511">
                      <w:marLeft w:val="0"/>
                      <w:marRight w:val="0"/>
                      <w:marTop w:val="0"/>
                      <w:marBottom w:val="0"/>
                      <w:divBdr>
                        <w:top w:val="none" w:sz="0" w:space="0" w:color="auto"/>
                        <w:left w:val="none" w:sz="0" w:space="0" w:color="auto"/>
                        <w:bottom w:val="none" w:sz="0" w:space="0" w:color="auto"/>
                        <w:right w:val="none" w:sz="0" w:space="0" w:color="auto"/>
                      </w:divBdr>
                    </w:div>
                    <w:div w:id="840042621">
                      <w:marLeft w:val="0"/>
                      <w:marRight w:val="0"/>
                      <w:marTop w:val="0"/>
                      <w:marBottom w:val="0"/>
                      <w:divBdr>
                        <w:top w:val="none" w:sz="0" w:space="0" w:color="auto"/>
                        <w:left w:val="none" w:sz="0" w:space="0" w:color="auto"/>
                        <w:bottom w:val="none" w:sz="0" w:space="0" w:color="auto"/>
                        <w:right w:val="none" w:sz="0" w:space="0" w:color="auto"/>
                      </w:divBdr>
                    </w:div>
                    <w:div w:id="1013847250">
                      <w:marLeft w:val="0"/>
                      <w:marRight w:val="0"/>
                      <w:marTop w:val="0"/>
                      <w:marBottom w:val="0"/>
                      <w:divBdr>
                        <w:top w:val="none" w:sz="0" w:space="0" w:color="auto"/>
                        <w:left w:val="none" w:sz="0" w:space="0" w:color="auto"/>
                        <w:bottom w:val="none" w:sz="0" w:space="0" w:color="auto"/>
                        <w:right w:val="none" w:sz="0" w:space="0" w:color="auto"/>
                      </w:divBdr>
                    </w:div>
                    <w:div w:id="287586656">
                      <w:marLeft w:val="0"/>
                      <w:marRight w:val="0"/>
                      <w:marTop w:val="0"/>
                      <w:marBottom w:val="0"/>
                      <w:divBdr>
                        <w:top w:val="none" w:sz="0" w:space="0" w:color="auto"/>
                        <w:left w:val="none" w:sz="0" w:space="0" w:color="auto"/>
                        <w:bottom w:val="none" w:sz="0" w:space="0" w:color="auto"/>
                        <w:right w:val="none" w:sz="0" w:space="0" w:color="auto"/>
                      </w:divBdr>
                      <w:divsChild>
                        <w:div w:id="767501328">
                          <w:marLeft w:val="0"/>
                          <w:marRight w:val="0"/>
                          <w:marTop w:val="0"/>
                          <w:marBottom w:val="0"/>
                          <w:divBdr>
                            <w:top w:val="none" w:sz="0" w:space="0" w:color="auto"/>
                            <w:left w:val="none" w:sz="0" w:space="0" w:color="auto"/>
                            <w:bottom w:val="none" w:sz="0" w:space="0" w:color="auto"/>
                            <w:right w:val="none" w:sz="0" w:space="0" w:color="auto"/>
                          </w:divBdr>
                          <w:divsChild>
                            <w:div w:id="2080054205">
                              <w:marLeft w:val="0"/>
                              <w:marRight w:val="0"/>
                              <w:marTop w:val="0"/>
                              <w:marBottom w:val="0"/>
                              <w:divBdr>
                                <w:top w:val="none" w:sz="0" w:space="0" w:color="auto"/>
                                <w:left w:val="none" w:sz="0" w:space="0" w:color="auto"/>
                                <w:bottom w:val="none" w:sz="0" w:space="0" w:color="auto"/>
                                <w:right w:val="none" w:sz="0" w:space="0" w:color="auto"/>
                              </w:divBdr>
                              <w:divsChild>
                                <w:div w:id="1387489984">
                                  <w:marLeft w:val="0"/>
                                  <w:marRight w:val="0"/>
                                  <w:marTop w:val="0"/>
                                  <w:marBottom w:val="0"/>
                                  <w:divBdr>
                                    <w:top w:val="none" w:sz="0" w:space="0" w:color="auto"/>
                                    <w:left w:val="none" w:sz="0" w:space="0" w:color="auto"/>
                                    <w:bottom w:val="none" w:sz="0" w:space="0" w:color="auto"/>
                                    <w:right w:val="none" w:sz="0" w:space="0" w:color="auto"/>
                                  </w:divBdr>
                                  <w:divsChild>
                                    <w:div w:id="1313751580">
                                      <w:marLeft w:val="0"/>
                                      <w:marRight w:val="0"/>
                                      <w:marTop w:val="0"/>
                                      <w:marBottom w:val="0"/>
                                      <w:divBdr>
                                        <w:top w:val="none" w:sz="0" w:space="0" w:color="auto"/>
                                        <w:left w:val="none" w:sz="0" w:space="0" w:color="auto"/>
                                        <w:bottom w:val="none" w:sz="0" w:space="0" w:color="auto"/>
                                        <w:right w:val="none" w:sz="0" w:space="0" w:color="auto"/>
                                      </w:divBdr>
                                    </w:div>
                                    <w:div w:id="1650552802">
                                      <w:marLeft w:val="0"/>
                                      <w:marRight w:val="0"/>
                                      <w:marTop w:val="0"/>
                                      <w:marBottom w:val="0"/>
                                      <w:divBdr>
                                        <w:top w:val="none" w:sz="0" w:space="0" w:color="auto"/>
                                        <w:left w:val="none" w:sz="0" w:space="0" w:color="auto"/>
                                        <w:bottom w:val="none" w:sz="0" w:space="0" w:color="auto"/>
                                        <w:right w:val="none" w:sz="0" w:space="0" w:color="auto"/>
                                      </w:divBdr>
                                    </w:div>
                                    <w:div w:id="1358313121">
                                      <w:marLeft w:val="0"/>
                                      <w:marRight w:val="0"/>
                                      <w:marTop w:val="0"/>
                                      <w:marBottom w:val="0"/>
                                      <w:divBdr>
                                        <w:top w:val="none" w:sz="0" w:space="0" w:color="auto"/>
                                        <w:left w:val="none" w:sz="0" w:space="0" w:color="auto"/>
                                        <w:bottom w:val="none" w:sz="0" w:space="0" w:color="auto"/>
                                        <w:right w:val="none" w:sz="0" w:space="0" w:color="auto"/>
                                      </w:divBdr>
                                    </w:div>
                                    <w:div w:id="1717005482">
                                      <w:marLeft w:val="0"/>
                                      <w:marRight w:val="0"/>
                                      <w:marTop w:val="0"/>
                                      <w:marBottom w:val="0"/>
                                      <w:divBdr>
                                        <w:top w:val="none" w:sz="0" w:space="0" w:color="auto"/>
                                        <w:left w:val="none" w:sz="0" w:space="0" w:color="auto"/>
                                        <w:bottom w:val="none" w:sz="0" w:space="0" w:color="auto"/>
                                        <w:right w:val="none" w:sz="0" w:space="0" w:color="auto"/>
                                      </w:divBdr>
                                    </w:div>
                                    <w:div w:id="1704092346">
                                      <w:marLeft w:val="0"/>
                                      <w:marRight w:val="0"/>
                                      <w:marTop w:val="0"/>
                                      <w:marBottom w:val="0"/>
                                      <w:divBdr>
                                        <w:top w:val="none" w:sz="0" w:space="0" w:color="auto"/>
                                        <w:left w:val="none" w:sz="0" w:space="0" w:color="auto"/>
                                        <w:bottom w:val="none" w:sz="0" w:space="0" w:color="auto"/>
                                        <w:right w:val="none" w:sz="0" w:space="0" w:color="auto"/>
                                      </w:divBdr>
                                    </w:div>
                                    <w:div w:id="287782983">
                                      <w:marLeft w:val="0"/>
                                      <w:marRight w:val="0"/>
                                      <w:marTop w:val="0"/>
                                      <w:marBottom w:val="0"/>
                                      <w:divBdr>
                                        <w:top w:val="none" w:sz="0" w:space="0" w:color="auto"/>
                                        <w:left w:val="none" w:sz="0" w:space="0" w:color="auto"/>
                                        <w:bottom w:val="none" w:sz="0" w:space="0" w:color="auto"/>
                                        <w:right w:val="none" w:sz="0" w:space="0" w:color="auto"/>
                                      </w:divBdr>
                                    </w:div>
                                    <w:div w:id="601572626">
                                      <w:marLeft w:val="0"/>
                                      <w:marRight w:val="0"/>
                                      <w:marTop w:val="0"/>
                                      <w:marBottom w:val="0"/>
                                      <w:divBdr>
                                        <w:top w:val="none" w:sz="0" w:space="0" w:color="auto"/>
                                        <w:left w:val="none" w:sz="0" w:space="0" w:color="auto"/>
                                        <w:bottom w:val="none" w:sz="0" w:space="0" w:color="auto"/>
                                        <w:right w:val="none" w:sz="0" w:space="0" w:color="auto"/>
                                      </w:divBdr>
                                    </w:div>
                                    <w:div w:id="138872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563891">
                      <w:marLeft w:val="0"/>
                      <w:marRight w:val="0"/>
                      <w:marTop w:val="0"/>
                      <w:marBottom w:val="0"/>
                      <w:divBdr>
                        <w:top w:val="none" w:sz="0" w:space="0" w:color="auto"/>
                        <w:left w:val="none" w:sz="0" w:space="0" w:color="auto"/>
                        <w:bottom w:val="none" w:sz="0" w:space="0" w:color="auto"/>
                        <w:right w:val="none" w:sz="0" w:space="0" w:color="auto"/>
                      </w:divBdr>
                    </w:div>
                  </w:divsChild>
                </w:div>
                <w:div w:id="399912560">
                  <w:marLeft w:val="0"/>
                  <w:marRight w:val="0"/>
                  <w:marTop w:val="0"/>
                  <w:marBottom w:val="0"/>
                  <w:divBdr>
                    <w:top w:val="none" w:sz="0" w:space="0" w:color="auto"/>
                    <w:left w:val="none" w:sz="0" w:space="0" w:color="auto"/>
                    <w:bottom w:val="none" w:sz="0" w:space="0" w:color="auto"/>
                    <w:right w:val="none" w:sz="0" w:space="0" w:color="auto"/>
                  </w:divBdr>
                  <w:divsChild>
                    <w:div w:id="426461697">
                      <w:marLeft w:val="0"/>
                      <w:marRight w:val="0"/>
                      <w:marTop w:val="0"/>
                      <w:marBottom w:val="0"/>
                      <w:divBdr>
                        <w:top w:val="none" w:sz="0" w:space="0" w:color="auto"/>
                        <w:left w:val="none" w:sz="0" w:space="0" w:color="auto"/>
                        <w:bottom w:val="none" w:sz="0" w:space="0" w:color="auto"/>
                        <w:right w:val="none" w:sz="0" w:space="0" w:color="auto"/>
                      </w:divBdr>
                    </w:div>
                    <w:div w:id="551649083">
                      <w:marLeft w:val="0"/>
                      <w:marRight w:val="0"/>
                      <w:marTop w:val="0"/>
                      <w:marBottom w:val="0"/>
                      <w:divBdr>
                        <w:top w:val="none" w:sz="0" w:space="0" w:color="auto"/>
                        <w:left w:val="none" w:sz="0" w:space="0" w:color="auto"/>
                        <w:bottom w:val="none" w:sz="0" w:space="0" w:color="auto"/>
                        <w:right w:val="none" w:sz="0" w:space="0" w:color="auto"/>
                      </w:divBdr>
                    </w:div>
                    <w:div w:id="826364785">
                      <w:marLeft w:val="0"/>
                      <w:marRight w:val="0"/>
                      <w:marTop w:val="0"/>
                      <w:marBottom w:val="0"/>
                      <w:divBdr>
                        <w:top w:val="none" w:sz="0" w:space="0" w:color="auto"/>
                        <w:left w:val="none" w:sz="0" w:space="0" w:color="auto"/>
                        <w:bottom w:val="none" w:sz="0" w:space="0" w:color="auto"/>
                        <w:right w:val="none" w:sz="0" w:space="0" w:color="auto"/>
                      </w:divBdr>
                    </w:div>
                    <w:div w:id="632564062">
                      <w:marLeft w:val="0"/>
                      <w:marRight w:val="0"/>
                      <w:marTop w:val="0"/>
                      <w:marBottom w:val="0"/>
                      <w:divBdr>
                        <w:top w:val="none" w:sz="0" w:space="0" w:color="auto"/>
                        <w:left w:val="none" w:sz="0" w:space="0" w:color="auto"/>
                        <w:bottom w:val="none" w:sz="0" w:space="0" w:color="auto"/>
                        <w:right w:val="none" w:sz="0" w:space="0" w:color="auto"/>
                      </w:divBdr>
                    </w:div>
                    <w:div w:id="2603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865045">
          <w:marLeft w:val="0"/>
          <w:marRight w:val="0"/>
          <w:marTop w:val="0"/>
          <w:marBottom w:val="0"/>
          <w:divBdr>
            <w:top w:val="none" w:sz="0" w:space="0" w:color="auto"/>
            <w:left w:val="none" w:sz="0" w:space="0" w:color="auto"/>
            <w:bottom w:val="none" w:sz="0" w:space="0" w:color="auto"/>
            <w:right w:val="none" w:sz="0" w:space="0" w:color="auto"/>
          </w:divBdr>
        </w:div>
      </w:divsChild>
    </w:div>
    <w:div w:id="1063795110">
      <w:bodyDiv w:val="1"/>
      <w:marLeft w:val="0"/>
      <w:marRight w:val="0"/>
      <w:marTop w:val="0"/>
      <w:marBottom w:val="0"/>
      <w:divBdr>
        <w:top w:val="none" w:sz="0" w:space="0" w:color="auto"/>
        <w:left w:val="none" w:sz="0" w:space="0" w:color="auto"/>
        <w:bottom w:val="none" w:sz="0" w:space="0" w:color="auto"/>
        <w:right w:val="none" w:sz="0" w:space="0" w:color="auto"/>
      </w:divBdr>
    </w:div>
    <w:div w:id="1147629494">
      <w:bodyDiv w:val="1"/>
      <w:marLeft w:val="0"/>
      <w:marRight w:val="0"/>
      <w:marTop w:val="0"/>
      <w:marBottom w:val="0"/>
      <w:divBdr>
        <w:top w:val="none" w:sz="0" w:space="0" w:color="auto"/>
        <w:left w:val="none" w:sz="0" w:space="0" w:color="auto"/>
        <w:bottom w:val="none" w:sz="0" w:space="0" w:color="auto"/>
        <w:right w:val="none" w:sz="0" w:space="0" w:color="auto"/>
      </w:divBdr>
      <w:divsChild>
        <w:div w:id="315912699">
          <w:marLeft w:val="0"/>
          <w:marRight w:val="0"/>
          <w:marTop w:val="0"/>
          <w:marBottom w:val="0"/>
          <w:divBdr>
            <w:top w:val="none" w:sz="0" w:space="0" w:color="auto"/>
            <w:left w:val="none" w:sz="0" w:space="0" w:color="auto"/>
            <w:bottom w:val="none" w:sz="0" w:space="0" w:color="auto"/>
            <w:right w:val="none" w:sz="0" w:space="0" w:color="auto"/>
          </w:divBdr>
          <w:divsChild>
            <w:div w:id="519583074">
              <w:marLeft w:val="0"/>
              <w:marRight w:val="0"/>
              <w:marTop w:val="0"/>
              <w:marBottom w:val="0"/>
              <w:divBdr>
                <w:top w:val="none" w:sz="0" w:space="0" w:color="auto"/>
                <w:left w:val="none" w:sz="0" w:space="0" w:color="auto"/>
                <w:bottom w:val="none" w:sz="0" w:space="0" w:color="auto"/>
                <w:right w:val="none" w:sz="0" w:space="0" w:color="auto"/>
              </w:divBdr>
              <w:divsChild>
                <w:div w:id="1022442030">
                  <w:marLeft w:val="0"/>
                  <w:marRight w:val="0"/>
                  <w:marTop w:val="0"/>
                  <w:marBottom w:val="0"/>
                  <w:divBdr>
                    <w:top w:val="none" w:sz="0" w:space="0" w:color="auto"/>
                    <w:left w:val="none" w:sz="0" w:space="0" w:color="auto"/>
                    <w:bottom w:val="none" w:sz="0" w:space="0" w:color="auto"/>
                    <w:right w:val="none" w:sz="0" w:space="0" w:color="auto"/>
                  </w:divBdr>
                  <w:divsChild>
                    <w:div w:id="1311246495">
                      <w:marLeft w:val="0"/>
                      <w:marRight w:val="0"/>
                      <w:marTop w:val="0"/>
                      <w:marBottom w:val="0"/>
                      <w:divBdr>
                        <w:top w:val="none" w:sz="0" w:space="0" w:color="auto"/>
                        <w:left w:val="none" w:sz="0" w:space="0" w:color="auto"/>
                        <w:bottom w:val="none" w:sz="0" w:space="0" w:color="auto"/>
                        <w:right w:val="none" w:sz="0" w:space="0" w:color="auto"/>
                      </w:divBdr>
                      <w:divsChild>
                        <w:div w:id="1420903364">
                          <w:marLeft w:val="0"/>
                          <w:marRight w:val="0"/>
                          <w:marTop w:val="0"/>
                          <w:marBottom w:val="0"/>
                          <w:divBdr>
                            <w:top w:val="none" w:sz="0" w:space="0" w:color="auto"/>
                            <w:left w:val="none" w:sz="0" w:space="0" w:color="auto"/>
                            <w:bottom w:val="none" w:sz="0" w:space="0" w:color="auto"/>
                            <w:right w:val="none" w:sz="0" w:space="0" w:color="auto"/>
                          </w:divBdr>
                          <w:divsChild>
                            <w:div w:id="1246916825">
                              <w:marLeft w:val="2700"/>
                              <w:marRight w:val="3960"/>
                              <w:marTop w:val="0"/>
                              <w:marBottom w:val="0"/>
                              <w:divBdr>
                                <w:top w:val="none" w:sz="0" w:space="0" w:color="auto"/>
                                <w:left w:val="none" w:sz="0" w:space="0" w:color="auto"/>
                                <w:bottom w:val="none" w:sz="0" w:space="0" w:color="auto"/>
                                <w:right w:val="none" w:sz="0" w:space="0" w:color="auto"/>
                              </w:divBdr>
                              <w:divsChild>
                                <w:div w:id="1470509535">
                                  <w:marLeft w:val="0"/>
                                  <w:marRight w:val="0"/>
                                  <w:marTop w:val="0"/>
                                  <w:marBottom w:val="0"/>
                                  <w:divBdr>
                                    <w:top w:val="none" w:sz="0" w:space="0" w:color="auto"/>
                                    <w:left w:val="none" w:sz="0" w:space="0" w:color="auto"/>
                                    <w:bottom w:val="none" w:sz="0" w:space="0" w:color="auto"/>
                                    <w:right w:val="none" w:sz="0" w:space="0" w:color="auto"/>
                                  </w:divBdr>
                                  <w:divsChild>
                                    <w:div w:id="1045527236">
                                      <w:marLeft w:val="0"/>
                                      <w:marRight w:val="0"/>
                                      <w:marTop w:val="0"/>
                                      <w:marBottom w:val="0"/>
                                      <w:divBdr>
                                        <w:top w:val="none" w:sz="0" w:space="0" w:color="auto"/>
                                        <w:left w:val="none" w:sz="0" w:space="0" w:color="auto"/>
                                        <w:bottom w:val="none" w:sz="0" w:space="0" w:color="auto"/>
                                        <w:right w:val="none" w:sz="0" w:space="0" w:color="auto"/>
                                      </w:divBdr>
                                      <w:divsChild>
                                        <w:div w:id="1778132396">
                                          <w:marLeft w:val="0"/>
                                          <w:marRight w:val="0"/>
                                          <w:marTop w:val="0"/>
                                          <w:marBottom w:val="0"/>
                                          <w:divBdr>
                                            <w:top w:val="none" w:sz="0" w:space="0" w:color="auto"/>
                                            <w:left w:val="none" w:sz="0" w:space="0" w:color="auto"/>
                                            <w:bottom w:val="none" w:sz="0" w:space="0" w:color="auto"/>
                                            <w:right w:val="none" w:sz="0" w:space="0" w:color="auto"/>
                                          </w:divBdr>
                                          <w:divsChild>
                                            <w:div w:id="1140465435">
                                              <w:marLeft w:val="0"/>
                                              <w:marRight w:val="0"/>
                                              <w:marTop w:val="90"/>
                                              <w:marBottom w:val="0"/>
                                              <w:divBdr>
                                                <w:top w:val="none" w:sz="0" w:space="0" w:color="auto"/>
                                                <w:left w:val="none" w:sz="0" w:space="0" w:color="auto"/>
                                                <w:bottom w:val="none" w:sz="0" w:space="0" w:color="auto"/>
                                                <w:right w:val="none" w:sz="0" w:space="0" w:color="auto"/>
                                              </w:divBdr>
                                              <w:divsChild>
                                                <w:div w:id="1403480186">
                                                  <w:marLeft w:val="0"/>
                                                  <w:marRight w:val="0"/>
                                                  <w:marTop w:val="0"/>
                                                  <w:marBottom w:val="420"/>
                                                  <w:divBdr>
                                                    <w:top w:val="none" w:sz="0" w:space="0" w:color="auto"/>
                                                    <w:left w:val="none" w:sz="0" w:space="0" w:color="auto"/>
                                                    <w:bottom w:val="none" w:sz="0" w:space="0" w:color="auto"/>
                                                    <w:right w:val="none" w:sz="0" w:space="0" w:color="auto"/>
                                                  </w:divBdr>
                                                  <w:divsChild>
                                                    <w:div w:id="1605723319">
                                                      <w:marLeft w:val="0"/>
                                                      <w:marRight w:val="0"/>
                                                      <w:marTop w:val="0"/>
                                                      <w:marBottom w:val="0"/>
                                                      <w:divBdr>
                                                        <w:top w:val="none" w:sz="0" w:space="0" w:color="auto"/>
                                                        <w:left w:val="none" w:sz="0" w:space="0" w:color="auto"/>
                                                        <w:bottom w:val="none" w:sz="0" w:space="0" w:color="auto"/>
                                                        <w:right w:val="none" w:sz="0" w:space="0" w:color="auto"/>
                                                      </w:divBdr>
                                                      <w:divsChild>
                                                        <w:div w:id="98837332">
                                                          <w:marLeft w:val="0"/>
                                                          <w:marRight w:val="0"/>
                                                          <w:marTop w:val="0"/>
                                                          <w:marBottom w:val="0"/>
                                                          <w:divBdr>
                                                            <w:top w:val="none" w:sz="0" w:space="0" w:color="auto"/>
                                                            <w:left w:val="none" w:sz="0" w:space="0" w:color="auto"/>
                                                            <w:bottom w:val="none" w:sz="0" w:space="0" w:color="auto"/>
                                                            <w:right w:val="none" w:sz="0" w:space="0" w:color="auto"/>
                                                          </w:divBdr>
                                                          <w:divsChild>
                                                            <w:div w:id="941648833">
                                                              <w:marLeft w:val="0"/>
                                                              <w:marRight w:val="0"/>
                                                              <w:marTop w:val="0"/>
                                                              <w:marBottom w:val="0"/>
                                                              <w:divBdr>
                                                                <w:top w:val="none" w:sz="0" w:space="0" w:color="auto"/>
                                                                <w:left w:val="none" w:sz="0" w:space="0" w:color="auto"/>
                                                                <w:bottom w:val="none" w:sz="0" w:space="0" w:color="auto"/>
                                                                <w:right w:val="none" w:sz="0" w:space="0" w:color="auto"/>
                                                              </w:divBdr>
                                                              <w:divsChild>
                                                                <w:div w:id="1958220202">
                                                                  <w:marLeft w:val="0"/>
                                                                  <w:marRight w:val="0"/>
                                                                  <w:marTop w:val="0"/>
                                                                  <w:marBottom w:val="0"/>
                                                                  <w:divBdr>
                                                                    <w:top w:val="none" w:sz="0" w:space="0" w:color="auto"/>
                                                                    <w:left w:val="none" w:sz="0" w:space="0" w:color="auto"/>
                                                                    <w:bottom w:val="none" w:sz="0" w:space="0" w:color="auto"/>
                                                                    <w:right w:val="none" w:sz="0" w:space="0" w:color="auto"/>
                                                                  </w:divBdr>
                                                                  <w:divsChild>
                                                                    <w:div w:id="936447043">
                                                                      <w:marLeft w:val="0"/>
                                                                      <w:marRight w:val="0"/>
                                                                      <w:marTop w:val="0"/>
                                                                      <w:marBottom w:val="0"/>
                                                                      <w:divBdr>
                                                                        <w:top w:val="none" w:sz="0" w:space="0" w:color="auto"/>
                                                                        <w:left w:val="none" w:sz="0" w:space="0" w:color="auto"/>
                                                                        <w:bottom w:val="none" w:sz="0" w:space="0" w:color="auto"/>
                                                                        <w:right w:val="none" w:sz="0" w:space="0" w:color="auto"/>
                                                                      </w:divBdr>
                                                                      <w:divsChild>
                                                                        <w:div w:id="1481771490">
                                                                          <w:marLeft w:val="0"/>
                                                                          <w:marRight w:val="0"/>
                                                                          <w:marTop w:val="0"/>
                                                                          <w:marBottom w:val="0"/>
                                                                          <w:divBdr>
                                                                            <w:top w:val="none" w:sz="0" w:space="0" w:color="auto"/>
                                                                            <w:left w:val="none" w:sz="0" w:space="0" w:color="auto"/>
                                                                            <w:bottom w:val="none" w:sz="0" w:space="0" w:color="auto"/>
                                                                            <w:right w:val="none" w:sz="0" w:space="0" w:color="auto"/>
                                                                          </w:divBdr>
                                                                          <w:divsChild>
                                                                            <w:div w:id="61030767">
                                                                              <w:marLeft w:val="0"/>
                                                                              <w:marRight w:val="0"/>
                                                                              <w:marTop w:val="0"/>
                                                                              <w:marBottom w:val="0"/>
                                                                              <w:divBdr>
                                                                                <w:top w:val="none" w:sz="0" w:space="0" w:color="auto"/>
                                                                                <w:left w:val="none" w:sz="0" w:space="0" w:color="auto"/>
                                                                                <w:bottom w:val="none" w:sz="0" w:space="0" w:color="auto"/>
                                                                                <w:right w:val="none" w:sz="0" w:space="0" w:color="auto"/>
                                                                              </w:divBdr>
                                                                              <w:divsChild>
                                                                                <w:div w:id="1548106229">
                                                                                  <w:marLeft w:val="0"/>
                                                                                  <w:marRight w:val="0"/>
                                                                                  <w:marTop w:val="0"/>
                                                                                  <w:marBottom w:val="0"/>
                                                                                  <w:divBdr>
                                                                                    <w:top w:val="none" w:sz="0" w:space="0" w:color="auto"/>
                                                                                    <w:left w:val="none" w:sz="0" w:space="0" w:color="auto"/>
                                                                                    <w:bottom w:val="none" w:sz="0" w:space="0" w:color="auto"/>
                                                                                    <w:right w:val="none" w:sz="0" w:space="0" w:color="auto"/>
                                                                                  </w:divBdr>
                                                                                  <w:divsChild>
                                                                                    <w:div w:id="151798250">
                                                                                      <w:marLeft w:val="0"/>
                                                                                      <w:marRight w:val="0"/>
                                                                                      <w:marTop w:val="0"/>
                                                                                      <w:marBottom w:val="0"/>
                                                                                      <w:divBdr>
                                                                                        <w:top w:val="none" w:sz="0" w:space="0" w:color="auto"/>
                                                                                        <w:left w:val="none" w:sz="0" w:space="0" w:color="auto"/>
                                                                                        <w:bottom w:val="none" w:sz="0" w:space="0" w:color="auto"/>
                                                                                        <w:right w:val="none" w:sz="0" w:space="0" w:color="auto"/>
                                                                                      </w:divBdr>
                                                                                      <w:divsChild>
                                                                                        <w:div w:id="48723016">
                                                                                          <w:marLeft w:val="0"/>
                                                                                          <w:marRight w:val="0"/>
                                                                                          <w:marTop w:val="0"/>
                                                                                          <w:marBottom w:val="0"/>
                                                                                          <w:divBdr>
                                                                                            <w:top w:val="none" w:sz="0" w:space="0" w:color="auto"/>
                                                                                            <w:left w:val="none" w:sz="0" w:space="0" w:color="auto"/>
                                                                                            <w:bottom w:val="none" w:sz="0" w:space="0" w:color="auto"/>
                                                                                            <w:right w:val="none" w:sz="0" w:space="0" w:color="auto"/>
                                                                                          </w:divBdr>
                                                                                          <w:divsChild>
                                                                                            <w:div w:id="15812830">
                                                                                              <w:marLeft w:val="0"/>
                                                                                              <w:marRight w:val="0"/>
                                                                                              <w:marTop w:val="0"/>
                                                                                              <w:marBottom w:val="0"/>
                                                                                              <w:divBdr>
                                                                                                <w:top w:val="none" w:sz="0" w:space="0" w:color="auto"/>
                                                                                                <w:left w:val="none" w:sz="0" w:space="0" w:color="auto"/>
                                                                                                <w:bottom w:val="none" w:sz="0" w:space="0" w:color="auto"/>
                                                                                                <w:right w:val="none" w:sz="0" w:space="0" w:color="auto"/>
                                                                                              </w:divBdr>
                                                                                              <w:divsChild>
                                                                                                <w:div w:id="1104226010">
                                                                                                  <w:marLeft w:val="0"/>
                                                                                                  <w:marRight w:val="0"/>
                                                                                                  <w:marTop w:val="0"/>
                                                                                                  <w:marBottom w:val="0"/>
                                                                                                  <w:divBdr>
                                                                                                    <w:top w:val="none" w:sz="0" w:space="0" w:color="auto"/>
                                                                                                    <w:left w:val="none" w:sz="0" w:space="0" w:color="auto"/>
                                                                                                    <w:bottom w:val="none" w:sz="0" w:space="0" w:color="auto"/>
                                                                                                    <w:right w:val="none" w:sz="0" w:space="0" w:color="auto"/>
                                                                                                  </w:divBdr>
                                                                                                  <w:divsChild>
                                                                                                    <w:div w:id="192803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4017500">
      <w:bodyDiv w:val="1"/>
      <w:marLeft w:val="0"/>
      <w:marRight w:val="0"/>
      <w:marTop w:val="0"/>
      <w:marBottom w:val="0"/>
      <w:divBdr>
        <w:top w:val="none" w:sz="0" w:space="0" w:color="auto"/>
        <w:left w:val="none" w:sz="0" w:space="0" w:color="auto"/>
        <w:bottom w:val="none" w:sz="0" w:space="0" w:color="auto"/>
        <w:right w:val="none" w:sz="0" w:space="0" w:color="auto"/>
      </w:divBdr>
    </w:div>
    <w:div w:id="1351224362">
      <w:bodyDiv w:val="1"/>
      <w:marLeft w:val="0"/>
      <w:marRight w:val="0"/>
      <w:marTop w:val="0"/>
      <w:marBottom w:val="0"/>
      <w:divBdr>
        <w:top w:val="none" w:sz="0" w:space="0" w:color="auto"/>
        <w:left w:val="none" w:sz="0" w:space="0" w:color="auto"/>
        <w:bottom w:val="none" w:sz="0" w:space="0" w:color="auto"/>
        <w:right w:val="none" w:sz="0" w:space="0" w:color="auto"/>
      </w:divBdr>
    </w:div>
    <w:div w:id="1412578438">
      <w:bodyDiv w:val="1"/>
      <w:marLeft w:val="0"/>
      <w:marRight w:val="0"/>
      <w:marTop w:val="0"/>
      <w:marBottom w:val="0"/>
      <w:divBdr>
        <w:top w:val="none" w:sz="0" w:space="0" w:color="auto"/>
        <w:left w:val="none" w:sz="0" w:space="0" w:color="auto"/>
        <w:bottom w:val="none" w:sz="0" w:space="0" w:color="auto"/>
        <w:right w:val="none" w:sz="0" w:space="0" w:color="auto"/>
      </w:divBdr>
    </w:div>
    <w:div w:id="1837068609">
      <w:bodyDiv w:val="1"/>
      <w:marLeft w:val="0"/>
      <w:marRight w:val="0"/>
      <w:marTop w:val="0"/>
      <w:marBottom w:val="0"/>
      <w:divBdr>
        <w:top w:val="none" w:sz="0" w:space="0" w:color="auto"/>
        <w:left w:val="none" w:sz="0" w:space="0" w:color="auto"/>
        <w:bottom w:val="none" w:sz="0" w:space="0" w:color="auto"/>
        <w:right w:val="none" w:sz="0" w:space="0" w:color="auto"/>
      </w:divBdr>
    </w:div>
    <w:div w:id="1848599137">
      <w:bodyDiv w:val="1"/>
      <w:marLeft w:val="0"/>
      <w:marRight w:val="0"/>
      <w:marTop w:val="0"/>
      <w:marBottom w:val="0"/>
      <w:divBdr>
        <w:top w:val="none" w:sz="0" w:space="0" w:color="auto"/>
        <w:left w:val="none" w:sz="0" w:space="0" w:color="auto"/>
        <w:bottom w:val="none" w:sz="0" w:space="0" w:color="auto"/>
        <w:right w:val="none" w:sz="0" w:space="0" w:color="auto"/>
      </w:divBdr>
    </w:div>
    <w:div w:id="1948348218">
      <w:bodyDiv w:val="1"/>
      <w:marLeft w:val="0"/>
      <w:marRight w:val="0"/>
      <w:marTop w:val="0"/>
      <w:marBottom w:val="0"/>
      <w:divBdr>
        <w:top w:val="none" w:sz="0" w:space="0" w:color="auto"/>
        <w:left w:val="none" w:sz="0" w:space="0" w:color="auto"/>
        <w:bottom w:val="none" w:sz="0" w:space="0" w:color="auto"/>
        <w:right w:val="none" w:sz="0" w:space="0" w:color="auto"/>
      </w:divBdr>
    </w:div>
    <w:div w:id="1972440676">
      <w:bodyDiv w:val="1"/>
      <w:marLeft w:val="0"/>
      <w:marRight w:val="0"/>
      <w:marTop w:val="0"/>
      <w:marBottom w:val="0"/>
      <w:divBdr>
        <w:top w:val="none" w:sz="0" w:space="0" w:color="auto"/>
        <w:left w:val="none" w:sz="0" w:space="0" w:color="auto"/>
        <w:bottom w:val="none" w:sz="0" w:space="0" w:color="auto"/>
        <w:right w:val="none" w:sz="0" w:space="0" w:color="auto"/>
      </w:divBdr>
    </w:div>
    <w:div w:id="2074770648">
      <w:bodyDiv w:val="1"/>
      <w:marLeft w:val="0"/>
      <w:marRight w:val="0"/>
      <w:marTop w:val="0"/>
      <w:marBottom w:val="0"/>
      <w:divBdr>
        <w:top w:val="none" w:sz="0" w:space="0" w:color="auto"/>
        <w:left w:val="none" w:sz="0" w:space="0" w:color="auto"/>
        <w:bottom w:val="none" w:sz="0" w:space="0" w:color="auto"/>
        <w:right w:val="none" w:sz="0" w:space="0" w:color="auto"/>
      </w:divBdr>
    </w:div>
    <w:div w:id="2127307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mailto:info@hse-invest.s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bisnode.si/%20produkti/bisnode-bonitete/"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mailto:info@hse-invest.si"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hse-invest.si" TargetMode="External"/><Relationship Id="rId20" Type="http://schemas.openxmlformats.org/officeDocument/2006/relationships/hyperlink" Target="http://www.enarocanje.si/_ESP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info@hse-invest.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yperlink" Target="mailto:info@hse-invest.si" TargetMode="External"/><Relationship Id="rId28" Type="http://schemas.microsoft.com/office/2016/09/relationships/commentsIds" Target="commentsIds.xml"/><Relationship Id="rId10" Type="http://schemas.openxmlformats.org/officeDocument/2006/relationships/header" Target="header2.xml"/><Relationship Id="rId19" Type="http://schemas.openxmlformats.org/officeDocument/2006/relationships/hyperlink" Target="mailto:info@hse-invest.s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mojejn" TargetMode="External"/><Relationship Id="rId22" Type="http://schemas.openxmlformats.org/officeDocument/2006/relationships/hyperlink" Target="http://www.enarocanje.si/ESPD/"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D6C027C-EA00-4BC2-9D44-C2D3ECA8E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58</Pages>
  <Words>23582</Words>
  <Characters>134421</Characters>
  <Application>Microsoft Office Word</Application>
  <DocSecurity>0</DocSecurity>
  <Lines>1120</Lines>
  <Paragraphs>315</Paragraphs>
  <ScaleCrop>false</ScaleCrop>
  <HeadingPairs>
    <vt:vector size="2" baseType="variant">
      <vt:variant>
        <vt:lpstr>Naslov</vt:lpstr>
      </vt:variant>
      <vt:variant>
        <vt:i4>1</vt:i4>
      </vt:variant>
    </vt:vector>
  </HeadingPairs>
  <TitlesOfParts>
    <vt:vector size="1" baseType="lpstr">
      <vt:lpstr>Izdelava projektne dokumentacije za HE Renke, HE Suhadol in HE Trbovlje in pripravo tehničnih strokovnih podlag za utemeljitev končnih projektnih rešitev</vt:lpstr>
    </vt:vector>
  </TitlesOfParts>
  <Company/>
  <LinksUpToDate>false</LinksUpToDate>
  <CharactersWithSpaces>157688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Izdelava projektne dokumentacije za HE Renke, HE Suhadol in HE Trbovlje in pripravo tehničnih strokovnih podlag za utemeljitev končnih projektnih rešitev</dc:title>
  <dc:subject>ostopku s pogajanji z objav</dc:subject>
  <dc:creator/>
  <cp:keywords>-2021-00</cp:keywords>
  <dc:description/>
  <cp:lastModifiedBy/>
  <cp:revision>1</cp:revision>
  <dcterms:created xsi:type="dcterms:W3CDTF">2021-05-29T07:41:00Z</dcterms:created>
  <dcterms:modified xsi:type="dcterms:W3CDTF">2021-05-29T07:41:00Z</dcterms:modified>
  <cp:contentStatus/>
</cp:coreProperties>
</file>